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021D6" w14:textId="77777777" w:rsidR="0014315A" w:rsidRDefault="00057BCC" w:rsidP="00135458">
      <w:pPr>
        <w:jc w:val="center"/>
        <w:rPr>
          <w:rFonts w:ascii="Arial" w:hAnsi="Arial" w:cs="Arial"/>
          <w:b/>
          <w:sz w:val="28"/>
        </w:rPr>
      </w:pPr>
      <w:r>
        <w:rPr>
          <w:rFonts w:ascii="Arial" w:hAnsi="Arial" w:cs="Arial"/>
          <w:noProof/>
        </w:rPr>
        <w:drawing>
          <wp:inline distT="0" distB="0" distL="0" distR="0" wp14:anchorId="7D2F6F71" wp14:editId="1FD33EE2">
            <wp:extent cx="3657600" cy="1234440"/>
            <wp:effectExtent l="0" t="0" r="0" b="3810"/>
            <wp:docPr id="6" name="Picture 6" descr="I:\Projects\Branding Committee\2 strategy_and_design_phase\Logos (Excluding Tagline)\accredited\JPG\AACSB-logo-accredited-colo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rojects\Branding Committee\2 strategy_and_design_phase\Logos (Excluding Tagline)\accredited\JPG\AACSB-logo-accredited-color-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600" cy="1234440"/>
                    </a:xfrm>
                    <a:prstGeom prst="rect">
                      <a:avLst/>
                    </a:prstGeom>
                    <a:noFill/>
                    <a:ln>
                      <a:noFill/>
                    </a:ln>
                  </pic:spPr>
                </pic:pic>
              </a:graphicData>
            </a:graphic>
          </wp:inline>
        </w:drawing>
      </w:r>
      <w:r w:rsidR="00135458">
        <w:rPr>
          <w:rFonts w:ascii="Arial" w:hAnsi="Arial" w:cs="Arial"/>
          <w:b/>
          <w:sz w:val="28"/>
        </w:rPr>
        <w:br/>
      </w:r>
      <w:r w:rsidR="00CA538C" w:rsidRPr="00135458">
        <w:rPr>
          <w:rFonts w:ascii="Arial" w:hAnsi="Arial" w:cs="Arial"/>
        </w:rPr>
        <w:br/>
      </w:r>
    </w:p>
    <w:p w14:paraId="276036AC" w14:textId="412076B8" w:rsidR="00135458" w:rsidRPr="0014315A" w:rsidRDefault="0014315A" w:rsidP="00135458">
      <w:pPr>
        <w:jc w:val="center"/>
        <w:rPr>
          <w:rFonts w:ascii="Arial" w:hAnsi="Arial" w:cs="Arial"/>
          <w:b/>
          <w:sz w:val="28"/>
          <w:szCs w:val="28"/>
        </w:rPr>
      </w:pPr>
      <w:r w:rsidRPr="0014315A">
        <w:rPr>
          <w:rFonts w:ascii="Arial" w:hAnsi="Arial" w:cs="Arial"/>
          <w:b/>
          <w:sz w:val="28"/>
          <w:szCs w:val="28"/>
        </w:rPr>
        <w:t>Continuous Improvement Review (</w:t>
      </w:r>
      <w:r w:rsidR="00135458" w:rsidRPr="005A2420">
        <w:rPr>
          <w:rFonts w:ascii="Arial" w:hAnsi="Arial" w:cs="Arial"/>
          <w:b/>
          <w:sz w:val="28"/>
          <w:szCs w:val="28"/>
        </w:rPr>
        <w:t>CIR</w:t>
      </w:r>
      <w:r w:rsidRPr="005A2420">
        <w:rPr>
          <w:rFonts w:ascii="Arial" w:hAnsi="Arial" w:cs="Arial"/>
          <w:b/>
          <w:sz w:val="28"/>
          <w:szCs w:val="28"/>
        </w:rPr>
        <w:t>)</w:t>
      </w:r>
      <w:r w:rsidR="00135458" w:rsidRPr="005A2420">
        <w:rPr>
          <w:rFonts w:ascii="Arial" w:hAnsi="Arial" w:cs="Arial"/>
          <w:b/>
          <w:sz w:val="28"/>
          <w:szCs w:val="28"/>
        </w:rPr>
        <w:t xml:space="preserve"> </w:t>
      </w:r>
      <w:r w:rsidR="00501454">
        <w:rPr>
          <w:rFonts w:ascii="Arial" w:hAnsi="Arial" w:cs="Arial"/>
          <w:b/>
          <w:sz w:val="28"/>
          <w:szCs w:val="28"/>
        </w:rPr>
        <w:t>Accounting</w:t>
      </w:r>
      <w:r w:rsidR="00135458" w:rsidRPr="005A2420">
        <w:rPr>
          <w:rFonts w:ascii="Arial" w:hAnsi="Arial" w:cs="Arial"/>
          <w:b/>
          <w:sz w:val="28"/>
          <w:szCs w:val="28"/>
        </w:rPr>
        <w:t xml:space="preserve"> Application</w:t>
      </w:r>
      <w:r w:rsidR="00501454">
        <w:rPr>
          <w:rFonts w:ascii="Arial" w:hAnsi="Arial" w:cs="Arial"/>
          <w:b/>
          <w:sz w:val="28"/>
          <w:szCs w:val="28"/>
        </w:rPr>
        <w:t xml:space="preserve"> - 2018</w:t>
      </w:r>
    </w:p>
    <w:p w14:paraId="311E31F6" w14:textId="4DB6786D" w:rsidR="00B758A3" w:rsidRPr="00AB14CC" w:rsidRDefault="00B758A3" w:rsidP="00251490">
      <w:pPr>
        <w:spacing w:before="100" w:beforeAutospacing="1" w:after="100" w:afterAutospacing="1"/>
        <w:rPr>
          <w:rFonts w:ascii="Arial" w:hAnsi="Arial" w:cs="Arial"/>
          <w:sz w:val="22"/>
          <w:szCs w:val="22"/>
        </w:rPr>
      </w:pPr>
      <w:r w:rsidRPr="00AB14CC">
        <w:rPr>
          <w:rFonts w:ascii="Arial" w:hAnsi="Arial" w:cs="Arial"/>
          <w:sz w:val="22"/>
          <w:szCs w:val="22"/>
        </w:rPr>
        <w:t>The purpose of this application</w:t>
      </w:r>
      <w:r w:rsidR="008E0D44">
        <w:rPr>
          <w:rFonts w:ascii="Arial" w:hAnsi="Arial" w:cs="Arial"/>
          <w:sz w:val="22"/>
          <w:szCs w:val="22"/>
        </w:rPr>
        <w:t xml:space="preserve"> </w:t>
      </w:r>
      <w:r w:rsidRPr="00AB14CC">
        <w:rPr>
          <w:rFonts w:ascii="Arial" w:hAnsi="Arial" w:cs="Arial"/>
          <w:sz w:val="22"/>
          <w:szCs w:val="22"/>
        </w:rPr>
        <w:t>is to initiate the Continuous Improvement Review (CIR) process for</w:t>
      </w:r>
      <w:r w:rsidR="00383D47">
        <w:rPr>
          <w:rFonts w:ascii="Arial" w:hAnsi="Arial" w:cs="Arial"/>
          <w:sz w:val="22"/>
          <w:szCs w:val="22"/>
        </w:rPr>
        <w:t xml:space="preserve"> accounting</w:t>
      </w:r>
      <w:r w:rsidRPr="00AB14CC">
        <w:rPr>
          <w:rFonts w:ascii="Arial" w:hAnsi="Arial" w:cs="Arial"/>
          <w:sz w:val="22"/>
          <w:szCs w:val="22"/>
        </w:rPr>
        <w:t xml:space="preserve"> accreditation and to provide updates </w:t>
      </w:r>
      <w:r w:rsidR="00D31FF8" w:rsidRPr="00AB14CC">
        <w:rPr>
          <w:rFonts w:ascii="Arial" w:hAnsi="Arial" w:cs="Arial"/>
          <w:sz w:val="22"/>
          <w:szCs w:val="22"/>
        </w:rPr>
        <w:t xml:space="preserve">to </w:t>
      </w:r>
      <w:r w:rsidR="00932E66" w:rsidRPr="00AB14CC">
        <w:rPr>
          <w:rFonts w:ascii="Arial" w:hAnsi="Arial" w:cs="Arial"/>
          <w:sz w:val="22"/>
          <w:szCs w:val="22"/>
        </w:rPr>
        <w:t xml:space="preserve">concerns identified from the previous review; adjustments to strategic goals and initiatives as well as financial resources and </w:t>
      </w:r>
      <w:r w:rsidR="000B47EB" w:rsidRPr="00AB14CC">
        <w:rPr>
          <w:rFonts w:ascii="Arial" w:hAnsi="Arial" w:cs="Arial"/>
          <w:sz w:val="22"/>
          <w:szCs w:val="22"/>
        </w:rPr>
        <w:t xml:space="preserve">a </w:t>
      </w:r>
      <w:r w:rsidR="00932E66" w:rsidRPr="00AB14CC">
        <w:rPr>
          <w:rFonts w:ascii="Arial" w:hAnsi="Arial" w:cs="Arial"/>
          <w:sz w:val="22"/>
          <w:szCs w:val="22"/>
        </w:rPr>
        <w:t xml:space="preserve">summary of engagement, </w:t>
      </w:r>
      <w:r w:rsidR="00DB04D7" w:rsidRPr="00AB14CC">
        <w:rPr>
          <w:rFonts w:ascii="Arial" w:hAnsi="Arial" w:cs="Arial"/>
          <w:sz w:val="22"/>
          <w:szCs w:val="22"/>
        </w:rPr>
        <w:t>innovation</w:t>
      </w:r>
      <w:r w:rsidR="00932E66" w:rsidRPr="00AB14CC">
        <w:rPr>
          <w:rFonts w:ascii="Arial" w:hAnsi="Arial" w:cs="Arial"/>
          <w:sz w:val="22"/>
          <w:szCs w:val="22"/>
        </w:rPr>
        <w:t xml:space="preserve"> and </w:t>
      </w:r>
      <w:r w:rsidR="00DB04D7" w:rsidRPr="00AB14CC">
        <w:rPr>
          <w:rFonts w:ascii="Arial" w:hAnsi="Arial" w:cs="Arial"/>
          <w:sz w:val="22"/>
          <w:szCs w:val="22"/>
        </w:rPr>
        <w:t>impact</w:t>
      </w:r>
      <w:r w:rsidR="00932E66" w:rsidRPr="00AB14CC">
        <w:rPr>
          <w:rFonts w:ascii="Arial" w:hAnsi="Arial" w:cs="Arial"/>
          <w:sz w:val="22"/>
          <w:szCs w:val="22"/>
        </w:rPr>
        <w:t xml:space="preserve"> examples. </w:t>
      </w:r>
      <w:r w:rsidRPr="00AB14CC">
        <w:rPr>
          <w:rFonts w:ascii="Arial" w:hAnsi="Arial" w:cs="Arial"/>
          <w:sz w:val="22"/>
          <w:szCs w:val="22"/>
        </w:rPr>
        <w:t xml:space="preserve">The application is subdivided into </w:t>
      </w:r>
      <w:r w:rsidR="0016051A" w:rsidRPr="00AB14CC">
        <w:rPr>
          <w:rFonts w:ascii="Arial" w:hAnsi="Arial" w:cs="Arial"/>
          <w:sz w:val="22"/>
          <w:szCs w:val="22"/>
        </w:rPr>
        <w:t>five</w:t>
      </w:r>
      <w:r w:rsidRPr="00AB14CC">
        <w:rPr>
          <w:rFonts w:ascii="Arial" w:hAnsi="Arial" w:cs="Arial"/>
          <w:sz w:val="22"/>
          <w:szCs w:val="22"/>
        </w:rPr>
        <w:t xml:space="preserve"> parts:</w:t>
      </w:r>
    </w:p>
    <w:p w14:paraId="6E6F7D29" w14:textId="67128A2E" w:rsidR="00B758A3" w:rsidRPr="00AB14CC" w:rsidRDefault="00B758A3" w:rsidP="00B758A3">
      <w:pPr>
        <w:pStyle w:val="ListParagraph"/>
        <w:numPr>
          <w:ilvl w:val="0"/>
          <w:numId w:val="5"/>
        </w:numPr>
        <w:rPr>
          <w:rFonts w:ascii="Arial" w:hAnsi="Arial" w:cs="Arial"/>
          <w:sz w:val="22"/>
          <w:szCs w:val="22"/>
        </w:rPr>
      </w:pPr>
      <w:r w:rsidRPr="00AB14CC">
        <w:rPr>
          <w:rFonts w:ascii="Arial" w:eastAsia="Cambria" w:hAnsi="Arial" w:cs="Arial"/>
          <w:sz w:val="22"/>
          <w:szCs w:val="22"/>
        </w:rPr>
        <w:t>Part I</w:t>
      </w:r>
      <w:r w:rsidRPr="00AB14CC">
        <w:rPr>
          <w:rFonts w:ascii="Arial" w:eastAsia="Cambria" w:hAnsi="Arial" w:cs="Arial"/>
          <w:sz w:val="22"/>
          <w:szCs w:val="22"/>
        </w:rPr>
        <w:tab/>
      </w:r>
      <w:r w:rsidR="00026AA6" w:rsidRPr="00AB14CC">
        <w:rPr>
          <w:rFonts w:ascii="Arial" w:eastAsia="Cambria" w:hAnsi="Arial" w:cs="Arial"/>
          <w:sz w:val="22"/>
          <w:szCs w:val="22"/>
        </w:rPr>
        <w:t>Organization</w:t>
      </w:r>
      <w:r w:rsidRPr="00AB14CC">
        <w:rPr>
          <w:rFonts w:ascii="Arial" w:eastAsia="Cambria" w:hAnsi="Arial" w:cs="Arial"/>
          <w:sz w:val="22"/>
          <w:szCs w:val="22"/>
        </w:rPr>
        <w:t xml:space="preserve"> Information</w:t>
      </w:r>
    </w:p>
    <w:p w14:paraId="46218315" w14:textId="77777777" w:rsidR="00B758A3" w:rsidRPr="00AB14CC" w:rsidRDefault="00B758A3" w:rsidP="00B758A3">
      <w:pPr>
        <w:pStyle w:val="ListParagraph"/>
        <w:numPr>
          <w:ilvl w:val="0"/>
          <w:numId w:val="5"/>
        </w:numPr>
        <w:rPr>
          <w:rFonts w:ascii="Arial" w:eastAsia="Cambria" w:hAnsi="Arial" w:cs="Arial"/>
          <w:sz w:val="22"/>
          <w:szCs w:val="22"/>
        </w:rPr>
      </w:pPr>
      <w:r w:rsidRPr="00AB14CC">
        <w:rPr>
          <w:rFonts w:ascii="Arial" w:eastAsia="Cambria" w:hAnsi="Arial" w:cs="Arial"/>
          <w:sz w:val="22"/>
          <w:szCs w:val="22"/>
        </w:rPr>
        <w:t>Part II</w:t>
      </w:r>
      <w:r w:rsidRPr="00AB14CC">
        <w:rPr>
          <w:rFonts w:ascii="Arial" w:eastAsia="Cambria" w:hAnsi="Arial" w:cs="Arial"/>
          <w:sz w:val="22"/>
          <w:szCs w:val="22"/>
        </w:rPr>
        <w:tab/>
        <w:t>Eligibility Procedures</w:t>
      </w:r>
      <w:r w:rsidR="00932E66" w:rsidRPr="00AB14CC">
        <w:rPr>
          <w:rFonts w:ascii="Arial" w:eastAsia="Cambria" w:hAnsi="Arial" w:cs="Arial"/>
          <w:sz w:val="22"/>
          <w:szCs w:val="22"/>
        </w:rPr>
        <w:t xml:space="preserve"> </w:t>
      </w:r>
    </w:p>
    <w:p w14:paraId="0EAE99C5" w14:textId="77777777" w:rsidR="00B758A3" w:rsidRPr="00AB14CC" w:rsidRDefault="00B758A3" w:rsidP="00B758A3">
      <w:pPr>
        <w:pStyle w:val="ListParagraph"/>
        <w:numPr>
          <w:ilvl w:val="0"/>
          <w:numId w:val="5"/>
        </w:numPr>
        <w:rPr>
          <w:rFonts w:ascii="Arial" w:hAnsi="Arial" w:cs="Arial"/>
          <w:sz w:val="22"/>
          <w:szCs w:val="22"/>
        </w:rPr>
      </w:pPr>
      <w:r w:rsidRPr="00AB14CC">
        <w:rPr>
          <w:rFonts w:ascii="Arial" w:hAnsi="Arial" w:cs="Arial"/>
          <w:sz w:val="22"/>
          <w:szCs w:val="22"/>
        </w:rPr>
        <w:t>Part III</w:t>
      </w:r>
      <w:r w:rsidRPr="00AB14CC">
        <w:rPr>
          <w:rFonts w:ascii="Arial" w:hAnsi="Arial" w:cs="Arial"/>
          <w:sz w:val="22"/>
          <w:szCs w:val="22"/>
        </w:rPr>
        <w:tab/>
        <w:t>Continuous Improvement and Consultative Feedback</w:t>
      </w:r>
    </w:p>
    <w:p w14:paraId="5B4DC593" w14:textId="77777777" w:rsidR="00B758A3" w:rsidRPr="00AB14CC" w:rsidRDefault="00B758A3" w:rsidP="00B758A3">
      <w:pPr>
        <w:pStyle w:val="ListParagraph"/>
        <w:numPr>
          <w:ilvl w:val="0"/>
          <w:numId w:val="5"/>
        </w:numPr>
        <w:rPr>
          <w:rFonts w:ascii="Arial" w:hAnsi="Arial" w:cs="Arial"/>
          <w:sz w:val="22"/>
          <w:szCs w:val="22"/>
        </w:rPr>
      </w:pPr>
      <w:r w:rsidRPr="00AB14CC">
        <w:rPr>
          <w:rFonts w:ascii="Arial" w:eastAsia="Cambria" w:hAnsi="Arial" w:cs="Arial"/>
          <w:sz w:val="22"/>
          <w:szCs w:val="22"/>
        </w:rPr>
        <w:t>Part IV</w:t>
      </w:r>
      <w:r w:rsidRPr="00AB14CC">
        <w:rPr>
          <w:rFonts w:ascii="Arial" w:eastAsia="Cambria" w:hAnsi="Arial" w:cs="Arial"/>
          <w:sz w:val="22"/>
          <w:szCs w:val="22"/>
        </w:rPr>
        <w:tab/>
        <w:t>S</w:t>
      </w:r>
      <w:r w:rsidRPr="00AB14CC">
        <w:rPr>
          <w:rFonts w:ascii="Arial" w:hAnsi="Arial" w:cs="Arial"/>
          <w:color w:val="000000"/>
          <w:sz w:val="22"/>
          <w:szCs w:val="22"/>
        </w:rPr>
        <w:t>cope of Accreditation (Eligibility Criterion D)</w:t>
      </w:r>
    </w:p>
    <w:p w14:paraId="3B29B4DE" w14:textId="5081AAD4" w:rsidR="001C79AC" w:rsidRPr="00AB14CC" w:rsidRDefault="00B758A3" w:rsidP="002B23F5">
      <w:pPr>
        <w:pStyle w:val="ListParagraph"/>
        <w:numPr>
          <w:ilvl w:val="0"/>
          <w:numId w:val="5"/>
        </w:numPr>
        <w:rPr>
          <w:rFonts w:ascii="Arial" w:hAnsi="Arial" w:cs="Arial"/>
          <w:sz w:val="22"/>
          <w:szCs w:val="22"/>
        </w:rPr>
      </w:pPr>
      <w:r w:rsidRPr="00AB14CC">
        <w:rPr>
          <w:rFonts w:ascii="Arial" w:eastAsia="Cambria" w:hAnsi="Arial" w:cs="Arial"/>
          <w:sz w:val="22"/>
          <w:szCs w:val="22"/>
        </w:rPr>
        <w:t>Part V</w:t>
      </w:r>
      <w:r w:rsidRPr="00AB14CC">
        <w:rPr>
          <w:rFonts w:ascii="Arial" w:eastAsia="Cambria" w:hAnsi="Arial" w:cs="Arial"/>
          <w:sz w:val="22"/>
          <w:szCs w:val="22"/>
        </w:rPr>
        <w:tab/>
        <w:t>Review Schedule and Comparison Groups</w:t>
      </w:r>
    </w:p>
    <w:p w14:paraId="345EF5BD" w14:textId="77777777" w:rsidR="008E0D44" w:rsidRDefault="008E0D44" w:rsidP="00AB14CC">
      <w:pPr>
        <w:rPr>
          <w:rFonts w:ascii="Arial" w:hAnsi="Arial" w:cs="Arial"/>
          <w:sz w:val="22"/>
          <w:szCs w:val="22"/>
        </w:rPr>
      </w:pPr>
    </w:p>
    <w:p w14:paraId="51DABF1D" w14:textId="10D5C658" w:rsidR="00501454" w:rsidRPr="006A4D18" w:rsidRDefault="00CA538C" w:rsidP="00501454">
      <w:pPr>
        <w:rPr>
          <w:rFonts w:ascii="Arial" w:hAnsi="Arial" w:cs="Arial"/>
          <w:sz w:val="22"/>
          <w:szCs w:val="22"/>
        </w:rPr>
      </w:pPr>
      <w:r w:rsidRPr="00AB14CC">
        <w:rPr>
          <w:rFonts w:ascii="Arial" w:hAnsi="Arial" w:cs="Arial"/>
          <w:sz w:val="22"/>
          <w:szCs w:val="22"/>
        </w:rPr>
        <w:t xml:space="preserve">CIR </w:t>
      </w:r>
      <w:r w:rsidR="00DD6E94" w:rsidRPr="00AB14CC">
        <w:rPr>
          <w:rFonts w:ascii="Arial" w:hAnsi="Arial" w:cs="Arial"/>
          <w:sz w:val="22"/>
          <w:szCs w:val="22"/>
        </w:rPr>
        <w:t>a</w:t>
      </w:r>
      <w:r w:rsidRPr="00AB14CC">
        <w:rPr>
          <w:rFonts w:ascii="Arial" w:hAnsi="Arial" w:cs="Arial"/>
          <w:sz w:val="22"/>
          <w:szCs w:val="22"/>
        </w:rPr>
        <w:t>pplications</w:t>
      </w:r>
      <w:r w:rsidR="00DD6E94" w:rsidRPr="00AB14CC">
        <w:rPr>
          <w:rFonts w:ascii="Arial" w:hAnsi="Arial" w:cs="Arial"/>
          <w:sz w:val="22"/>
          <w:szCs w:val="22"/>
        </w:rPr>
        <w:t xml:space="preserve"> are due </w:t>
      </w:r>
      <w:r w:rsidR="008D489F" w:rsidRPr="00AB14CC">
        <w:rPr>
          <w:rFonts w:ascii="Arial" w:hAnsi="Arial" w:cs="Arial"/>
          <w:sz w:val="22"/>
          <w:szCs w:val="22"/>
        </w:rPr>
        <w:t xml:space="preserve">by </w:t>
      </w:r>
      <w:r w:rsidR="00DD6E94" w:rsidRPr="00AB14CC">
        <w:rPr>
          <w:rFonts w:ascii="Arial" w:hAnsi="Arial" w:cs="Arial"/>
          <w:sz w:val="22"/>
          <w:szCs w:val="22"/>
        </w:rPr>
        <w:t>July 1st, two years prior to the review year. Applications</w:t>
      </w:r>
      <w:r w:rsidRPr="00AB14CC">
        <w:rPr>
          <w:rFonts w:ascii="Arial" w:hAnsi="Arial" w:cs="Arial"/>
          <w:sz w:val="22"/>
          <w:szCs w:val="22"/>
        </w:rPr>
        <w:t xml:space="preserve"> are reviewed by AACSB staff upon receipt for content and completeness. If responses </w:t>
      </w:r>
      <w:r w:rsidR="00F86E87" w:rsidRPr="00AB14CC">
        <w:rPr>
          <w:rFonts w:ascii="Arial" w:hAnsi="Arial" w:cs="Arial"/>
          <w:sz w:val="22"/>
          <w:szCs w:val="22"/>
        </w:rPr>
        <w:t>are determined to</w:t>
      </w:r>
      <w:r w:rsidR="00DD6E94" w:rsidRPr="00AB14CC">
        <w:rPr>
          <w:rFonts w:ascii="Arial" w:hAnsi="Arial" w:cs="Arial"/>
          <w:sz w:val="22"/>
          <w:szCs w:val="22"/>
        </w:rPr>
        <w:t xml:space="preserve"> </w:t>
      </w:r>
      <w:r w:rsidRPr="00AB14CC">
        <w:rPr>
          <w:rFonts w:ascii="Arial" w:hAnsi="Arial" w:cs="Arial"/>
          <w:sz w:val="22"/>
          <w:szCs w:val="22"/>
        </w:rPr>
        <w:t xml:space="preserve">need further review, the application will be referred to the </w:t>
      </w:r>
      <w:r w:rsidR="00383D47">
        <w:rPr>
          <w:rFonts w:ascii="Arial" w:hAnsi="Arial" w:cs="Arial"/>
          <w:sz w:val="22"/>
          <w:szCs w:val="22"/>
        </w:rPr>
        <w:t>Accounting Accreditation</w:t>
      </w:r>
      <w:r w:rsidR="000B47EB" w:rsidRPr="00AB14CC">
        <w:rPr>
          <w:rFonts w:ascii="Arial" w:hAnsi="Arial" w:cs="Arial"/>
          <w:sz w:val="22"/>
          <w:szCs w:val="22"/>
        </w:rPr>
        <w:t xml:space="preserve"> </w:t>
      </w:r>
      <w:r w:rsidR="0057497A" w:rsidRPr="00AB14CC">
        <w:rPr>
          <w:rFonts w:ascii="Arial" w:hAnsi="Arial" w:cs="Arial"/>
          <w:sz w:val="22"/>
          <w:szCs w:val="22"/>
        </w:rPr>
        <w:t>Committee</w:t>
      </w:r>
      <w:r w:rsidR="00A15DFB" w:rsidRPr="00AB14CC">
        <w:rPr>
          <w:rFonts w:ascii="Arial" w:hAnsi="Arial" w:cs="Arial"/>
          <w:sz w:val="22"/>
          <w:szCs w:val="22"/>
        </w:rPr>
        <w:t xml:space="preserve"> (</w:t>
      </w:r>
      <w:r w:rsidR="00383D47">
        <w:rPr>
          <w:rFonts w:ascii="Arial" w:hAnsi="Arial" w:cs="Arial"/>
          <w:sz w:val="22"/>
          <w:szCs w:val="22"/>
        </w:rPr>
        <w:t>AA</w:t>
      </w:r>
      <w:r w:rsidR="00383D47" w:rsidRPr="00AB14CC">
        <w:rPr>
          <w:rFonts w:ascii="Arial" w:hAnsi="Arial" w:cs="Arial"/>
          <w:sz w:val="22"/>
          <w:szCs w:val="22"/>
        </w:rPr>
        <w:t>C</w:t>
      </w:r>
      <w:r w:rsidR="00A15DFB" w:rsidRPr="00AB14CC">
        <w:rPr>
          <w:rFonts w:ascii="Arial" w:hAnsi="Arial" w:cs="Arial"/>
          <w:sz w:val="22"/>
          <w:szCs w:val="22"/>
        </w:rPr>
        <w:t>)</w:t>
      </w:r>
      <w:r w:rsidRPr="00AB14CC">
        <w:rPr>
          <w:rFonts w:ascii="Arial" w:hAnsi="Arial" w:cs="Arial"/>
          <w:sz w:val="22"/>
          <w:szCs w:val="22"/>
        </w:rPr>
        <w:t xml:space="preserve">. </w:t>
      </w:r>
      <w:r w:rsidR="00DD6E94" w:rsidRPr="00AB14CC">
        <w:rPr>
          <w:rFonts w:ascii="Arial" w:hAnsi="Arial" w:cs="Arial"/>
          <w:sz w:val="22"/>
          <w:szCs w:val="22"/>
        </w:rPr>
        <w:t xml:space="preserve">More in-depth information regarding the Eligibility Criteria are in the Eligibility Procedures and Standards for </w:t>
      </w:r>
      <w:r w:rsidR="00501454">
        <w:rPr>
          <w:rFonts w:ascii="Arial" w:hAnsi="Arial" w:cs="Arial"/>
          <w:sz w:val="22"/>
          <w:szCs w:val="22"/>
        </w:rPr>
        <w:t>Accounting</w:t>
      </w:r>
      <w:r w:rsidR="00DD6E94" w:rsidRPr="00AB14CC">
        <w:rPr>
          <w:rFonts w:ascii="Arial" w:hAnsi="Arial" w:cs="Arial"/>
          <w:sz w:val="22"/>
          <w:szCs w:val="22"/>
        </w:rPr>
        <w:t xml:space="preserve"> Accreditation, which can be found </w:t>
      </w:r>
      <w:r w:rsidR="00501454" w:rsidRPr="006A4D18">
        <w:rPr>
          <w:rFonts w:ascii="Arial" w:hAnsi="Arial" w:cs="Arial"/>
          <w:sz w:val="22"/>
          <w:szCs w:val="22"/>
        </w:rPr>
        <w:t xml:space="preserve">at </w:t>
      </w:r>
      <w:hyperlink r:id="rId12" w:history="1">
        <w:r w:rsidR="00501454" w:rsidRPr="006A4D18">
          <w:rPr>
            <w:rStyle w:val="Hyperlink"/>
            <w:rFonts w:ascii="Arial" w:eastAsia="Cambria" w:hAnsi="Arial" w:cs="Arial"/>
            <w:sz w:val="22"/>
            <w:szCs w:val="22"/>
          </w:rPr>
          <w:t>https://www.aacsb.edu/accreditation/standards/accounting</w:t>
        </w:r>
      </w:hyperlink>
      <w:r w:rsidR="00501454" w:rsidRPr="006A4D18">
        <w:rPr>
          <w:rFonts w:ascii="Arial" w:eastAsia="Cambria" w:hAnsi="Arial" w:cs="Arial"/>
          <w:sz w:val="22"/>
          <w:szCs w:val="22"/>
        </w:rPr>
        <w:t>.</w:t>
      </w:r>
    </w:p>
    <w:p w14:paraId="550C3043" w14:textId="77777777" w:rsidR="008E0D44" w:rsidRPr="008E0D44" w:rsidRDefault="008E0D44" w:rsidP="00DB7D34">
      <w:pPr>
        <w:jc w:val="both"/>
        <w:rPr>
          <w:rFonts w:ascii="Arial" w:hAnsi="Arial" w:cs="Arial"/>
          <w:bCs/>
          <w:sz w:val="22"/>
          <w:szCs w:val="22"/>
        </w:rPr>
      </w:pPr>
    </w:p>
    <w:p w14:paraId="5AA0E1FB" w14:textId="71FDE048" w:rsidR="00DD6E94" w:rsidRPr="00AB14CC" w:rsidRDefault="00DD6E94" w:rsidP="008E0D44">
      <w:pPr>
        <w:rPr>
          <w:rFonts w:ascii="Arial" w:hAnsi="Arial" w:cs="Arial"/>
          <w:sz w:val="22"/>
          <w:szCs w:val="22"/>
        </w:rPr>
      </w:pPr>
      <w:r w:rsidRPr="00AB14CC">
        <w:rPr>
          <w:rFonts w:ascii="Arial" w:hAnsi="Arial" w:cs="Arial"/>
          <w:b/>
          <w:sz w:val="22"/>
          <w:szCs w:val="22"/>
        </w:rPr>
        <w:t>Please note:</w:t>
      </w:r>
      <w:r w:rsidRPr="00AB14CC">
        <w:rPr>
          <w:rFonts w:ascii="Arial" w:hAnsi="Arial" w:cs="Arial"/>
          <w:sz w:val="22"/>
          <w:szCs w:val="22"/>
        </w:rPr>
        <w:t xml:space="preserve"> For </w:t>
      </w:r>
      <w:r w:rsidR="00424217">
        <w:rPr>
          <w:rFonts w:ascii="Arial" w:hAnsi="Arial" w:cs="Arial"/>
          <w:sz w:val="22"/>
          <w:szCs w:val="22"/>
        </w:rPr>
        <w:t>organizations</w:t>
      </w:r>
      <w:r w:rsidR="00424217" w:rsidRPr="00AB14CC">
        <w:rPr>
          <w:rFonts w:ascii="Arial" w:hAnsi="Arial" w:cs="Arial"/>
          <w:sz w:val="22"/>
          <w:szCs w:val="22"/>
        </w:rPr>
        <w:t xml:space="preserve"> </w:t>
      </w:r>
      <w:r w:rsidRPr="00AB14CC">
        <w:rPr>
          <w:rFonts w:ascii="Arial" w:hAnsi="Arial" w:cs="Arial"/>
          <w:sz w:val="22"/>
          <w:szCs w:val="22"/>
        </w:rPr>
        <w:t>that hold both business and</w:t>
      </w:r>
      <w:r w:rsidR="008E0D44">
        <w:rPr>
          <w:rFonts w:ascii="Arial" w:hAnsi="Arial" w:cs="Arial"/>
          <w:sz w:val="22"/>
          <w:szCs w:val="22"/>
        </w:rPr>
        <w:t xml:space="preserve"> supplemental</w:t>
      </w:r>
      <w:r w:rsidRPr="00AB14CC">
        <w:rPr>
          <w:rFonts w:ascii="Arial" w:hAnsi="Arial" w:cs="Arial"/>
          <w:sz w:val="22"/>
          <w:szCs w:val="22"/>
        </w:rPr>
        <w:t xml:space="preserve"> accounting accreditation, separate business and accounting CIR applications must be submitted by the July 1 deadline. </w:t>
      </w:r>
      <w:r w:rsidR="00501454" w:rsidRPr="006A4D18">
        <w:rPr>
          <w:rFonts w:ascii="Arial" w:hAnsi="Arial" w:cs="Arial"/>
          <w:sz w:val="22"/>
          <w:szCs w:val="22"/>
        </w:rPr>
        <w:t>Information found in the business application that also applies to the accounting application does not have to be repeated in the accounting application. In these cases, the accounting application should reference the business application.</w:t>
      </w:r>
    </w:p>
    <w:p w14:paraId="11F5F083" w14:textId="77777777" w:rsidR="002B23F5" w:rsidRPr="00AB14CC" w:rsidRDefault="002B23F5" w:rsidP="00DB7D34">
      <w:pPr>
        <w:jc w:val="both"/>
        <w:rPr>
          <w:rFonts w:ascii="Arial" w:hAnsi="Arial" w:cs="Arial"/>
          <w:sz w:val="22"/>
          <w:szCs w:val="22"/>
        </w:rPr>
      </w:pPr>
    </w:p>
    <w:p w14:paraId="229C428C" w14:textId="77777777" w:rsidR="00905255" w:rsidRDefault="00905255" w:rsidP="00DB7D34">
      <w:pPr>
        <w:rPr>
          <w:rFonts w:ascii="Arial" w:hAnsi="Arial" w:cs="Arial"/>
        </w:rPr>
        <w:sectPr w:rsidR="00905255" w:rsidSect="00F934F1">
          <w:footerReference w:type="default" r:id="rId13"/>
          <w:footerReference w:type="first" r:id="rId14"/>
          <w:pgSz w:w="12240" w:h="15840"/>
          <w:pgMar w:top="1439" w:right="1439" w:bottom="1439" w:left="1439" w:header="720" w:footer="720" w:gutter="0"/>
          <w:cols w:space="720"/>
          <w:titlePg/>
          <w:docGrid w:linePitch="272"/>
        </w:sectPr>
      </w:pPr>
    </w:p>
    <w:p w14:paraId="5FB1C46E" w14:textId="6C8034CE" w:rsidR="00135458" w:rsidRPr="004C3542" w:rsidRDefault="00026AA6">
      <w:pPr>
        <w:rPr>
          <w:rFonts w:ascii="Arial" w:hAnsi="Arial" w:cs="Arial"/>
          <w:b/>
          <w:sz w:val="24"/>
          <w:szCs w:val="24"/>
        </w:rPr>
      </w:pPr>
      <w:r w:rsidRPr="004C3542">
        <w:rPr>
          <w:rFonts w:ascii="Arial" w:eastAsia="Cambria" w:hAnsi="Arial" w:cs="Arial"/>
          <w:b/>
          <w:sz w:val="24"/>
          <w:szCs w:val="24"/>
        </w:rPr>
        <w:lastRenderedPageBreak/>
        <w:t>PART I – Organization</w:t>
      </w:r>
      <w:r w:rsidR="007C3B6D" w:rsidRPr="004C3542">
        <w:rPr>
          <w:rFonts w:ascii="Arial" w:eastAsia="Cambria" w:hAnsi="Arial" w:cs="Arial"/>
          <w:b/>
          <w:sz w:val="24"/>
          <w:szCs w:val="24"/>
        </w:rPr>
        <w:t xml:space="preserve"> Information</w:t>
      </w:r>
      <w:r w:rsidR="00CA538C" w:rsidRPr="004C3542">
        <w:rPr>
          <w:rFonts w:ascii="Arial" w:hAnsi="Arial" w:cs="Arial"/>
          <w:b/>
          <w:sz w:val="24"/>
          <w:szCs w:val="24"/>
        </w:rPr>
        <w:br/>
      </w:r>
    </w:p>
    <w:tbl>
      <w:tblPr>
        <w:tblW w:w="9418" w:type="dxa"/>
        <w:jc w:val="center"/>
        <w:tblLayout w:type="fixed"/>
        <w:tblCellMar>
          <w:left w:w="120" w:type="dxa"/>
          <w:right w:w="120" w:type="dxa"/>
        </w:tblCellMar>
        <w:tblLook w:val="0000" w:firstRow="0" w:lastRow="0" w:firstColumn="0" w:lastColumn="0" w:noHBand="0" w:noVBand="0"/>
      </w:tblPr>
      <w:tblGrid>
        <w:gridCol w:w="3537"/>
        <w:gridCol w:w="778"/>
        <w:gridCol w:w="5103"/>
      </w:tblGrid>
      <w:tr w:rsidR="00501454" w:rsidRPr="001C429D" w14:paraId="7A07A654" w14:textId="77777777" w:rsidTr="00E15547">
        <w:trPr>
          <w:trHeight w:val="527"/>
          <w:jc w:val="center"/>
        </w:trPr>
        <w:tc>
          <w:tcPr>
            <w:tcW w:w="3537" w:type="dxa"/>
            <w:tcBorders>
              <w:top w:val="single" w:sz="4" w:space="0" w:color="auto"/>
              <w:left w:val="single" w:sz="4" w:space="0" w:color="auto"/>
              <w:bottom w:val="single" w:sz="6" w:space="0" w:color="auto"/>
            </w:tcBorders>
          </w:tcPr>
          <w:p w14:paraId="4A84E25C" w14:textId="77777777" w:rsidR="00501454" w:rsidRPr="001C429D" w:rsidRDefault="00501454" w:rsidP="00E15547">
            <w:pPr>
              <w:rPr>
                <w:rFonts w:ascii="Arial" w:hAnsi="Arial" w:cs="Arial"/>
                <w:bCs/>
                <w:sz w:val="22"/>
                <w:szCs w:val="22"/>
              </w:rPr>
            </w:pPr>
            <w:bookmarkStart w:id="0" w:name="_Hlk26871906"/>
            <w:r w:rsidRPr="001C429D">
              <w:rPr>
                <w:rFonts w:ascii="Arial" w:hAnsi="Arial" w:cs="Arial"/>
                <w:bCs/>
                <w:sz w:val="22"/>
                <w:szCs w:val="22"/>
              </w:rPr>
              <w:t>Name of Organization</w:t>
            </w:r>
          </w:p>
          <w:p w14:paraId="66ECC354" w14:textId="77777777" w:rsidR="00501454" w:rsidRPr="001C429D" w:rsidRDefault="00501454" w:rsidP="00E15547">
            <w:pPr>
              <w:rPr>
                <w:rFonts w:ascii="Arial" w:hAnsi="Arial" w:cs="Arial"/>
                <w:bCs/>
                <w:sz w:val="22"/>
                <w:szCs w:val="22"/>
              </w:rPr>
            </w:pPr>
          </w:p>
          <w:p w14:paraId="240E5A8A" w14:textId="77777777" w:rsidR="00501454" w:rsidRPr="001C429D" w:rsidRDefault="00501454" w:rsidP="00E15547">
            <w:pPr>
              <w:rPr>
                <w:rFonts w:ascii="Arial" w:hAnsi="Arial" w:cs="Arial"/>
                <w:bCs/>
                <w:sz w:val="22"/>
                <w:szCs w:val="22"/>
              </w:rPr>
            </w:pPr>
          </w:p>
        </w:tc>
        <w:tc>
          <w:tcPr>
            <w:tcW w:w="5881" w:type="dxa"/>
            <w:gridSpan w:val="2"/>
            <w:tcBorders>
              <w:top w:val="single" w:sz="4" w:space="0" w:color="auto"/>
              <w:bottom w:val="single" w:sz="6" w:space="0" w:color="auto"/>
              <w:right w:val="single" w:sz="4" w:space="0" w:color="auto"/>
            </w:tcBorders>
          </w:tcPr>
          <w:p w14:paraId="55B41E9F" w14:textId="77777777" w:rsidR="00501454" w:rsidRPr="001C429D" w:rsidRDefault="00501454" w:rsidP="00E15547">
            <w:pPr>
              <w:rPr>
                <w:rFonts w:ascii="Arial" w:hAnsi="Arial" w:cs="Arial"/>
                <w:bCs/>
                <w:sz w:val="22"/>
                <w:szCs w:val="22"/>
              </w:rPr>
            </w:pPr>
          </w:p>
        </w:tc>
      </w:tr>
      <w:tr w:rsidR="00501454" w:rsidRPr="001C429D" w14:paraId="57C338E6" w14:textId="77777777" w:rsidTr="00E15547">
        <w:trPr>
          <w:trHeight w:val="432"/>
          <w:jc w:val="center"/>
        </w:trPr>
        <w:tc>
          <w:tcPr>
            <w:tcW w:w="3537" w:type="dxa"/>
            <w:tcBorders>
              <w:top w:val="single" w:sz="4" w:space="0" w:color="auto"/>
              <w:left w:val="single" w:sz="4" w:space="0" w:color="auto"/>
              <w:bottom w:val="single" w:sz="6" w:space="0" w:color="auto"/>
            </w:tcBorders>
          </w:tcPr>
          <w:p w14:paraId="1284EC4A" w14:textId="77777777" w:rsidR="00501454" w:rsidRPr="001C429D" w:rsidRDefault="00501454" w:rsidP="00E15547">
            <w:pPr>
              <w:rPr>
                <w:rFonts w:ascii="Arial" w:hAnsi="Arial" w:cs="Arial"/>
                <w:bCs/>
                <w:sz w:val="22"/>
                <w:szCs w:val="22"/>
              </w:rPr>
            </w:pPr>
            <w:r w:rsidRPr="001C429D">
              <w:rPr>
                <w:rFonts w:ascii="Arial" w:hAnsi="Arial" w:cs="Arial"/>
                <w:bCs/>
                <w:sz w:val="22"/>
                <w:szCs w:val="22"/>
              </w:rPr>
              <w:t>Name of Business Unit</w:t>
            </w:r>
          </w:p>
          <w:p w14:paraId="10698B75" w14:textId="77777777" w:rsidR="00501454" w:rsidRPr="001C429D" w:rsidRDefault="00501454" w:rsidP="00E15547">
            <w:pPr>
              <w:rPr>
                <w:rFonts w:ascii="Arial" w:hAnsi="Arial" w:cs="Arial"/>
                <w:bCs/>
                <w:sz w:val="22"/>
                <w:szCs w:val="22"/>
              </w:rPr>
            </w:pPr>
          </w:p>
          <w:p w14:paraId="3C17C04D" w14:textId="77777777" w:rsidR="00501454" w:rsidRPr="001C429D" w:rsidRDefault="00501454" w:rsidP="00E15547">
            <w:pPr>
              <w:rPr>
                <w:rFonts w:ascii="Arial" w:hAnsi="Arial" w:cs="Arial"/>
                <w:bCs/>
                <w:sz w:val="22"/>
                <w:szCs w:val="22"/>
              </w:rPr>
            </w:pPr>
          </w:p>
        </w:tc>
        <w:tc>
          <w:tcPr>
            <w:tcW w:w="778" w:type="dxa"/>
            <w:tcBorders>
              <w:top w:val="single" w:sz="4" w:space="0" w:color="auto"/>
              <w:bottom w:val="single" w:sz="6" w:space="0" w:color="auto"/>
              <w:right w:val="single" w:sz="4" w:space="0" w:color="auto"/>
            </w:tcBorders>
          </w:tcPr>
          <w:p w14:paraId="763917AC" w14:textId="77777777" w:rsidR="00501454" w:rsidRPr="001C429D" w:rsidRDefault="00501454" w:rsidP="00E15547">
            <w:pPr>
              <w:rPr>
                <w:rFonts w:ascii="Arial" w:hAnsi="Arial" w:cs="Arial"/>
                <w:bCs/>
                <w:sz w:val="22"/>
                <w:szCs w:val="22"/>
              </w:rPr>
            </w:pPr>
          </w:p>
        </w:tc>
        <w:tc>
          <w:tcPr>
            <w:tcW w:w="5103" w:type="dxa"/>
            <w:tcBorders>
              <w:top w:val="single" w:sz="4" w:space="0" w:color="auto"/>
              <w:bottom w:val="single" w:sz="6" w:space="0" w:color="auto"/>
              <w:right w:val="single" w:sz="4" w:space="0" w:color="auto"/>
            </w:tcBorders>
          </w:tcPr>
          <w:p w14:paraId="074E0930" w14:textId="77777777" w:rsidR="00501454" w:rsidRPr="001C429D" w:rsidRDefault="00501454" w:rsidP="00E15547">
            <w:pPr>
              <w:rPr>
                <w:rFonts w:ascii="Arial" w:hAnsi="Arial" w:cs="Arial"/>
                <w:bCs/>
                <w:sz w:val="22"/>
                <w:szCs w:val="22"/>
              </w:rPr>
            </w:pPr>
            <w:r w:rsidRPr="001C429D">
              <w:rPr>
                <w:rFonts w:ascii="Arial" w:hAnsi="Arial" w:cs="Arial"/>
                <w:bCs/>
                <w:sz w:val="22"/>
                <w:szCs w:val="22"/>
              </w:rPr>
              <w:t>Name of Accounting Unit</w:t>
            </w:r>
          </w:p>
        </w:tc>
      </w:tr>
      <w:tr w:rsidR="00501454" w:rsidRPr="001C429D" w14:paraId="1C71CE69" w14:textId="77777777" w:rsidTr="00E15547">
        <w:trPr>
          <w:cantSplit/>
          <w:trHeight w:val="490"/>
          <w:jc w:val="center"/>
        </w:trPr>
        <w:tc>
          <w:tcPr>
            <w:tcW w:w="4315" w:type="dxa"/>
            <w:gridSpan w:val="2"/>
            <w:tcBorders>
              <w:top w:val="single" w:sz="6" w:space="0" w:color="auto"/>
              <w:left w:val="single" w:sz="4" w:space="0" w:color="auto"/>
              <w:bottom w:val="single" w:sz="6" w:space="0" w:color="auto"/>
              <w:right w:val="single" w:sz="4" w:space="0" w:color="auto"/>
            </w:tcBorders>
          </w:tcPr>
          <w:p w14:paraId="776AADD0" w14:textId="77777777" w:rsidR="00501454" w:rsidRPr="001C429D" w:rsidRDefault="00501454" w:rsidP="00E15547">
            <w:pPr>
              <w:rPr>
                <w:rFonts w:ascii="Arial" w:hAnsi="Arial" w:cs="Arial"/>
                <w:bCs/>
                <w:sz w:val="22"/>
                <w:szCs w:val="22"/>
              </w:rPr>
            </w:pPr>
            <w:r w:rsidRPr="001C429D">
              <w:rPr>
                <w:rFonts w:ascii="Arial" w:hAnsi="Arial" w:cs="Arial"/>
                <w:bCs/>
                <w:sz w:val="22"/>
                <w:szCs w:val="22"/>
              </w:rPr>
              <w:t>Name/Title of Business Unit Head (Dean or equivalent)</w:t>
            </w:r>
          </w:p>
          <w:p w14:paraId="529AF1BB" w14:textId="77777777" w:rsidR="00501454" w:rsidRPr="001C429D" w:rsidRDefault="00501454" w:rsidP="00E15547">
            <w:pPr>
              <w:rPr>
                <w:rFonts w:ascii="Arial" w:hAnsi="Arial" w:cs="Arial"/>
                <w:bCs/>
                <w:sz w:val="22"/>
                <w:szCs w:val="22"/>
              </w:rPr>
            </w:pPr>
          </w:p>
        </w:tc>
        <w:tc>
          <w:tcPr>
            <w:tcW w:w="5103" w:type="dxa"/>
            <w:tcBorders>
              <w:top w:val="single" w:sz="6" w:space="0" w:color="auto"/>
              <w:left w:val="single" w:sz="4" w:space="0" w:color="auto"/>
              <w:bottom w:val="single" w:sz="6" w:space="0" w:color="auto"/>
              <w:right w:val="single" w:sz="4" w:space="0" w:color="auto"/>
            </w:tcBorders>
          </w:tcPr>
          <w:p w14:paraId="1D3885CD" w14:textId="77777777" w:rsidR="00501454" w:rsidRPr="001C429D" w:rsidRDefault="00501454" w:rsidP="00E15547">
            <w:pPr>
              <w:rPr>
                <w:rFonts w:ascii="Arial" w:hAnsi="Arial" w:cs="Arial"/>
                <w:bCs/>
                <w:sz w:val="22"/>
                <w:szCs w:val="22"/>
              </w:rPr>
            </w:pPr>
            <w:r w:rsidRPr="001C429D">
              <w:rPr>
                <w:rFonts w:ascii="Arial" w:hAnsi="Arial" w:cs="Arial"/>
                <w:bCs/>
                <w:sz w:val="22"/>
                <w:szCs w:val="22"/>
              </w:rPr>
              <w:t>Name/Title of Accounting Unit Head</w:t>
            </w:r>
          </w:p>
        </w:tc>
      </w:tr>
      <w:tr w:rsidR="00501454" w:rsidRPr="001C429D" w14:paraId="3095CFF7" w14:textId="77777777" w:rsidTr="00E15547">
        <w:trPr>
          <w:cantSplit/>
          <w:trHeight w:val="439"/>
          <w:jc w:val="center"/>
        </w:trPr>
        <w:tc>
          <w:tcPr>
            <w:tcW w:w="4315" w:type="dxa"/>
            <w:gridSpan w:val="2"/>
            <w:tcBorders>
              <w:top w:val="single" w:sz="6" w:space="0" w:color="auto"/>
              <w:left w:val="single" w:sz="4" w:space="0" w:color="auto"/>
              <w:bottom w:val="single" w:sz="6" w:space="0" w:color="auto"/>
              <w:right w:val="single" w:sz="4" w:space="0" w:color="auto"/>
            </w:tcBorders>
          </w:tcPr>
          <w:p w14:paraId="550849D1" w14:textId="77777777" w:rsidR="00501454" w:rsidRPr="001C429D" w:rsidRDefault="00501454" w:rsidP="00E15547">
            <w:pPr>
              <w:rPr>
                <w:rFonts w:ascii="Arial" w:hAnsi="Arial" w:cs="Arial"/>
                <w:bCs/>
                <w:sz w:val="22"/>
                <w:szCs w:val="22"/>
              </w:rPr>
            </w:pPr>
            <w:r w:rsidRPr="001C429D">
              <w:rPr>
                <w:rFonts w:ascii="Arial" w:hAnsi="Arial" w:cs="Arial"/>
                <w:bCs/>
                <w:sz w:val="22"/>
                <w:szCs w:val="22"/>
              </w:rPr>
              <w:t>Name/Title of Provost or equivalent (Academic Vice President, etc.)</w:t>
            </w:r>
          </w:p>
          <w:p w14:paraId="3A04AF31" w14:textId="77777777" w:rsidR="00501454" w:rsidRPr="001C429D" w:rsidRDefault="00501454" w:rsidP="00E15547">
            <w:pPr>
              <w:rPr>
                <w:rFonts w:ascii="Arial" w:hAnsi="Arial" w:cs="Arial"/>
                <w:bCs/>
                <w:sz w:val="22"/>
                <w:szCs w:val="22"/>
              </w:rPr>
            </w:pPr>
          </w:p>
          <w:p w14:paraId="60C1C397" w14:textId="77777777" w:rsidR="00501454" w:rsidRPr="001C429D" w:rsidRDefault="00501454" w:rsidP="00E15547">
            <w:pPr>
              <w:rPr>
                <w:rFonts w:ascii="Arial" w:hAnsi="Arial" w:cs="Arial"/>
                <w:bCs/>
                <w:sz w:val="22"/>
                <w:szCs w:val="22"/>
              </w:rPr>
            </w:pPr>
          </w:p>
        </w:tc>
        <w:tc>
          <w:tcPr>
            <w:tcW w:w="5103" w:type="dxa"/>
            <w:tcBorders>
              <w:top w:val="single" w:sz="6" w:space="0" w:color="auto"/>
              <w:left w:val="single" w:sz="4" w:space="0" w:color="auto"/>
              <w:bottom w:val="single" w:sz="6" w:space="0" w:color="auto"/>
              <w:right w:val="single" w:sz="4" w:space="0" w:color="auto"/>
            </w:tcBorders>
          </w:tcPr>
          <w:p w14:paraId="04795B11" w14:textId="77777777" w:rsidR="00501454" w:rsidRPr="001C429D" w:rsidRDefault="00501454" w:rsidP="00E15547">
            <w:pPr>
              <w:rPr>
                <w:rFonts w:ascii="Arial" w:hAnsi="Arial" w:cs="Arial"/>
                <w:bCs/>
                <w:sz w:val="22"/>
                <w:szCs w:val="22"/>
              </w:rPr>
            </w:pPr>
            <w:r w:rsidRPr="001C429D">
              <w:rPr>
                <w:rFonts w:ascii="Arial" w:hAnsi="Arial" w:cs="Arial"/>
                <w:bCs/>
                <w:sz w:val="22"/>
                <w:szCs w:val="22"/>
              </w:rPr>
              <w:t xml:space="preserve">Name/Title of Chief Executive Officer or equivalent (President, Chancellor, etc.) </w:t>
            </w:r>
          </w:p>
          <w:p w14:paraId="3EA73B2C" w14:textId="77777777" w:rsidR="00501454" w:rsidRPr="001C429D" w:rsidRDefault="00501454" w:rsidP="00E15547">
            <w:pPr>
              <w:rPr>
                <w:rFonts w:ascii="Arial" w:hAnsi="Arial" w:cs="Arial"/>
                <w:bCs/>
                <w:sz w:val="22"/>
                <w:szCs w:val="22"/>
              </w:rPr>
            </w:pPr>
          </w:p>
        </w:tc>
      </w:tr>
      <w:bookmarkEnd w:id="0"/>
    </w:tbl>
    <w:p w14:paraId="5B99B434" w14:textId="77777777" w:rsidR="00026AA6" w:rsidRPr="008E0D44" w:rsidRDefault="00026AA6" w:rsidP="00026AA6">
      <w:pPr>
        <w:rPr>
          <w:rFonts w:ascii="Arial" w:hAnsi="Arial" w:cs="Arial"/>
          <w:sz w:val="22"/>
          <w:szCs w:val="22"/>
        </w:rPr>
      </w:pPr>
    </w:p>
    <w:p w14:paraId="531EA6F6" w14:textId="25A7ADB6" w:rsidR="00026AA6" w:rsidRDefault="00807FBC" w:rsidP="00026AA6">
      <w:pPr>
        <w:rPr>
          <w:rFonts w:ascii="Arial" w:hAnsi="Arial" w:cs="Arial"/>
          <w:sz w:val="22"/>
          <w:szCs w:val="22"/>
        </w:rPr>
      </w:pPr>
      <w:bookmarkStart w:id="1" w:name="_Hlk75963640"/>
      <w:r>
        <w:rPr>
          <w:rFonts w:ascii="Arial" w:hAnsi="Arial" w:cs="Arial"/>
        </w:rPr>
        <w:t xml:space="preserve">Please note there is a submission approval confirmation requirement in myAccreditation. A checkbox confirmation of the following statement replaces signatures:  </w:t>
      </w:r>
      <w:r>
        <w:rPr>
          <w:rFonts w:ascii="Helvetica" w:hAnsi="Helvetica" w:cs="Helvetica"/>
          <w:color w:val="333333"/>
          <w:sz w:val="21"/>
          <w:szCs w:val="21"/>
          <w:shd w:val="clear" w:color="auto" w:fill="FFFFFF"/>
        </w:rPr>
        <w:t>The Head of the Business School, the organization’s administration, and Accounting Academic Unit Administrator, if applicable, have reviewed this information. The institution’s administration confirms that the information in this document is trustworthy and accurate.</w:t>
      </w:r>
    </w:p>
    <w:bookmarkEnd w:id="1"/>
    <w:p w14:paraId="0E9BC987" w14:textId="77777777" w:rsidR="00807FBC" w:rsidRPr="008E0D44" w:rsidRDefault="00807FBC" w:rsidP="00026AA6">
      <w:pPr>
        <w:rPr>
          <w:rFonts w:ascii="Arial" w:hAnsi="Arial" w:cs="Arial"/>
          <w:sz w:val="22"/>
          <w:szCs w:val="22"/>
        </w:rPr>
      </w:pPr>
    </w:p>
    <w:p w14:paraId="553693F4" w14:textId="7E44F7A4" w:rsidR="00026AA6" w:rsidRPr="00AB14CC" w:rsidRDefault="00026AA6" w:rsidP="00026AA6">
      <w:pPr>
        <w:tabs>
          <w:tab w:val="left" w:pos="6098"/>
        </w:tabs>
        <w:rPr>
          <w:rFonts w:ascii="Arial" w:hAnsi="Arial" w:cs="Arial"/>
          <w:sz w:val="22"/>
          <w:szCs w:val="22"/>
        </w:rPr>
      </w:pPr>
      <w:r w:rsidRPr="008E0D44">
        <w:rPr>
          <w:rFonts w:ascii="Arial" w:hAnsi="Arial" w:cs="Arial"/>
          <w:sz w:val="22"/>
          <w:szCs w:val="22"/>
        </w:rPr>
        <w:t>Please review your organization’s general information as listed on the “General Info</w:t>
      </w:r>
      <w:r w:rsidR="00424217" w:rsidRPr="008E0D44">
        <w:rPr>
          <w:rFonts w:ascii="Arial" w:hAnsi="Arial" w:cs="Arial"/>
          <w:sz w:val="22"/>
          <w:szCs w:val="22"/>
        </w:rPr>
        <w:t>rmation</w:t>
      </w:r>
      <w:r w:rsidRPr="008E0D44">
        <w:rPr>
          <w:rFonts w:ascii="Arial" w:hAnsi="Arial" w:cs="Arial"/>
          <w:sz w:val="22"/>
          <w:szCs w:val="22"/>
        </w:rPr>
        <w:t>” tab in</w:t>
      </w:r>
      <w:r w:rsidRPr="00AB14CC">
        <w:rPr>
          <w:rFonts w:ascii="Arial" w:hAnsi="Arial" w:cs="Arial"/>
          <w:sz w:val="22"/>
          <w:szCs w:val="22"/>
        </w:rPr>
        <w:t xml:space="preserve"> myAccreditation and confirm whether the contact information is correct. </w:t>
      </w:r>
    </w:p>
    <w:p w14:paraId="68C75FB7" w14:textId="77777777" w:rsidR="00026AA6" w:rsidRPr="00AB14CC" w:rsidRDefault="00026AA6" w:rsidP="00026AA6">
      <w:pPr>
        <w:tabs>
          <w:tab w:val="left" w:pos="6098"/>
        </w:tabs>
        <w:rPr>
          <w:rFonts w:ascii="Arial" w:hAnsi="Arial" w:cs="Arial"/>
          <w:sz w:val="22"/>
          <w:szCs w:val="22"/>
        </w:rPr>
      </w:pPr>
    </w:p>
    <w:p w14:paraId="29713A88" w14:textId="13D8BBAF" w:rsidR="00026AA6" w:rsidRPr="00AB14CC" w:rsidRDefault="00026AA6" w:rsidP="00026AA6">
      <w:pPr>
        <w:pStyle w:val="ListParagraph"/>
        <w:numPr>
          <w:ilvl w:val="0"/>
          <w:numId w:val="15"/>
        </w:numPr>
        <w:rPr>
          <w:rFonts w:ascii="Arial" w:hAnsi="Arial" w:cs="Arial"/>
          <w:sz w:val="22"/>
          <w:szCs w:val="22"/>
        </w:rPr>
      </w:pPr>
      <w:r w:rsidRPr="00AB14CC">
        <w:rPr>
          <w:rFonts w:ascii="Arial" w:hAnsi="Arial" w:cs="Arial"/>
          <w:sz w:val="22"/>
          <w:szCs w:val="22"/>
        </w:rPr>
        <w:t xml:space="preserve">I confirm the contact information listed on my organization’s general information tab in myAccreditation is correct and current. </w:t>
      </w:r>
    </w:p>
    <w:p w14:paraId="77DF32B8" w14:textId="77777777" w:rsidR="00026AA6" w:rsidRPr="00AB14CC" w:rsidRDefault="00026AA6" w:rsidP="00026AA6">
      <w:pPr>
        <w:rPr>
          <w:rFonts w:ascii="Arial" w:hAnsi="Arial" w:cs="Arial"/>
          <w:sz w:val="22"/>
          <w:szCs w:val="22"/>
        </w:rPr>
      </w:pPr>
    </w:p>
    <w:p w14:paraId="48A9A957" w14:textId="724A034F" w:rsidR="00026AA6" w:rsidRPr="00AB14CC" w:rsidRDefault="00026AA6" w:rsidP="00026AA6">
      <w:pPr>
        <w:pStyle w:val="ListParagraph"/>
        <w:numPr>
          <w:ilvl w:val="0"/>
          <w:numId w:val="15"/>
        </w:numPr>
        <w:rPr>
          <w:rFonts w:ascii="Arial" w:hAnsi="Arial" w:cs="Arial"/>
          <w:i/>
          <w:sz w:val="22"/>
          <w:szCs w:val="22"/>
        </w:rPr>
      </w:pPr>
      <w:r w:rsidRPr="00AB14CC">
        <w:rPr>
          <w:rFonts w:ascii="Arial" w:hAnsi="Arial" w:cs="Arial"/>
          <w:sz w:val="22"/>
          <w:szCs w:val="22"/>
        </w:rPr>
        <w:t xml:space="preserve">The contact information listed on my organization’s general information tab in myAccreditation is NOT correct. </w:t>
      </w:r>
      <w:r w:rsidRPr="00AB14CC">
        <w:rPr>
          <w:rFonts w:ascii="Arial" w:hAnsi="Arial" w:cs="Arial"/>
          <w:i/>
          <w:sz w:val="22"/>
          <w:szCs w:val="22"/>
        </w:rPr>
        <w:t>Please provide a brief summary below of what information needs updating and an AACSB staff member will contact you.</w:t>
      </w:r>
      <w:r w:rsidRPr="00AB14CC">
        <w:rPr>
          <w:rFonts w:ascii="Arial" w:hAnsi="Arial" w:cs="Arial"/>
          <w:sz w:val="22"/>
          <w:szCs w:val="22"/>
        </w:rPr>
        <w:t xml:space="preserve"> </w:t>
      </w:r>
    </w:p>
    <w:p w14:paraId="75F4EA5D" w14:textId="615B246D" w:rsidR="00377F96" w:rsidRPr="00026AA6" w:rsidRDefault="00026AA6" w:rsidP="00026AA6">
      <w:pPr>
        <w:tabs>
          <w:tab w:val="left" w:pos="6098"/>
        </w:tabs>
        <w:rPr>
          <w:rFonts w:ascii="Arial" w:hAnsi="Arial" w:cs="Arial"/>
        </w:rPr>
        <w:sectPr w:rsidR="00377F96" w:rsidRPr="00026AA6">
          <w:pgSz w:w="12240" w:h="15840"/>
          <w:pgMar w:top="1439" w:right="1439" w:bottom="1439" w:left="1439" w:header="720" w:footer="720" w:gutter="0"/>
          <w:cols w:space="720"/>
        </w:sectPr>
      </w:pPr>
      <w:r w:rsidRPr="00AB14CC">
        <w:rPr>
          <w:rFonts w:ascii="Arial" w:hAnsi="Arial" w:cs="Arial"/>
          <w:sz w:val="22"/>
          <w:szCs w:val="22"/>
        </w:rPr>
        <w:tab/>
      </w:r>
    </w:p>
    <w:p w14:paraId="55B13378" w14:textId="77777777" w:rsidR="007C3B6D" w:rsidRPr="004C3542" w:rsidRDefault="007C3B6D" w:rsidP="00C21A57">
      <w:pPr>
        <w:rPr>
          <w:rFonts w:ascii="Arial" w:eastAsia="Cambria" w:hAnsi="Arial" w:cs="Arial"/>
          <w:b/>
          <w:sz w:val="24"/>
          <w:szCs w:val="24"/>
        </w:rPr>
      </w:pPr>
      <w:r w:rsidRPr="004C3542">
        <w:rPr>
          <w:rFonts w:ascii="Arial" w:eastAsia="Cambria" w:hAnsi="Arial" w:cs="Arial"/>
          <w:b/>
          <w:sz w:val="24"/>
          <w:szCs w:val="24"/>
        </w:rPr>
        <w:lastRenderedPageBreak/>
        <w:t>PART II – Eligibility Procedures</w:t>
      </w:r>
    </w:p>
    <w:p w14:paraId="531A2E55" w14:textId="245520F3" w:rsidR="004C3542" w:rsidRDefault="004C3542" w:rsidP="0084100C">
      <w:pPr>
        <w:rPr>
          <w:rFonts w:ascii="Arial" w:eastAsia="Cambria" w:hAnsi="Arial" w:cs="Arial"/>
          <w:sz w:val="22"/>
          <w:szCs w:val="22"/>
        </w:rPr>
      </w:pPr>
    </w:p>
    <w:p w14:paraId="29C13E66" w14:textId="77777777" w:rsidR="00501454" w:rsidRPr="001C429D" w:rsidRDefault="00E40435" w:rsidP="00501454">
      <w:pPr>
        <w:rPr>
          <w:rStyle w:val="Hyperlink"/>
          <w:rFonts w:ascii="Arial" w:eastAsia="Cambria" w:hAnsi="Arial" w:cs="Arial"/>
          <w:sz w:val="22"/>
          <w:szCs w:val="22"/>
        </w:rPr>
      </w:pPr>
      <w:r w:rsidRPr="00AB14CC">
        <w:rPr>
          <w:rFonts w:ascii="Arial" w:eastAsia="Cambria" w:hAnsi="Arial" w:cs="Arial"/>
          <w:sz w:val="22"/>
          <w:szCs w:val="22"/>
        </w:rPr>
        <w:t xml:space="preserve">Review </w:t>
      </w:r>
      <w:r w:rsidR="00023FB8" w:rsidRPr="00AB14CC">
        <w:rPr>
          <w:rFonts w:ascii="Arial" w:eastAsia="Cambria" w:hAnsi="Arial" w:cs="Arial"/>
          <w:sz w:val="22"/>
          <w:szCs w:val="22"/>
        </w:rPr>
        <w:t xml:space="preserve">the </w:t>
      </w:r>
      <w:r w:rsidRPr="00AB14CC">
        <w:rPr>
          <w:rFonts w:ascii="Arial" w:eastAsia="Cambria" w:hAnsi="Arial" w:cs="Arial"/>
          <w:sz w:val="22"/>
          <w:szCs w:val="22"/>
        </w:rPr>
        <w:t xml:space="preserve">Eligibility </w:t>
      </w:r>
      <w:r w:rsidR="00F86E87" w:rsidRPr="00AB14CC">
        <w:rPr>
          <w:rFonts w:ascii="Arial" w:eastAsia="Cambria" w:hAnsi="Arial" w:cs="Arial"/>
          <w:sz w:val="22"/>
          <w:szCs w:val="22"/>
        </w:rPr>
        <w:t>Criteria</w:t>
      </w:r>
      <w:r w:rsidRPr="00AB14CC">
        <w:rPr>
          <w:rFonts w:ascii="Arial" w:eastAsia="Cambria" w:hAnsi="Arial" w:cs="Arial"/>
          <w:sz w:val="22"/>
          <w:szCs w:val="22"/>
        </w:rPr>
        <w:t xml:space="preserve"> noted </w:t>
      </w:r>
      <w:r w:rsidR="005F1653" w:rsidRPr="00AB14CC">
        <w:rPr>
          <w:rFonts w:ascii="Arial" w:eastAsia="Cambria" w:hAnsi="Arial" w:cs="Arial"/>
          <w:sz w:val="22"/>
          <w:szCs w:val="22"/>
        </w:rPr>
        <w:t xml:space="preserve">in the accreditation </w:t>
      </w:r>
      <w:r w:rsidR="00AA1A3C" w:rsidRPr="00AB14CC">
        <w:rPr>
          <w:rFonts w:ascii="Arial" w:eastAsia="Cambria" w:hAnsi="Arial" w:cs="Arial"/>
          <w:sz w:val="22"/>
          <w:szCs w:val="22"/>
        </w:rPr>
        <w:t>standards document and</w:t>
      </w:r>
      <w:r w:rsidRPr="00AB14CC">
        <w:rPr>
          <w:rFonts w:ascii="Arial" w:eastAsia="Cambria" w:hAnsi="Arial" w:cs="Arial"/>
          <w:sz w:val="22"/>
          <w:szCs w:val="22"/>
        </w:rPr>
        <w:t xml:space="preserve"> acknowledge </w:t>
      </w:r>
      <w:r w:rsidR="000B47EB" w:rsidRPr="00AB14CC">
        <w:rPr>
          <w:rFonts w:ascii="Arial" w:eastAsia="Cambria" w:hAnsi="Arial" w:cs="Arial"/>
          <w:sz w:val="22"/>
          <w:szCs w:val="22"/>
        </w:rPr>
        <w:t>below</w:t>
      </w:r>
      <w:r w:rsidRPr="00AB14CC">
        <w:rPr>
          <w:rFonts w:ascii="Arial" w:eastAsia="Cambria" w:hAnsi="Arial" w:cs="Arial"/>
          <w:sz w:val="22"/>
          <w:szCs w:val="22"/>
        </w:rPr>
        <w:t xml:space="preserve"> if the </w:t>
      </w:r>
      <w:r w:rsidR="00424217">
        <w:rPr>
          <w:rFonts w:ascii="Arial" w:eastAsia="Cambria" w:hAnsi="Arial" w:cs="Arial"/>
          <w:sz w:val="22"/>
          <w:szCs w:val="22"/>
        </w:rPr>
        <w:t>organization</w:t>
      </w:r>
      <w:r w:rsidR="00424217" w:rsidRPr="00AB14CC">
        <w:rPr>
          <w:rFonts w:ascii="Arial" w:eastAsia="Cambria" w:hAnsi="Arial" w:cs="Arial"/>
          <w:sz w:val="22"/>
          <w:szCs w:val="22"/>
        </w:rPr>
        <w:t xml:space="preserve"> </w:t>
      </w:r>
      <w:r w:rsidRPr="00AB14CC">
        <w:rPr>
          <w:rFonts w:ascii="Arial" w:eastAsia="Cambria" w:hAnsi="Arial" w:cs="Arial"/>
          <w:sz w:val="22"/>
          <w:szCs w:val="22"/>
        </w:rPr>
        <w:t>meets o</w:t>
      </w:r>
      <w:r w:rsidR="00023FB8" w:rsidRPr="00AB14CC">
        <w:rPr>
          <w:rFonts w:ascii="Arial" w:eastAsia="Cambria" w:hAnsi="Arial" w:cs="Arial"/>
          <w:sz w:val="22"/>
          <w:szCs w:val="22"/>
        </w:rPr>
        <w:t xml:space="preserve">r does not meet the spirit of each of the Eligibility </w:t>
      </w:r>
      <w:r w:rsidR="00F86E87" w:rsidRPr="00AB14CC">
        <w:rPr>
          <w:rFonts w:ascii="Arial" w:eastAsia="Cambria" w:hAnsi="Arial" w:cs="Arial"/>
          <w:sz w:val="22"/>
          <w:szCs w:val="22"/>
        </w:rPr>
        <w:t>Criterion</w:t>
      </w:r>
      <w:r w:rsidR="009B5C40" w:rsidRPr="00AB14CC">
        <w:rPr>
          <w:rFonts w:ascii="Arial" w:eastAsia="Cambria" w:hAnsi="Arial" w:cs="Arial"/>
          <w:sz w:val="22"/>
          <w:szCs w:val="22"/>
        </w:rPr>
        <w:t xml:space="preserve">. </w:t>
      </w:r>
      <w:r w:rsidR="00023FB8" w:rsidRPr="00AB14CC">
        <w:rPr>
          <w:rFonts w:ascii="Arial" w:eastAsia="Cambria" w:hAnsi="Arial" w:cs="Arial"/>
          <w:sz w:val="22"/>
          <w:szCs w:val="22"/>
        </w:rPr>
        <w:t xml:space="preserve">If the </w:t>
      </w:r>
      <w:r w:rsidR="00424217">
        <w:rPr>
          <w:rFonts w:ascii="Arial" w:eastAsia="Cambria" w:hAnsi="Arial" w:cs="Arial"/>
          <w:sz w:val="22"/>
          <w:szCs w:val="22"/>
        </w:rPr>
        <w:t xml:space="preserve">organization </w:t>
      </w:r>
      <w:r w:rsidR="00023FB8" w:rsidRPr="00AB14CC">
        <w:rPr>
          <w:rFonts w:ascii="Arial" w:eastAsia="Cambria" w:hAnsi="Arial" w:cs="Arial"/>
          <w:sz w:val="22"/>
          <w:szCs w:val="22"/>
        </w:rPr>
        <w:t xml:space="preserve">does not feel it </w:t>
      </w:r>
      <w:r w:rsidR="00A813F7">
        <w:rPr>
          <w:rFonts w:ascii="Arial" w:eastAsia="Cambria" w:hAnsi="Arial" w:cs="Arial"/>
          <w:sz w:val="22"/>
          <w:szCs w:val="22"/>
        </w:rPr>
        <w:t>aligns</w:t>
      </w:r>
      <w:r w:rsidR="00A813F7" w:rsidRPr="00AB14CC">
        <w:rPr>
          <w:rFonts w:ascii="Arial" w:eastAsia="Cambria" w:hAnsi="Arial" w:cs="Arial"/>
          <w:sz w:val="22"/>
          <w:szCs w:val="22"/>
        </w:rPr>
        <w:t xml:space="preserve"> </w:t>
      </w:r>
      <w:r w:rsidR="00023FB8" w:rsidRPr="00AB14CC">
        <w:rPr>
          <w:rFonts w:ascii="Arial" w:eastAsia="Cambria" w:hAnsi="Arial" w:cs="Arial"/>
          <w:sz w:val="22"/>
          <w:szCs w:val="22"/>
        </w:rPr>
        <w:t xml:space="preserve">with the </w:t>
      </w:r>
      <w:r w:rsidR="000B47EB" w:rsidRPr="00AB14CC">
        <w:rPr>
          <w:rFonts w:ascii="Arial" w:eastAsia="Cambria" w:hAnsi="Arial" w:cs="Arial"/>
          <w:sz w:val="22"/>
          <w:szCs w:val="22"/>
        </w:rPr>
        <w:t>criteria</w:t>
      </w:r>
      <w:r w:rsidR="00023FB8" w:rsidRPr="00AB14CC">
        <w:rPr>
          <w:rFonts w:ascii="Arial" w:eastAsia="Cambria" w:hAnsi="Arial" w:cs="Arial"/>
          <w:sz w:val="22"/>
          <w:szCs w:val="22"/>
        </w:rPr>
        <w:t xml:space="preserve">, please provide an explanation why. </w:t>
      </w:r>
      <w:r w:rsidR="00501454" w:rsidRPr="001C429D">
        <w:rPr>
          <w:rFonts w:ascii="Arial" w:eastAsia="Cambria" w:hAnsi="Arial" w:cs="Arial"/>
          <w:sz w:val="22"/>
          <w:szCs w:val="22"/>
        </w:rPr>
        <w:t xml:space="preserve">Additional detail on AACSB’s Eligibility Criteria can be found at: </w:t>
      </w:r>
      <w:hyperlink r:id="rId15" w:history="1">
        <w:r w:rsidR="00501454" w:rsidRPr="001C429D">
          <w:rPr>
            <w:rStyle w:val="Hyperlink"/>
            <w:rFonts w:ascii="Arial" w:eastAsia="Cambria" w:hAnsi="Arial" w:cs="Arial"/>
            <w:sz w:val="22"/>
            <w:szCs w:val="22"/>
          </w:rPr>
          <w:t>https://www.aacsb.edu/accreditation/standards/accounting</w:t>
        </w:r>
      </w:hyperlink>
      <w:r w:rsidR="00501454" w:rsidRPr="001C429D">
        <w:rPr>
          <w:rStyle w:val="Hyperlink"/>
          <w:rFonts w:ascii="Arial" w:eastAsia="Cambria" w:hAnsi="Arial" w:cs="Arial"/>
          <w:sz w:val="22"/>
          <w:szCs w:val="22"/>
        </w:rPr>
        <w:t>.</w:t>
      </w:r>
    </w:p>
    <w:p w14:paraId="7402D02A" w14:textId="10A875F0" w:rsidR="0084100C" w:rsidRPr="008E0D44" w:rsidRDefault="0084100C" w:rsidP="00251490">
      <w:pPr>
        <w:rPr>
          <w:rFonts w:ascii="Arial" w:hAnsi="Arial" w:cs="Arial"/>
          <w:sz w:val="22"/>
          <w:szCs w:val="22"/>
        </w:rPr>
      </w:pPr>
    </w:p>
    <w:p w14:paraId="3254CD60" w14:textId="77777777" w:rsidR="00321356" w:rsidRPr="008E0D44" w:rsidRDefault="00321356" w:rsidP="00286B1C">
      <w:pPr>
        <w:rPr>
          <w:rFonts w:ascii="Arial" w:hAnsi="Arial" w:cs="Arial"/>
          <w:sz w:val="22"/>
          <w:szCs w:val="22"/>
        </w:rPr>
      </w:pPr>
    </w:p>
    <w:p w14:paraId="7A57A347" w14:textId="3ED5E508" w:rsidR="00C21A57" w:rsidRPr="008E0D44" w:rsidRDefault="000B47EB" w:rsidP="00286B1C">
      <w:pPr>
        <w:pStyle w:val="ListParagraph"/>
        <w:numPr>
          <w:ilvl w:val="0"/>
          <w:numId w:val="15"/>
        </w:numPr>
        <w:rPr>
          <w:rFonts w:ascii="Arial" w:hAnsi="Arial" w:cs="Arial"/>
          <w:sz w:val="22"/>
          <w:szCs w:val="22"/>
        </w:rPr>
      </w:pPr>
      <w:r w:rsidRPr="008E0D44">
        <w:rPr>
          <w:rFonts w:ascii="Arial" w:hAnsi="Arial" w:cs="Arial"/>
          <w:sz w:val="22"/>
          <w:szCs w:val="22"/>
        </w:rPr>
        <w:t xml:space="preserve">The </w:t>
      </w:r>
      <w:r w:rsidR="00ED144C" w:rsidRPr="008E0D44">
        <w:rPr>
          <w:rFonts w:ascii="Arial" w:hAnsi="Arial" w:cs="Arial"/>
          <w:sz w:val="22"/>
          <w:szCs w:val="22"/>
        </w:rPr>
        <w:t xml:space="preserve">organization </w:t>
      </w:r>
      <w:r w:rsidRPr="008E0D44">
        <w:rPr>
          <w:rFonts w:ascii="Arial" w:hAnsi="Arial" w:cs="Arial"/>
          <w:sz w:val="22"/>
          <w:szCs w:val="22"/>
        </w:rPr>
        <w:t xml:space="preserve">meets the </w:t>
      </w:r>
      <w:r w:rsidR="00586928" w:rsidRPr="008E0D44">
        <w:rPr>
          <w:rFonts w:ascii="Arial" w:hAnsi="Arial" w:cs="Arial"/>
          <w:sz w:val="22"/>
          <w:szCs w:val="22"/>
        </w:rPr>
        <w:t>Eligibility</w:t>
      </w:r>
      <w:r w:rsidRPr="008E0D44">
        <w:rPr>
          <w:rFonts w:ascii="Arial" w:hAnsi="Arial" w:cs="Arial"/>
          <w:sz w:val="22"/>
          <w:szCs w:val="22"/>
        </w:rPr>
        <w:t xml:space="preserve"> Criteria</w:t>
      </w:r>
    </w:p>
    <w:p w14:paraId="0F1FDEF8" w14:textId="77777777" w:rsidR="00586928" w:rsidRPr="008E0D44" w:rsidRDefault="00586928" w:rsidP="00286B1C">
      <w:pPr>
        <w:rPr>
          <w:rFonts w:ascii="Arial" w:hAnsi="Arial" w:cs="Arial"/>
          <w:sz w:val="22"/>
          <w:szCs w:val="22"/>
        </w:rPr>
      </w:pPr>
    </w:p>
    <w:p w14:paraId="54B99374" w14:textId="2EC0332F" w:rsidR="000B47EB" w:rsidRPr="008E0D44" w:rsidRDefault="000B47EB" w:rsidP="00286B1C">
      <w:pPr>
        <w:pStyle w:val="ListParagraph"/>
        <w:numPr>
          <w:ilvl w:val="0"/>
          <w:numId w:val="15"/>
        </w:numPr>
        <w:rPr>
          <w:rFonts w:ascii="Arial" w:hAnsi="Arial" w:cs="Arial"/>
          <w:i/>
          <w:sz w:val="22"/>
          <w:szCs w:val="22"/>
        </w:rPr>
      </w:pPr>
      <w:r w:rsidRPr="008E0D44">
        <w:rPr>
          <w:rFonts w:ascii="Arial" w:hAnsi="Arial" w:cs="Arial"/>
          <w:sz w:val="22"/>
          <w:szCs w:val="22"/>
        </w:rPr>
        <w:t xml:space="preserve">The </w:t>
      </w:r>
      <w:r w:rsidR="00ED144C" w:rsidRPr="008E0D44">
        <w:rPr>
          <w:rFonts w:ascii="Arial" w:hAnsi="Arial" w:cs="Arial"/>
          <w:sz w:val="22"/>
          <w:szCs w:val="22"/>
        </w:rPr>
        <w:t xml:space="preserve">organization </w:t>
      </w:r>
      <w:r w:rsidRPr="008E0D44">
        <w:rPr>
          <w:rFonts w:ascii="Arial" w:hAnsi="Arial" w:cs="Arial"/>
          <w:sz w:val="22"/>
          <w:szCs w:val="22"/>
        </w:rPr>
        <w:t xml:space="preserve">does not meet the Eligibility Criteria. </w:t>
      </w:r>
      <w:r w:rsidRPr="008E0D44">
        <w:rPr>
          <w:rFonts w:ascii="Arial" w:hAnsi="Arial" w:cs="Arial"/>
          <w:i/>
          <w:sz w:val="22"/>
          <w:szCs w:val="22"/>
        </w:rPr>
        <w:t>When this box is selected</w:t>
      </w:r>
      <w:r w:rsidR="005F1653" w:rsidRPr="008E0D44">
        <w:rPr>
          <w:rFonts w:ascii="Arial" w:hAnsi="Arial" w:cs="Arial"/>
          <w:i/>
          <w:sz w:val="22"/>
          <w:szCs w:val="22"/>
        </w:rPr>
        <w:t>,</w:t>
      </w:r>
      <w:r w:rsidRPr="008E0D44">
        <w:rPr>
          <w:rFonts w:ascii="Arial" w:hAnsi="Arial" w:cs="Arial"/>
          <w:i/>
          <w:sz w:val="22"/>
          <w:szCs w:val="22"/>
        </w:rPr>
        <w:t xml:space="preserve"> please indicate below which criterion(</w:t>
      </w:r>
      <w:r w:rsidR="005F1653" w:rsidRPr="008E0D44">
        <w:rPr>
          <w:rFonts w:ascii="Arial" w:hAnsi="Arial" w:cs="Arial"/>
          <w:i/>
          <w:sz w:val="22"/>
          <w:szCs w:val="22"/>
        </w:rPr>
        <w:t>s</w:t>
      </w:r>
      <w:r w:rsidRPr="008E0D44">
        <w:rPr>
          <w:rFonts w:ascii="Arial" w:hAnsi="Arial" w:cs="Arial"/>
          <w:i/>
          <w:sz w:val="22"/>
          <w:szCs w:val="22"/>
        </w:rPr>
        <w:t xml:space="preserve">) are not </w:t>
      </w:r>
      <w:r w:rsidR="009A30F9" w:rsidRPr="008E0D44">
        <w:rPr>
          <w:rFonts w:ascii="Arial" w:hAnsi="Arial" w:cs="Arial"/>
          <w:i/>
          <w:sz w:val="22"/>
          <w:szCs w:val="22"/>
        </w:rPr>
        <w:t>met</w:t>
      </w:r>
      <w:r w:rsidR="005F1653" w:rsidRPr="008E0D44">
        <w:rPr>
          <w:rFonts w:ascii="Arial" w:hAnsi="Arial" w:cs="Arial"/>
          <w:i/>
          <w:sz w:val="22"/>
          <w:szCs w:val="22"/>
        </w:rPr>
        <w:t xml:space="preserve"> and provide an explanation why</w:t>
      </w:r>
      <w:r w:rsidR="009A30F9" w:rsidRPr="008E0D44">
        <w:rPr>
          <w:rFonts w:ascii="Arial" w:hAnsi="Arial" w:cs="Arial"/>
          <w:i/>
          <w:sz w:val="22"/>
          <w:szCs w:val="22"/>
        </w:rPr>
        <w:t>.</w:t>
      </w:r>
    </w:p>
    <w:p w14:paraId="6E5AAE4B" w14:textId="77777777" w:rsidR="00F86E87" w:rsidRPr="008E0D44" w:rsidRDefault="00F86E87" w:rsidP="00286B1C">
      <w:pPr>
        <w:rPr>
          <w:rFonts w:ascii="Arial" w:hAnsi="Arial" w:cs="Arial"/>
          <w:sz w:val="22"/>
          <w:szCs w:val="22"/>
        </w:rPr>
      </w:pPr>
    </w:p>
    <w:p w14:paraId="27DD5554" w14:textId="77777777" w:rsidR="00637EE4" w:rsidRPr="00DB7D34" w:rsidRDefault="00F86E87" w:rsidP="00286B1C">
      <w:pPr>
        <w:rPr>
          <w:rFonts w:ascii="Arial" w:hAnsi="Arial" w:cs="Arial"/>
        </w:rPr>
      </w:pPr>
      <w:r w:rsidRPr="00AB14CC">
        <w:rPr>
          <w:rFonts w:ascii="Arial" w:hAnsi="Arial" w:cs="Arial"/>
          <w:sz w:val="22"/>
          <w:szCs w:val="22"/>
        </w:rPr>
        <w:t>Additional comments regarding Eligibility Criteria, if applicable.</w:t>
      </w:r>
      <w:r w:rsidR="00637EE4" w:rsidRPr="00DB7D34">
        <w:rPr>
          <w:rFonts w:ascii="Arial" w:hAnsi="Arial" w:cs="Arial"/>
        </w:rPr>
        <w:br w:type="page"/>
      </w:r>
    </w:p>
    <w:p w14:paraId="711F4883" w14:textId="77777777" w:rsidR="00DE1A74" w:rsidRPr="00251490" w:rsidRDefault="007C3B6D" w:rsidP="00DE1A74">
      <w:pPr>
        <w:spacing w:before="100" w:beforeAutospacing="1" w:after="100" w:afterAutospacing="1"/>
        <w:rPr>
          <w:rFonts w:ascii="Arial" w:hAnsi="Arial" w:cs="Arial"/>
          <w:sz w:val="24"/>
          <w:szCs w:val="24"/>
        </w:rPr>
      </w:pPr>
      <w:r w:rsidRPr="00251490">
        <w:rPr>
          <w:rFonts w:ascii="Arial" w:hAnsi="Arial" w:cs="Arial"/>
          <w:b/>
          <w:sz w:val="24"/>
          <w:szCs w:val="24"/>
        </w:rPr>
        <w:lastRenderedPageBreak/>
        <w:t xml:space="preserve">PART III – </w:t>
      </w:r>
      <w:r w:rsidR="00235AD1" w:rsidRPr="00251490">
        <w:rPr>
          <w:rFonts w:ascii="Arial" w:hAnsi="Arial" w:cs="Arial"/>
          <w:b/>
          <w:sz w:val="24"/>
          <w:szCs w:val="24"/>
        </w:rPr>
        <w:t>Continuous</w:t>
      </w:r>
      <w:r w:rsidRPr="00251490">
        <w:rPr>
          <w:rFonts w:ascii="Arial" w:hAnsi="Arial" w:cs="Arial"/>
          <w:b/>
          <w:sz w:val="24"/>
          <w:szCs w:val="24"/>
        </w:rPr>
        <w:t xml:space="preserve"> Improvement and Consultative</w:t>
      </w:r>
      <w:r w:rsidR="00E37D61" w:rsidRPr="00251490">
        <w:rPr>
          <w:rFonts w:ascii="Arial" w:hAnsi="Arial" w:cs="Arial"/>
          <w:b/>
          <w:sz w:val="24"/>
          <w:szCs w:val="24"/>
        </w:rPr>
        <w:t xml:space="preserve"> Feedback</w:t>
      </w:r>
      <w:r w:rsidRPr="00251490">
        <w:rPr>
          <w:rFonts w:ascii="Arial" w:hAnsi="Arial" w:cs="Arial"/>
          <w:b/>
          <w:sz w:val="24"/>
          <w:szCs w:val="24"/>
        </w:rPr>
        <w:t xml:space="preserve"> </w:t>
      </w:r>
    </w:p>
    <w:p w14:paraId="582DB0FD" w14:textId="581DE515" w:rsidR="00C21A57" w:rsidRPr="00F84C1D" w:rsidRDefault="00E37D61" w:rsidP="00F84C1D">
      <w:pPr>
        <w:pStyle w:val="CommentText"/>
        <w:numPr>
          <w:ilvl w:val="0"/>
          <w:numId w:val="19"/>
        </w:numPr>
        <w:rPr>
          <w:rFonts w:ascii="Arial" w:hAnsi="Arial" w:cs="Arial"/>
          <w:sz w:val="22"/>
          <w:szCs w:val="22"/>
        </w:rPr>
      </w:pPr>
      <w:r w:rsidRPr="00AB14CC">
        <w:rPr>
          <w:rFonts w:ascii="Arial" w:hAnsi="Arial" w:cs="Arial"/>
          <w:sz w:val="22"/>
          <w:szCs w:val="22"/>
        </w:rPr>
        <w:t>Describe</w:t>
      </w:r>
      <w:r w:rsidR="00C21A57" w:rsidRPr="00AB14CC">
        <w:rPr>
          <w:rFonts w:ascii="Arial" w:hAnsi="Arial" w:cs="Arial"/>
          <w:sz w:val="22"/>
          <w:szCs w:val="22"/>
        </w:rPr>
        <w:t xml:space="preserve"> the </w:t>
      </w:r>
      <w:r w:rsidR="00ED144C">
        <w:rPr>
          <w:rFonts w:ascii="Arial" w:hAnsi="Arial" w:cs="Arial"/>
          <w:sz w:val="22"/>
          <w:szCs w:val="22"/>
        </w:rPr>
        <w:t>organization</w:t>
      </w:r>
      <w:r w:rsidR="00ED144C" w:rsidRPr="00AB14CC">
        <w:rPr>
          <w:rFonts w:ascii="Arial" w:hAnsi="Arial" w:cs="Arial"/>
          <w:sz w:val="22"/>
          <w:szCs w:val="22"/>
        </w:rPr>
        <w:t xml:space="preserve">'s </w:t>
      </w:r>
      <w:r w:rsidR="00C21A57" w:rsidRPr="00AB14CC">
        <w:rPr>
          <w:rFonts w:ascii="Arial" w:hAnsi="Arial" w:cs="Arial"/>
          <w:sz w:val="22"/>
          <w:szCs w:val="22"/>
        </w:rPr>
        <w:t xml:space="preserve">actions that have been taken and progress to date in responding to “concerns that must be addressed prior to or at the time of the next review” stated in the official </w:t>
      </w:r>
      <w:r w:rsidR="00C21A57" w:rsidRPr="00F84C1D">
        <w:rPr>
          <w:rFonts w:ascii="Arial" w:hAnsi="Arial" w:cs="Arial"/>
          <w:sz w:val="22"/>
          <w:szCs w:val="22"/>
        </w:rPr>
        <w:t>correspondence</w:t>
      </w:r>
      <w:r w:rsidR="000F4D03" w:rsidRPr="00F84C1D">
        <w:rPr>
          <w:rFonts w:ascii="Arial" w:hAnsi="Arial" w:cs="Arial"/>
          <w:sz w:val="22"/>
          <w:szCs w:val="22"/>
        </w:rPr>
        <w:t xml:space="preserve"> from the Board of Directors</w:t>
      </w:r>
      <w:r w:rsidR="00C21A57" w:rsidRPr="00F84C1D">
        <w:rPr>
          <w:rFonts w:ascii="Arial" w:hAnsi="Arial" w:cs="Arial"/>
          <w:sz w:val="22"/>
          <w:szCs w:val="22"/>
        </w:rPr>
        <w:t xml:space="preserve"> </w:t>
      </w:r>
      <w:r w:rsidR="00A813F7" w:rsidRPr="00F84C1D">
        <w:rPr>
          <w:rFonts w:ascii="Arial" w:hAnsi="Arial" w:cs="Arial"/>
          <w:sz w:val="22"/>
          <w:szCs w:val="22"/>
        </w:rPr>
        <w:t xml:space="preserve">from </w:t>
      </w:r>
      <w:r w:rsidR="00C21A57" w:rsidRPr="00F84C1D">
        <w:rPr>
          <w:rFonts w:ascii="Arial" w:hAnsi="Arial" w:cs="Arial"/>
          <w:sz w:val="22"/>
          <w:szCs w:val="22"/>
        </w:rPr>
        <w:t xml:space="preserve">the most recent AACSB </w:t>
      </w:r>
      <w:r w:rsidR="00D95B90" w:rsidRPr="00F84C1D">
        <w:rPr>
          <w:rFonts w:ascii="Arial" w:hAnsi="Arial" w:cs="Arial"/>
          <w:sz w:val="22"/>
          <w:szCs w:val="22"/>
        </w:rPr>
        <w:t>a</w:t>
      </w:r>
      <w:r w:rsidR="00C21A57" w:rsidRPr="00F84C1D">
        <w:rPr>
          <w:rFonts w:ascii="Arial" w:hAnsi="Arial" w:cs="Arial"/>
          <w:sz w:val="22"/>
          <w:szCs w:val="22"/>
        </w:rPr>
        <w:t>ccreditation review.</w:t>
      </w:r>
      <w:r w:rsidR="008E0D44" w:rsidRPr="00F84C1D">
        <w:rPr>
          <w:rFonts w:ascii="Arial" w:hAnsi="Arial" w:cs="Arial"/>
          <w:sz w:val="22"/>
          <w:szCs w:val="22"/>
        </w:rPr>
        <w:t xml:space="preserve"> </w:t>
      </w:r>
      <w:r w:rsidR="00F84C1D" w:rsidRPr="00F84C1D">
        <w:rPr>
          <w:rFonts w:ascii="Arial" w:hAnsi="Arial" w:cs="Arial"/>
          <w:sz w:val="22"/>
          <w:szCs w:val="22"/>
        </w:rPr>
        <w:t xml:space="preserve">For each response please note the 2013 Standard(s) and equivalent 2018 Standard(s) that corresponds to the addressed concern. A comparison chart of the standards is available at </w:t>
      </w:r>
      <w:hyperlink r:id="rId16" w:history="1">
        <w:r w:rsidR="00F84C1D" w:rsidRPr="00F84C1D">
          <w:rPr>
            <w:rStyle w:val="Hyperlink"/>
            <w:rFonts w:ascii="Arial" w:hAnsi="Arial" w:cs="Arial"/>
            <w:sz w:val="22"/>
            <w:szCs w:val="22"/>
          </w:rPr>
          <w:t>https://www.aacsb.edu/accreditation/standards/accounting</w:t>
        </w:r>
      </w:hyperlink>
      <w:r w:rsidR="00F84C1D" w:rsidRPr="00F84C1D">
        <w:rPr>
          <w:rFonts w:ascii="Arial" w:hAnsi="Arial" w:cs="Arial"/>
          <w:sz w:val="22"/>
          <w:szCs w:val="22"/>
        </w:rPr>
        <w:t>.</w:t>
      </w:r>
      <w:r w:rsidR="00F84C1D">
        <w:rPr>
          <w:rFonts w:ascii="Arial" w:hAnsi="Arial" w:cs="Arial"/>
          <w:sz w:val="22"/>
          <w:szCs w:val="22"/>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w:tblDescription w:val=""/>
      </w:tblPr>
      <w:tblGrid>
        <w:gridCol w:w="4681"/>
        <w:gridCol w:w="4681"/>
      </w:tblGrid>
      <w:tr w:rsidR="00C21A57" w:rsidRPr="00135458" w14:paraId="675E1199" w14:textId="77777777" w:rsidTr="008C6648">
        <w:trPr>
          <w:trHeight w:val="432"/>
          <w:jc w:val="center"/>
        </w:trPr>
        <w:tc>
          <w:tcPr>
            <w:tcW w:w="4681" w:type="dxa"/>
            <w:tcBorders>
              <w:top w:val="single" w:sz="2" w:space="0" w:color="auto"/>
              <w:left w:val="single" w:sz="2" w:space="0" w:color="auto"/>
              <w:bottom w:val="single" w:sz="2" w:space="0" w:color="auto"/>
              <w:right w:val="single" w:sz="2" w:space="0" w:color="auto"/>
            </w:tcBorders>
            <w:vAlign w:val="bottom"/>
          </w:tcPr>
          <w:p w14:paraId="6BEBCD39" w14:textId="239749E9" w:rsidR="00C21A57" w:rsidRPr="00135458" w:rsidRDefault="00ED144C" w:rsidP="008C6648">
            <w:pPr>
              <w:rPr>
                <w:rFonts w:ascii="Arial" w:hAnsi="Arial" w:cs="Arial"/>
              </w:rPr>
            </w:pPr>
            <w:r>
              <w:rPr>
                <w:rFonts w:ascii="Arial" w:hAnsi="Arial" w:cs="Arial"/>
              </w:rPr>
              <w:t>Associated Standard &amp; Issue</w:t>
            </w:r>
          </w:p>
        </w:tc>
        <w:tc>
          <w:tcPr>
            <w:tcW w:w="4681" w:type="dxa"/>
            <w:tcBorders>
              <w:top w:val="single" w:sz="2" w:space="0" w:color="auto"/>
              <w:left w:val="single" w:sz="2" w:space="0" w:color="auto"/>
              <w:bottom w:val="single" w:sz="2" w:space="0" w:color="auto"/>
              <w:right w:val="single" w:sz="2" w:space="0" w:color="auto"/>
            </w:tcBorders>
            <w:vAlign w:val="bottom"/>
          </w:tcPr>
          <w:p w14:paraId="502CF273" w14:textId="659DBE89" w:rsidR="00C21A57" w:rsidRPr="00135458" w:rsidRDefault="00ED144C" w:rsidP="008C6648">
            <w:pPr>
              <w:rPr>
                <w:rFonts w:ascii="Arial" w:hAnsi="Arial" w:cs="Arial"/>
              </w:rPr>
            </w:pPr>
            <w:r>
              <w:rPr>
                <w:rFonts w:ascii="Arial" w:hAnsi="Arial" w:cs="Arial"/>
              </w:rPr>
              <w:t>Update</w:t>
            </w:r>
          </w:p>
        </w:tc>
      </w:tr>
      <w:tr w:rsidR="00C21A57" w:rsidRPr="00135458" w14:paraId="797BDA59" w14:textId="77777777" w:rsidTr="008C6648">
        <w:trPr>
          <w:trHeight w:val="432"/>
          <w:jc w:val="center"/>
        </w:trPr>
        <w:tc>
          <w:tcPr>
            <w:tcW w:w="4681" w:type="dxa"/>
            <w:tcBorders>
              <w:top w:val="single" w:sz="2" w:space="0" w:color="auto"/>
              <w:left w:val="single" w:sz="2" w:space="0" w:color="auto"/>
              <w:bottom w:val="single" w:sz="2" w:space="0" w:color="auto"/>
              <w:right w:val="single" w:sz="2" w:space="0" w:color="auto"/>
            </w:tcBorders>
            <w:vAlign w:val="bottom"/>
          </w:tcPr>
          <w:p w14:paraId="1ED60309" w14:textId="77777777" w:rsidR="00C21A57" w:rsidRPr="00135458" w:rsidRDefault="00C21A57" w:rsidP="008C6648">
            <w:pPr>
              <w:rPr>
                <w:rFonts w:ascii="Arial" w:hAnsi="Arial" w:cs="Arial"/>
              </w:rPr>
            </w:pPr>
          </w:p>
        </w:tc>
        <w:tc>
          <w:tcPr>
            <w:tcW w:w="4681" w:type="dxa"/>
            <w:tcBorders>
              <w:top w:val="single" w:sz="2" w:space="0" w:color="auto"/>
              <w:left w:val="single" w:sz="2" w:space="0" w:color="auto"/>
              <w:bottom w:val="single" w:sz="2" w:space="0" w:color="auto"/>
              <w:right w:val="single" w:sz="2" w:space="0" w:color="auto"/>
            </w:tcBorders>
            <w:vAlign w:val="bottom"/>
          </w:tcPr>
          <w:p w14:paraId="133F2BB1" w14:textId="77777777" w:rsidR="00C21A57" w:rsidRPr="00135458" w:rsidRDefault="00C21A57" w:rsidP="008C6648">
            <w:pPr>
              <w:rPr>
                <w:rFonts w:ascii="Arial" w:hAnsi="Arial" w:cs="Arial"/>
              </w:rPr>
            </w:pPr>
          </w:p>
        </w:tc>
      </w:tr>
      <w:tr w:rsidR="00C21A57" w:rsidRPr="00135458" w14:paraId="3C3E639E" w14:textId="77777777" w:rsidTr="008C6648">
        <w:trPr>
          <w:trHeight w:val="432"/>
          <w:jc w:val="center"/>
        </w:trPr>
        <w:tc>
          <w:tcPr>
            <w:tcW w:w="4681" w:type="dxa"/>
            <w:tcBorders>
              <w:top w:val="single" w:sz="2" w:space="0" w:color="auto"/>
              <w:left w:val="single" w:sz="2" w:space="0" w:color="auto"/>
              <w:bottom w:val="single" w:sz="2" w:space="0" w:color="auto"/>
              <w:right w:val="single" w:sz="2" w:space="0" w:color="auto"/>
            </w:tcBorders>
            <w:vAlign w:val="bottom"/>
          </w:tcPr>
          <w:p w14:paraId="1F747940" w14:textId="77777777" w:rsidR="00C21A57" w:rsidRPr="00135458" w:rsidRDefault="00C21A57" w:rsidP="008C6648">
            <w:pPr>
              <w:rPr>
                <w:rFonts w:ascii="Arial" w:hAnsi="Arial" w:cs="Arial"/>
              </w:rPr>
            </w:pPr>
          </w:p>
        </w:tc>
        <w:tc>
          <w:tcPr>
            <w:tcW w:w="4681" w:type="dxa"/>
            <w:tcBorders>
              <w:top w:val="single" w:sz="2" w:space="0" w:color="auto"/>
              <w:left w:val="single" w:sz="2" w:space="0" w:color="auto"/>
              <w:bottom w:val="single" w:sz="2" w:space="0" w:color="auto"/>
              <w:right w:val="single" w:sz="2" w:space="0" w:color="auto"/>
            </w:tcBorders>
            <w:vAlign w:val="bottom"/>
          </w:tcPr>
          <w:p w14:paraId="525C5BE6" w14:textId="77777777" w:rsidR="00C21A57" w:rsidRPr="00135458" w:rsidRDefault="00C21A57" w:rsidP="008C6648">
            <w:pPr>
              <w:rPr>
                <w:rFonts w:ascii="Arial" w:hAnsi="Arial" w:cs="Arial"/>
              </w:rPr>
            </w:pPr>
          </w:p>
        </w:tc>
      </w:tr>
    </w:tbl>
    <w:p w14:paraId="40806ECD" w14:textId="664E8294" w:rsidR="00C21A57" w:rsidRDefault="000F4D03" w:rsidP="00C21A57">
      <w:pPr>
        <w:rPr>
          <w:rFonts w:ascii="Arial" w:hAnsi="Arial" w:cs="Arial"/>
          <w:i/>
          <w:sz w:val="16"/>
          <w:szCs w:val="16"/>
        </w:rPr>
      </w:pPr>
      <w:r w:rsidRPr="00637EE4">
        <w:rPr>
          <w:rFonts w:ascii="Arial" w:hAnsi="Arial" w:cs="Arial"/>
          <w:i/>
          <w:sz w:val="16"/>
          <w:szCs w:val="16"/>
        </w:rPr>
        <w:t>Insert additional rows as needed</w:t>
      </w:r>
      <w:r w:rsidR="008E0D44">
        <w:rPr>
          <w:rFonts w:ascii="Arial" w:hAnsi="Arial" w:cs="Arial"/>
          <w:i/>
          <w:sz w:val="16"/>
          <w:szCs w:val="16"/>
        </w:rPr>
        <w:t xml:space="preserve"> </w:t>
      </w:r>
    </w:p>
    <w:p w14:paraId="6CF4456C" w14:textId="77777777" w:rsidR="008E0D44" w:rsidRPr="00637EE4" w:rsidRDefault="008E0D44" w:rsidP="00C21A57">
      <w:pPr>
        <w:rPr>
          <w:rFonts w:ascii="Arial" w:hAnsi="Arial" w:cs="Arial"/>
          <w:sz w:val="16"/>
          <w:szCs w:val="16"/>
        </w:rPr>
      </w:pPr>
    </w:p>
    <w:p w14:paraId="1A27967A" w14:textId="3CE85979" w:rsidR="00C21A57" w:rsidRPr="00FA2AE2" w:rsidRDefault="00C21A57" w:rsidP="00FA2AE2">
      <w:pPr>
        <w:spacing w:before="100" w:beforeAutospacing="1" w:after="100" w:afterAutospacing="1"/>
        <w:ind w:left="720"/>
        <w:rPr>
          <w:rFonts w:ascii="Arial" w:hAnsi="Arial" w:cs="Arial"/>
          <w:sz w:val="22"/>
          <w:szCs w:val="22"/>
        </w:rPr>
      </w:pPr>
      <w:r w:rsidRPr="00FA2AE2">
        <w:rPr>
          <w:rFonts w:ascii="Arial" w:hAnsi="Arial" w:cs="Arial"/>
          <w:sz w:val="22"/>
          <w:szCs w:val="22"/>
        </w:rPr>
        <w:t xml:space="preserve">(Optional) </w:t>
      </w:r>
      <w:r w:rsidR="001C79AC" w:rsidRPr="00FA2AE2">
        <w:rPr>
          <w:rFonts w:ascii="Arial" w:hAnsi="Arial" w:cs="Arial"/>
          <w:sz w:val="22"/>
          <w:szCs w:val="22"/>
        </w:rPr>
        <w:t xml:space="preserve">List any </w:t>
      </w:r>
      <w:r w:rsidRPr="00FA2AE2">
        <w:rPr>
          <w:rFonts w:ascii="Arial" w:hAnsi="Arial" w:cs="Arial"/>
          <w:sz w:val="22"/>
          <w:szCs w:val="22"/>
        </w:rPr>
        <w:t xml:space="preserve">topic(s) that </w:t>
      </w:r>
      <w:r w:rsidR="00DE1A74" w:rsidRPr="00FA2AE2">
        <w:rPr>
          <w:rFonts w:ascii="Arial" w:hAnsi="Arial" w:cs="Arial"/>
          <w:sz w:val="22"/>
          <w:szCs w:val="22"/>
        </w:rPr>
        <w:t xml:space="preserve">the </w:t>
      </w:r>
      <w:r w:rsidR="00ED144C">
        <w:rPr>
          <w:rFonts w:ascii="Arial" w:hAnsi="Arial" w:cs="Arial"/>
          <w:sz w:val="22"/>
          <w:szCs w:val="22"/>
        </w:rPr>
        <w:t>organization</w:t>
      </w:r>
      <w:r w:rsidR="00ED144C" w:rsidRPr="00FA2AE2">
        <w:rPr>
          <w:rFonts w:ascii="Arial" w:hAnsi="Arial" w:cs="Arial"/>
          <w:sz w:val="22"/>
          <w:szCs w:val="22"/>
        </w:rPr>
        <w:t xml:space="preserve"> </w:t>
      </w:r>
      <w:r w:rsidRPr="00FA2AE2">
        <w:rPr>
          <w:rFonts w:ascii="Arial" w:hAnsi="Arial" w:cs="Arial"/>
          <w:sz w:val="22"/>
          <w:szCs w:val="22"/>
        </w:rPr>
        <w:t>would like to receive consultative feedback on from the team</w:t>
      </w:r>
      <w:r w:rsidR="00DE1A74" w:rsidRPr="00FA2AE2">
        <w:rPr>
          <w:rFonts w:ascii="Arial" w:hAnsi="Arial" w:cs="Arial"/>
          <w:sz w:val="22"/>
          <w:szCs w:val="22"/>
        </w:rPr>
        <w:t xml:space="preserve"> (i.e. non-degree expansion plans, fundraising, advisory board management, </w:t>
      </w:r>
      <w:r w:rsidR="008F3F2D" w:rsidRPr="00FA2AE2">
        <w:rPr>
          <w:rFonts w:ascii="Arial" w:hAnsi="Arial" w:cs="Arial"/>
          <w:sz w:val="22"/>
          <w:szCs w:val="22"/>
        </w:rPr>
        <w:t>etc.</w:t>
      </w:r>
      <w:r w:rsidR="00DE1A74" w:rsidRPr="00FA2AE2">
        <w:rPr>
          <w:rFonts w:ascii="Arial" w:hAnsi="Arial" w:cs="Arial"/>
          <w:sz w:val="22"/>
          <w:szCs w:val="22"/>
        </w:rPr>
        <w:t>)</w:t>
      </w:r>
      <w:r w:rsidRPr="00FA2AE2">
        <w:rPr>
          <w:rFonts w:ascii="Arial" w:hAnsi="Arial" w:cs="Arial"/>
          <w:sz w:val="22"/>
          <w:szCs w:val="22"/>
        </w:rPr>
        <w:t xml:space="preserve">. </w:t>
      </w:r>
    </w:p>
    <w:tbl>
      <w:tblPr>
        <w:tblStyle w:val="TableGrid"/>
        <w:tblW w:w="93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w:tblDescription w:val=""/>
      </w:tblPr>
      <w:tblGrid>
        <w:gridCol w:w="4681"/>
        <w:gridCol w:w="4681"/>
      </w:tblGrid>
      <w:tr w:rsidR="00C21A57" w:rsidRPr="00135458" w14:paraId="44B89BA3" w14:textId="77777777" w:rsidTr="000F4D03">
        <w:trPr>
          <w:trHeight w:val="432"/>
          <w:jc w:val="center"/>
        </w:trPr>
        <w:tc>
          <w:tcPr>
            <w:tcW w:w="4681" w:type="dxa"/>
            <w:tcBorders>
              <w:top w:val="single" w:sz="2" w:space="0" w:color="auto"/>
              <w:left w:val="single" w:sz="2" w:space="0" w:color="auto"/>
              <w:bottom w:val="single" w:sz="2" w:space="0" w:color="auto"/>
              <w:right w:val="single" w:sz="2" w:space="0" w:color="auto"/>
            </w:tcBorders>
            <w:vAlign w:val="bottom"/>
          </w:tcPr>
          <w:p w14:paraId="7BC47E4A" w14:textId="77777777" w:rsidR="00C21A57" w:rsidRPr="00135458" w:rsidRDefault="00C21A57" w:rsidP="00DE1A74">
            <w:pPr>
              <w:spacing w:before="100" w:beforeAutospacing="1" w:after="100" w:afterAutospacing="1"/>
              <w:rPr>
                <w:rFonts w:ascii="Arial" w:hAnsi="Arial" w:cs="Arial"/>
              </w:rPr>
            </w:pPr>
            <w:r w:rsidRPr="00135458">
              <w:rPr>
                <w:rFonts w:ascii="Arial" w:hAnsi="Arial" w:cs="Arial"/>
              </w:rPr>
              <w:t>Topic</w:t>
            </w:r>
          </w:p>
        </w:tc>
        <w:tc>
          <w:tcPr>
            <w:tcW w:w="4681" w:type="dxa"/>
            <w:tcBorders>
              <w:top w:val="single" w:sz="2" w:space="0" w:color="auto"/>
              <w:left w:val="single" w:sz="2" w:space="0" w:color="auto"/>
              <w:bottom w:val="single" w:sz="2" w:space="0" w:color="auto"/>
              <w:right w:val="single" w:sz="2" w:space="0" w:color="auto"/>
            </w:tcBorders>
            <w:vAlign w:val="bottom"/>
          </w:tcPr>
          <w:p w14:paraId="3C2DD106" w14:textId="77777777" w:rsidR="00C21A57" w:rsidRPr="00135458" w:rsidRDefault="00C21A57" w:rsidP="00DE1A74">
            <w:pPr>
              <w:spacing w:before="100" w:beforeAutospacing="1" w:after="100" w:afterAutospacing="1"/>
              <w:rPr>
                <w:rFonts w:ascii="Arial" w:hAnsi="Arial" w:cs="Arial"/>
              </w:rPr>
            </w:pPr>
            <w:r w:rsidRPr="00135458">
              <w:rPr>
                <w:rFonts w:ascii="Arial" w:hAnsi="Arial" w:cs="Arial"/>
              </w:rPr>
              <w:t>Additional Information</w:t>
            </w:r>
          </w:p>
        </w:tc>
      </w:tr>
      <w:tr w:rsidR="00C21A57" w:rsidRPr="00135458" w14:paraId="4EEAD5BB" w14:textId="77777777" w:rsidTr="000F4D03">
        <w:trPr>
          <w:trHeight w:val="432"/>
          <w:jc w:val="center"/>
        </w:trPr>
        <w:tc>
          <w:tcPr>
            <w:tcW w:w="4681" w:type="dxa"/>
            <w:tcBorders>
              <w:top w:val="single" w:sz="2" w:space="0" w:color="auto"/>
              <w:left w:val="single" w:sz="2" w:space="0" w:color="auto"/>
              <w:bottom w:val="single" w:sz="2" w:space="0" w:color="auto"/>
              <w:right w:val="single" w:sz="2" w:space="0" w:color="auto"/>
            </w:tcBorders>
            <w:vAlign w:val="bottom"/>
          </w:tcPr>
          <w:p w14:paraId="7937887D" w14:textId="77777777" w:rsidR="00C21A57" w:rsidRPr="00135458" w:rsidRDefault="00C21A57" w:rsidP="00DE1A74">
            <w:pPr>
              <w:spacing w:before="100" w:beforeAutospacing="1" w:after="100" w:afterAutospacing="1"/>
              <w:rPr>
                <w:rFonts w:ascii="Arial" w:hAnsi="Arial" w:cs="Arial"/>
              </w:rPr>
            </w:pPr>
          </w:p>
        </w:tc>
        <w:tc>
          <w:tcPr>
            <w:tcW w:w="4681" w:type="dxa"/>
            <w:tcBorders>
              <w:top w:val="single" w:sz="2" w:space="0" w:color="auto"/>
              <w:left w:val="single" w:sz="2" w:space="0" w:color="auto"/>
              <w:bottom w:val="single" w:sz="2" w:space="0" w:color="auto"/>
              <w:right w:val="single" w:sz="2" w:space="0" w:color="auto"/>
            </w:tcBorders>
            <w:vAlign w:val="bottom"/>
          </w:tcPr>
          <w:p w14:paraId="627C202A" w14:textId="77777777" w:rsidR="00C21A57" w:rsidRPr="00135458" w:rsidRDefault="00C21A57" w:rsidP="00DE1A74">
            <w:pPr>
              <w:spacing w:before="100" w:beforeAutospacing="1" w:after="100" w:afterAutospacing="1"/>
              <w:rPr>
                <w:rFonts w:ascii="Arial" w:hAnsi="Arial" w:cs="Arial"/>
              </w:rPr>
            </w:pPr>
          </w:p>
        </w:tc>
      </w:tr>
      <w:tr w:rsidR="00C21A57" w:rsidRPr="00135458" w14:paraId="46872A1A" w14:textId="77777777" w:rsidTr="000F4D03">
        <w:trPr>
          <w:trHeight w:val="432"/>
          <w:jc w:val="center"/>
        </w:trPr>
        <w:tc>
          <w:tcPr>
            <w:tcW w:w="4681" w:type="dxa"/>
            <w:tcBorders>
              <w:top w:val="single" w:sz="2" w:space="0" w:color="auto"/>
              <w:left w:val="single" w:sz="2" w:space="0" w:color="auto"/>
              <w:bottom w:val="single" w:sz="2" w:space="0" w:color="auto"/>
              <w:right w:val="single" w:sz="2" w:space="0" w:color="auto"/>
            </w:tcBorders>
            <w:vAlign w:val="bottom"/>
          </w:tcPr>
          <w:p w14:paraId="2216450C" w14:textId="77777777" w:rsidR="00C21A57" w:rsidRPr="00135458" w:rsidRDefault="00C21A57" w:rsidP="00DE1A74">
            <w:pPr>
              <w:spacing w:before="100" w:beforeAutospacing="1" w:after="100" w:afterAutospacing="1"/>
              <w:rPr>
                <w:rFonts w:ascii="Arial" w:hAnsi="Arial" w:cs="Arial"/>
              </w:rPr>
            </w:pPr>
          </w:p>
        </w:tc>
        <w:tc>
          <w:tcPr>
            <w:tcW w:w="4681" w:type="dxa"/>
            <w:tcBorders>
              <w:top w:val="single" w:sz="2" w:space="0" w:color="auto"/>
              <w:left w:val="single" w:sz="2" w:space="0" w:color="auto"/>
              <w:bottom w:val="single" w:sz="2" w:space="0" w:color="auto"/>
              <w:right w:val="single" w:sz="2" w:space="0" w:color="auto"/>
            </w:tcBorders>
            <w:vAlign w:val="bottom"/>
          </w:tcPr>
          <w:p w14:paraId="4B63963B" w14:textId="77777777" w:rsidR="00C21A57" w:rsidRPr="00135458" w:rsidRDefault="00C21A57" w:rsidP="00DE1A74">
            <w:pPr>
              <w:spacing w:before="100" w:beforeAutospacing="1" w:after="100" w:afterAutospacing="1"/>
              <w:rPr>
                <w:rFonts w:ascii="Arial" w:hAnsi="Arial" w:cs="Arial"/>
              </w:rPr>
            </w:pPr>
          </w:p>
        </w:tc>
      </w:tr>
    </w:tbl>
    <w:p w14:paraId="4A670B06" w14:textId="08E1E139" w:rsidR="00711F78" w:rsidRDefault="000F4D03" w:rsidP="00DB7D34">
      <w:pPr>
        <w:spacing w:after="100" w:afterAutospacing="1"/>
        <w:rPr>
          <w:rFonts w:ascii="Arial" w:hAnsi="Arial" w:cs="Arial"/>
          <w:i/>
          <w:sz w:val="16"/>
          <w:szCs w:val="16"/>
        </w:rPr>
      </w:pPr>
      <w:r w:rsidRPr="001648D1">
        <w:rPr>
          <w:rFonts w:ascii="Arial" w:hAnsi="Arial" w:cs="Arial"/>
          <w:i/>
          <w:sz w:val="16"/>
          <w:szCs w:val="16"/>
        </w:rPr>
        <w:t>Insert additional rows as needed</w:t>
      </w:r>
    </w:p>
    <w:p w14:paraId="6E1ECE60" w14:textId="15BAB31F" w:rsidR="00711F78" w:rsidRDefault="00711F78" w:rsidP="00DE1A74">
      <w:pPr>
        <w:spacing w:before="100" w:beforeAutospacing="1" w:after="100" w:afterAutospacing="1"/>
        <w:rPr>
          <w:rFonts w:ascii="Arial" w:hAnsi="Arial" w:cs="Arial"/>
          <w:i/>
          <w:sz w:val="16"/>
          <w:szCs w:val="16"/>
        </w:rPr>
      </w:pPr>
    </w:p>
    <w:p w14:paraId="2EE039FA" w14:textId="1181498E" w:rsidR="00C85486" w:rsidRPr="00F84C1D" w:rsidRDefault="00711F78" w:rsidP="00F84C1D">
      <w:pPr>
        <w:pStyle w:val="ListParagraph"/>
        <w:numPr>
          <w:ilvl w:val="0"/>
          <w:numId w:val="19"/>
        </w:numPr>
        <w:spacing w:before="100" w:beforeAutospacing="1" w:after="100" w:afterAutospacing="1"/>
        <w:rPr>
          <w:rFonts w:ascii="Arial" w:hAnsi="Arial" w:cs="Arial"/>
          <w:sz w:val="22"/>
          <w:szCs w:val="22"/>
        </w:rPr>
      </w:pPr>
      <w:r w:rsidRPr="00F84C1D">
        <w:rPr>
          <w:rFonts w:ascii="Arial" w:hAnsi="Arial" w:cs="Arial"/>
          <w:sz w:val="22"/>
          <w:szCs w:val="22"/>
        </w:rPr>
        <w:t xml:space="preserve">Briefly </w:t>
      </w:r>
      <w:r w:rsidR="001C79AC" w:rsidRPr="00F84C1D">
        <w:rPr>
          <w:rFonts w:ascii="Arial" w:hAnsi="Arial" w:cs="Arial"/>
          <w:sz w:val="22"/>
          <w:szCs w:val="22"/>
        </w:rPr>
        <w:t>describe</w:t>
      </w:r>
      <w:r w:rsidRPr="00F84C1D">
        <w:rPr>
          <w:rFonts w:ascii="Arial" w:hAnsi="Arial" w:cs="Arial"/>
          <w:sz w:val="22"/>
          <w:szCs w:val="22"/>
        </w:rPr>
        <w:t xml:space="preserve"> any updates, revisions or revamping of the </w:t>
      </w:r>
      <w:r w:rsidR="00ED144C" w:rsidRPr="00F84C1D">
        <w:rPr>
          <w:rFonts w:ascii="Arial" w:hAnsi="Arial" w:cs="Arial"/>
          <w:sz w:val="22"/>
          <w:szCs w:val="22"/>
        </w:rPr>
        <w:t xml:space="preserve">organization’s </w:t>
      </w:r>
      <w:r w:rsidRPr="00F84C1D">
        <w:rPr>
          <w:rFonts w:ascii="Arial" w:hAnsi="Arial" w:cs="Arial"/>
          <w:sz w:val="22"/>
          <w:szCs w:val="22"/>
        </w:rPr>
        <w:t>strategic plan</w:t>
      </w:r>
      <w:r w:rsidR="009B5C40" w:rsidRPr="00F84C1D">
        <w:rPr>
          <w:rFonts w:ascii="Arial" w:hAnsi="Arial" w:cs="Arial"/>
          <w:sz w:val="22"/>
          <w:szCs w:val="22"/>
        </w:rPr>
        <w:t xml:space="preserve">. </w:t>
      </w:r>
      <w:r w:rsidR="005F1653" w:rsidRPr="00F84C1D">
        <w:rPr>
          <w:rFonts w:ascii="Arial" w:hAnsi="Arial" w:cs="Arial"/>
          <w:sz w:val="22"/>
          <w:szCs w:val="22"/>
        </w:rPr>
        <w:t>A</w:t>
      </w:r>
      <w:r w:rsidRPr="00F84C1D">
        <w:rPr>
          <w:rFonts w:ascii="Arial" w:hAnsi="Arial" w:cs="Arial"/>
          <w:sz w:val="22"/>
          <w:szCs w:val="22"/>
        </w:rPr>
        <w:t xml:space="preserve">ddress any changes in funding available to the </w:t>
      </w:r>
      <w:r w:rsidR="00ED144C" w:rsidRPr="00F84C1D">
        <w:rPr>
          <w:rFonts w:ascii="Arial" w:hAnsi="Arial" w:cs="Arial"/>
          <w:sz w:val="22"/>
          <w:szCs w:val="22"/>
        </w:rPr>
        <w:t xml:space="preserve">organization </w:t>
      </w:r>
      <w:r w:rsidR="00C85486" w:rsidRPr="00F84C1D">
        <w:rPr>
          <w:rFonts w:ascii="Arial" w:hAnsi="Arial" w:cs="Arial"/>
          <w:sz w:val="22"/>
          <w:szCs w:val="22"/>
        </w:rPr>
        <w:t xml:space="preserve">and </w:t>
      </w:r>
      <w:r w:rsidR="001B415F" w:rsidRPr="00F84C1D">
        <w:rPr>
          <w:rFonts w:ascii="Arial" w:hAnsi="Arial" w:cs="Arial"/>
          <w:sz w:val="22"/>
          <w:szCs w:val="22"/>
        </w:rPr>
        <w:t>the</w:t>
      </w:r>
      <w:r w:rsidR="00DE1A74" w:rsidRPr="00F84C1D">
        <w:rPr>
          <w:rFonts w:ascii="Arial" w:hAnsi="Arial" w:cs="Arial"/>
          <w:sz w:val="22"/>
          <w:szCs w:val="22"/>
        </w:rPr>
        <w:t xml:space="preserve"> </w:t>
      </w:r>
      <w:r w:rsidR="00C85486" w:rsidRPr="00F84C1D">
        <w:rPr>
          <w:rFonts w:ascii="Arial" w:hAnsi="Arial" w:cs="Arial"/>
          <w:sz w:val="22"/>
          <w:szCs w:val="22"/>
        </w:rPr>
        <w:t xml:space="preserve">impact of these changes, if any, on the </w:t>
      </w:r>
      <w:r w:rsidR="00ED144C" w:rsidRPr="00F84C1D">
        <w:rPr>
          <w:rFonts w:ascii="Arial" w:hAnsi="Arial" w:cs="Arial"/>
          <w:sz w:val="22"/>
          <w:szCs w:val="22"/>
        </w:rPr>
        <w:t>organization</w:t>
      </w:r>
      <w:r w:rsidR="0058326D" w:rsidRPr="00F84C1D">
        <w:rPr>
          <w:rFonts w:ascii="Arial" w:hAnsi="Arial" w:cs="Arial"/>
          <w:sz w:val="22"/>
          <w:szCs w:val="22"/>
        </w:rPr>
        <w:t>.</w:t>
      </w:r>
      <w:r w:rsidR="00C85486" w:rsidRPr="00F84C1D">
        <w:rPr>
          <w:rFonts w:ascii="Arial" w:hAnsi="Arial" w:cs="Arial"/>
          <w:sz w:val="22"/>
          <w:szCs w:val="22"/>
        </w:rPr>
        <w:t xml:space="preserve"> Also</w:t>
      </w:r>
      <w:r w:rsidR="005F1653" w:rsidRPr="00F84C1D">
        <w:rPr>
          <w:rFonts w:ascii="Arial" w:hAnsi="Arial" w:cs="Arial"/>
          <w:sz w:val="22"/>
          <w:szCs w:val="22"/>
        </w:rPr>
        <w:t>,</w:t>
      </w:r>
      <w:r w:rsidR="00C85486" w:rsidRPr="00F84C1D">
        <w:rPr>
          <w:rFonts w:ascii="Arial" w:hAnsi="Arial" w:cs="Arial"/>
          <w:sz w:val="22"/>
          <w:szCs w:val="22"/>
        </w:rPr>
        <w:t xml:space="preserve"> provide an update on expectations for student enrollment across programs</w:t>
      </w:r>
      <w:r w:rsidR="00DE1A74" w:rsidRPr="00F84C1D">
        <w:rPr>
          <w:rFonts w:ascii="Arial" w:hAnsi="Arial" w:cs="Arial"/>
          <w:sz w:val="22"/>
          <w:szCs w:val="22"/>
        </w:rPr>
        <w:t>.</w:t>
      </w:r>
      <w:r w:rsidRPr="00F84C1D">
        <w:rPr>
          <w:rFonts w:ascii="Arial" w:hAnsi="Arial" w:cs="Arial"/>
          <w:sz w:val="22"/>
          <w:szCs w:val="22"/>
        </w:rPr>
        <w:t xml:space="preserve"> </w:t>
      </w:r>
    </w:p>
    <w:p w14:paraId="6B1D0475" w14:textId="77777777" w:rsidR="00C85486" w:rsidRDefault="00C85486" w:rsidP="00286B1C">
      <w:pPr>
        <w:spacing w:before="100" w:beforeAutospacing="1" w:after="100" w:afterAutospacing="1"/>
        <w:rPr>
          <w:rFonts w:ascii="Arial" w:hAnsi="Arial" w:cs="Arial"/>
        </w:rPr>
      </w:pPr>
    </w:p>
    <w:p w14:paraId="5340F822" w14:textId="690CA5DE" w:rsidR="00A11603" w:rsidRPr="00F84C1D" w:rsidRDefault="000761A5" w:rsidP="00F84C1D">
      <w:pPr>
        <w:pStyle w:val="ListParagraph"/>
        <w:numPr>
          <w:ilvl w:val="0"/>
          <w:numId w:val="19"/>
        </w:numPr>
        <w:spacing w:before="100" w:beforeAutospacing="1" w:after="100" w:afterAutospacing="1"/>
        <w:rPr>
          <w:rFonts w:ascii="Arial" w:hAnsi="Arial" w:cs="Arial"/>
          <w:sz w:val="22"/>
          <w:szCs w:val="22"/>
        </w:rPr>
        <w:sectPr w:rsidR="00A11603" w:rsidRPr="00F84C1D">
          <w:pgSz w:w="12240" w:h="15840"/>
          <w:pgMar w:top="1439" w:right="1439" w:bottom="1439" w:left="1439" w:header="720" w:footer="720" w:gutter="0"/>
          <w:cols w:space="720"/>
        </w:sectPr>
      </w:pPr>
      <w:r w:rsidRPr="00F84C1D">
        <w:rPr>
          <w:rFonts w:ascii="Arial" w:hAnsi="Arial" w:cs="Arial"/>
          <w:sz w:val="22"/>
          <w:szCs w:val="22"/>
        </w:rPr>
        <w:t>The Continuous Improvement Review is a holistic review centered around the themes of the 201</w:t>
      </w:r>
      <w:r w:rsidR="00501454" w:rsidRPr="00F84C1D">
        <w:rPr>
          <w:rFonts w:ascii="Arial" w:hAnsi="Arial" w:cs="Arial"/>
          <w:sz w:val="22"/>
          <w:szCs w:val="22"/>
        </w:rPr>
        <w:t>8 accounting</w:t>
      </w:r>
      <w:r w:rsidR="005F1653" w:rsidRPr="00F84C1D">
        <w:rPr>
          <w:rFonts w:ascii="Arial" w:hAnsi="Arial" w:cs="Arial"/>
          <w:sz w:val="22"/>
          <w:szCs w:val="22"/>
        </w:rPr>
        <w:t xml:space="preserve"> </w:t>
      </w:r>
      <w:r w:rsidRPr="00F84C1D">
        <w:rPr>
          <w:rFonts w:ascii="Arial" w:hAnsi="Arial" w:cs="Arial"/>
          <w:sz w:val="22"/>
          <w:szCs w:val="22"/>
        </w:rPr>
        <w:t xml:space="preserve">accreditation standards </w:t>
      </w:r>
      <w:r w:rsidR="005F1653" w:rsidRPr="00F84C1D">
        <w:rPr>
          <w:rFonts w:ascii="Arial" w:hAnsi="Arial" w:cs="Arial"/>
          <w:sz w:val="22"/>
          <w:szCs w:val="22"/>
        </w:rPr>
        <w:t>(</w:t>
      </w:r>
      <w:r w:rsidRPr="00F84C1D">
        <w:rPr>
          <w:rFonts w:ascii="Arial" w:hAnsi="Arial" w:cs="Arial"/>
          <w:sz w:val="22"/>
          <w:szCs w:val="22"/>
        </w:rPr>
        <w:t>Engagement</w:t>
      </w:r>
      <w:r w:rsidR="005F1653" w:rsidRPr="00F84C1D">
        <w:rPr>
          <w:rFonts w:ascii="Arial" w:hAnsi="Arial" w:cs="Arial"/>
          <w:sz w:val="22"/>
          <w:szCs w:val="22"/>
        </w:rPr>
        <w:t xml:space="preserve">, </w:t>
      </w:r>
      <w:r w:rsidRPr="00F84C1D">
        <w:rPr>
          <w:rFonts w:ascii="Arial" w:hAnsi="Arial" w:cs="Arial"/>
          <w:sz w:val="22"/>
          <w:szCs w:val="22"/>
        </w:rPr>
        <w:t>Innovation</w:t>
      </w:r>
      <w:r w:rsidR="005F1653" w:rsidRPr="00F84C1D">
        <w:rPr>
          <w:rFonts w:ascii="Arial" w:hAnsi="Arial" w:cs="Arial"/>
          <w:sz w:val="22"/>
          <w:szCs w:val="22"/>
        </w:rPr>
        <w:t xml:space="preserve">, </w:t>
      </w:r>
      <w:r w:rsidRPr="00F84C1D">
        <w:rPr>
          <w:rFonts w:ascii="Arial" w:hAnsi="Arial" w:cs="Arial"/>
          <w:sz w:val="22"/>
          <w:szCs w:val="22"/>
        </w:rPr>
        <w:t>Impact</w:t>
      </w:r>
      <w:r w:rsidR="005F1653" w:rsidRPr="00F84C1D">
        <w:rPr>
          <w:rFonts w:ascii="Arial" w:hAnsi="Arial" w:cs="Arial"/>
          <w:sz w:val="22"/>
          <w:szCs w:val="22"/>
        </w:rPr>
        <w:t>)</w:t>
      </w:r>
      <w:r w:rsidRPr="00F84C1D">
        <w:rPr>
          <w:rFonts w:ascii="Arial" w:hAnsi="Arial" w:cs="Arial"/>
          <w:sz w:val="22"/>
          <w:szCs w:val="22"/>
        </w:rPr>
        <w:t xml:space="preserve"> rather than a standard by standard review. </w:t>
      </w:r>
      <w:r w:rsidR="00C85486" w:rsidRPr="00F84C1D">
        <w:rPr>
          <w:rFonts w:ascii="Arial" w:hAnsi="Arial" w:cs="Arial"/>
          <w:sz w:val="22"/>
          <w:szCs w:val="22"/>
        </w:rPr>
        <w:t xml:space="preserve">Summarize some of the </w:t>
      </w:r>
      <w:r w:rsidR="00ED144C" w:rsidRPr="00F84C1D">
        <w:rPr>
          <w:rFonts w:ascii="Arial" w:hAnsi="Arial" w:cs="Arial"/>
          <w:sz w:val="22"/>
          <w:szCs w:val="22"/>
        </w:rPr>
        <w:t>organization</w:t>
      </w:r>
      <w:r w:rsidR="00C85486" w:rsidRPr="00F84C1D">
        <w:rPr>
          <w:rFonts w:ascii="Arial" w:hAnsi="Arial" w:cs="Arial"/>
          <w:sz w:val="22"/>
          <w:szCs w:val="22"/>
        </w:rPr>
        <w:t xml:space="preserve">’s </w:t>
      </w:r>
      <w:r w:rsidR="000012CD" w:rsidRPr="00F84C1D">
        <w:rPr>
          <w:rFonts w:ascii="Arial" w:hAnsi="Arial" w:cs="Arial"/>
          <w:sz w:val="22"/>
          <w:szCs w:val="22"/>
        </w:rPr>
        <w:t xml:space="preserve">initiatives </w:t>
      </w:r>
      <w:r w:rsidR="00B063F5" w:rsidRPr="00F84C1D">
        <w:rPr>
          <w:rFonts w:ascii="Arial" w:hAnsi="Arial" w:cs="Arial"/>
          <w:sz w:val="22"/>
          <w:szCs w:val="22"/>
        </w:rPr>
        <w:t>in the</w:t>
      </w:r>
      <w:r w:rsidRPr="00F84C1D">
        <w:rPr>
          <w:rFonts w:ascii="Arial" w:hAnsi="Arial" w:cs="Arial"/>
          <w:sz w:val="22"/>
          <w:szCs w:val="22"/>
        </w:rPr>
        <w:t>se</w:t>
      </w:r>
      <w:r w:rsidR="00B063F5" w:rsidRPr="00F84C1D">
        <w:rPr>
          <w:rFonts w:ascii="Arial" w:hAnsi="Arial" w:cs="Arial"/>
          <w:sz w:val="22"/>
          <w:szCs w:val="22"/>
        </w:rPr>
        <w:t xml:space="preserve"> areas</w:t>
      </w:r>
      <w:r w:rsidRPr="00F84C1D">
        <w:rPr>
          <w:rFonts w:ascii="Arial" w:hAnsi="Arial" w:cs="Arial"/>
          <w:sz w:val="22"/>
          <w:szCs w:val="22"/>
        </w:rPr>
        <w:t>.</w:t>
      </w:r>
    </w:p>
    <w:p w14:paraId="48106CC3" w14:textId="77777777" w:rsidR="004A2902" w:rsidRPr="00AB14CC" w:rsidRDefault="004A2902" w:rsidP="004A2902">
      <w:pPr>
        <w:tabs>
          <w:tab w:val="left" w:pos="0"/>
        </w:tabs>
        <w:rPr>
          <w:rFonts w:ascii="Arial" w:hAnsi="Arial" w:cs="Arial"/>
          <w:b/>
          <w:color w:val="000000"/>
          <w:sz w:val="24"/>
          <w:szCs w:val="24"/>
          <w:u w:val="single"/>
        </w:rPr>
      </w:pPr>
      <w:r w:rsidRPr="00AB14CC">
        <w:rPr>
          <w:rFonts w:ascii="Arial" w:eastAsia="Cambria" w:hAnsi="Arial" w:cs="Arial"/>
          <w:b/>
          <w:sz w:val="24"/>
          <w:szCs w:val="24"/>
        </w:rPr>
        <w:lastRenderedPageBreak/>
        <w:t xml:space="preserve">PART IV – </w:t>
      </w:r>
      <w:r w:rsidRPr="00AB14CC">
        <w:rPr>
          <w:rFonts w:ascii="Arial" w:eastAsia="Cambria" w:hAnsi="Arial" w:cs="Arial"/>
          <w:b/>
          <w:sz w:val="24"/>
          <w:szCs w:val="24"/>
          <w:u w:val="single"/>
        </w:rPr>
        <w:t>S</w:t>
      </w:r>
      <w:r w:rsidRPr="00AB14CC">
        <w:rPr>
          <w:rFonts w:ascii="Arial" w:hAnsi="Arial" w:cs="Arial"/>
          <w:b/>
          <w:color w:val="000000"/>
          <w:sz w:val="24"/>
          <w:szCs w:val="24"/>
          <w:u w:val="single"/>
        </w:rPr>
        <w:t>cope of Accreditation (Eligibility Criterion D)</w:t>
      </w:r>
    </w:p>
    <w:p w14:paraId="39294F6E" w14:textId="77777777" w:rsidR="004A2902" w:rsidRDefault="004A2902" w:rsidP="004A2902">
      <w:pPr>
        <w:tabs>
          <w:tab w:val="left" w:pos="0"/>
        </w:tabs>
        <w:rPr>
          <w:rFonts w:ascii="Arial" w:hAnsi="Arial" w:cs="Arial"/>
          <w:b/>
          <w:color w:val="000000"/>
          <w:sz w:val="22"/>
        </w:rPr>
      </w:pPr>
    </w:p>
    <w:p w14:paraId="5BD8D707" w14:textId="6BE275EC" w:rsidR="004A2902" w:rsidRPr="00286B1C" w:rsidRDefault="004A2902" w:rsidP="004A2902">
      <w:pPr>
        <w:rPr>
          <w:rFonts w:ascii="Arial" w:hAnsi="Arial" w:cs="Arial"/>
          <w:b/>
          <w:sz w:val="22"/>
          <w:szCs w:val="22"/>
        </w:rPr>
      </w:pPr>
      <w:r w:rsidRPr="00ED144C">
        <w:rPr>
          <w:rFonts w:ascii="Arial" w:eastAsia="Batang" w:hAnsi="Arial" w:cs="Arial"/>
          <w:b/>
          <w:bCs/>
          <w:iCs/>
          <w:sz w:val="22"/>
          <w:szCs w:val="22"/>
          <w:lang w:eastAsia="ko-KR"/>
        </w:rPr>
        <w:t xml:space="preserve">Degree Programs in </w:t>
      </w:r>
      <w:r w:rsidR="00501454">
        <w:rPr>
          <w:rFonts w:ascii="Arial" w:eastAsia="Batang" w:hAnsi="Arial" w:cs="Arial"/>
          <w:b/>
          <w:bCs/>
          <w:iCs/>
          <w:sz w:val="22"/>
          <w:szCs w:val="22"/>
          <w:lang w:eastAsia="ko-KR"/>
        </w:rPr>
        <w:t>Accounting</w:t>
      </w:r>
      <w:r w:rsidRPr="00ED144C">
        <w:rPr>
          <w:rFonts w:ascii="Arial" w:eastAsia="Batang" w:hAnsi="Arial" w:cs="Arial"/>
          <w:b/>
          <w:bCs/>
          <w:iCs/>
          <w:sz w:val="22"/>
          <w:szCs w:val="22"/>
          <w:lang w:eastAsia="ko-KR"/>
        </w:rPr>
        <w:t xml:space="preserve"> to be </w:t>
      </w:r>
      <w:r w:rsidRPr="00ED144C">
        <w:rPr>
          <w:rFonts w:ascii="Arial" w:eastAsia="Batang" w:hAnsi="Arial" w:cs="Arial"/>
          <w:b/>
          <w:bCs/>
          <w:iCs/>
          <w:sz w:val="22"/>
          <w:szCs w:val="22"/>
          <w:u w:val="single"/>
          <w:lang w:eastAsia="ko-KR"/>
        </w:rPr>
        <w:t>Included</w:t>
      </w:r>
      <w:r w:rsidRPr="00ED144C">
        <w:rPr>
          <w:rFonts w:ascii="Arial" w:eastAsia="Batang" w:hAnsi="Arial" w:cs="Arial"/>
          <w:b/>
          <w:bCs/>
          <w:iCs/>
          <w:sz w:val="22"/>
          <w:szCs w:val="22"/>
          <w:lang w:eastAsia="ko-KR"/>
        </w:rPr>
        <w:t xml:space="preserve"> in the </w:t>
      </w:r>
      <w:r w:rsidRPr="00286B1C">
        <w:rPr>
          <w:rFonts w:ascii="Arial" w:hAnsi="Arial" w:cs="Arial"/>
          <w:b/>
          <w:sz w:val="22"/>
          <w:szCs w:val="22"/>
        </w:rPr>
        <w:t xml:space="preserve">Accreditation </w:t>
      </w:r>
      <w:r w:rsidRPr="00286B1C">
        <w:rPr>
          <w:rFonts w:ascii="Arial" w:eastAsia="Batang" w:hAnsi="Arial" w:cs="Arial"/>
          <w:b/>
          <w:bCs/>
          <w:iCs/>
          <w:sz w:val="22"/>
          <w:szCs w:val="22"/>
          <w:lang w:eastAsia="ko-KR"/>
        </w:rPr>
        <w:t>Review</w:t>
      </w:r>
    </w:p>
    <w:p w14:paraId="28BE01F2" w14:textId="77777777" w:rsidR="004A2902" w:rsidRPr="00286B1C" w:rsidRDefault="004A2902" w:rsidP="004A2902">
      <w:pPr>
        <w:rPr>
          <w:rFonts w:ascii="Arial" w:hAnsi="Arial" w:cs="Arial"/>
          <w:i/>
          <w:sz w:val="22"/>
          <w:szCs w:val="22"/>
        </w:rPr>
      </w:pPr>
    </w:p>
    <w:p w14:paraId="1C5D6D58" w14:textId="2FFB9B82" w:rsidR="004A2902" w:rsidRPr="00ED144C" w:rsidRDefault="004A2902" w:rsidP="00FA2AE2">
      <w:pPr>
        <w:rPr>
          <w:rFonts w:ascii="Arial" w:eastAsia="Batang" w:hAnsi="Arial" w:cs="Arial"/>
          <w:sz w:val="22"/>
          <w:szCs w:val="22"/>
        </w:rPr>
      </w:pPr>
      <w:r w:rsidRPr="00286B1C">
        <w:rPr>
          <w:rFonts w:ascii="Arial" w:eastAsia="Batang" w:hAnsi="Arial" w:cs="Arial"/>
          <w:sz w:val="22"/>
          <w:szCs w:val="22"/>
        </w:rPr>
        <w:t xml:space="preserve">Refer to the </w:t>
      </w:r>
      <w:r w:rsidRPr="00286B1C">
        <w:rPr>
          <w:rFonts w:ascii="Arial" w:eastAsia="Batang" w:hAnsi="Arial" w:cs="Arial"/>
          <w:b/>
          <w:sz w:val="22"/>
          <w:szCs w:val="22"/>
        </w:rPr>
        <w:t>Scope Tab</w:t>
      </w:r>
      <w:r w:rsidRPr="00286B1C">
        <w:rPr>
          <w:rFonts w:ascii="Arial" w:eastAsia="Batang" w:hAnsi="Arial" w:cs="Arial"/>
          <w:sz w:val="22"/>
          <w:szCs w:val="22"/>
        </w:rPr>
        <w:t xml:space="preserve"> on your </w:t>
      </w:r>
      <w:r w:rsidR="00ED144C" w:rsidRPr="00286B1C">
        <w:rPr>
          <w:rFonts w:ascii="Arial" w:eastAsia="Batang" w:hAnsi="Arial" w:cs="Arial"/>
          <w:sz w:val="22"/>
          <w:szCs w:val="22"/>
        </w:rPr>
        <w:t xml:space="preserve">organization’s </w:t>
      </w:r>
      <w:r w:rsidRPr="00286B1C">
        <w:rPr>
          <w:rFonts w:ascii="Arial" w:eastAsia="Batang" w:hAnsi="Arial" w:cs="Arial"/>
          <w:sz w:val="22"/>
          <w:szCs w:val="22"/>
        </w:rPr>
        <w:t xml:space="preserve">myAccreditation dashboard. The scope tab lists the degree programs that </w:t>
      </w:r>
      <w:r w:rsidR="005A01EC" w:rsidRPr="00286B1C">
        <w:rPr>
          <w:rFonts w:ascii="Arial" w:eastAsia="Batang" w:hAnsi="Arial" w:cs="Arial"/>
          <w:sz w:val="22"/>
          <w:szCs w:val="22"/>
        </w:rPr>
        <w:t xml:space="preserve">will </w:t>
      </w:r>
      <w:r w:rsidRPr="00286B1C">
        <w:rPr>
          <w:rFonts w:ascii="Arial" w:eastAsia="Batang" w:hAnsi="Arial" w:cs="Arial"/>
          <w:sz w:val="22"/>
          <w:szCs w:val="22"/>
        </w:rPr>
        <w:t xml:space="preserve">be included in your </w:t>
      </w:r>
      <w:r w:rsidR="00ED144C" w:rsidRPr="00286B1C">
        <w:rPr>
          <w:rFonts w:ascii="Arial" w:eastAsia="Batang" w:hAnsi="Arial" w:cs="Arial"/>
          <w:sz w:val="22"/>
          <w:szCs w:val="22"/>
        </w:rPr>
        <w:t xml:space="preserve">organization’s </w:t>
      </w:r>
      <w:r w:rsidRPr="00286B1C">
        <w:rPr>
          <w:rFonts w:ascii="Arial" w:eastAsia="Batang" w:hAnsi="Arial" w:cs="Arial"/>
          <w:sz w:val="22"/>
          <w:szCs w:val="22"/>
        </w:rPr>
        <w:t xml:space="preserve">review. Unless approved for exclusion, all </w:t>
      </w:r>
      <w:r w:rsidR="00501454">
        <w:rPr>
          <w:rFonts w:ascii="Arial" w:eastAsia="Batang" w:hAnsi="Arial" w:cs="Arial"/>
          <w:sz w:val="22"/>
          <w:szCs w:val="22"/>
        </w:rPr>
        <w:t>accounting</w:t>
      </w:r>
      <w:r w:rsidRPr="00286B1C">
        <w:rPr>
          <w:rFonts w:ascii="Arial" w:eastAsia="Batang" w:hAnsi="Arial" w:cs="Arial"/>
          <w:sz w:val="22"/>
          <w:szCs w:val="22"/>
        </w:rPr>
        <w:t xml:space="preserve"> degree programs offered through the business school and other academic units within your institution </w:t>
      </w:r>
      <w:r w:rsidRPr="0031692F">
        <w:rPr>
          <w:rFonts w:ascii="Arial" w:eastAsia="Batang" w:hAnsi="Arial" w:cs="Arial"/>
          <w:sz w:val="22"/>
          <w:szCs w:val="22"/>
        </w:rPr>
        <w:t xml:space="preserve">should be included in the scope of accreditation. </w:t>
      </w:r>
    </w:p>
    <w:p w14:paraId="473886EF" w14:textId="77777777" w:rsidR="004A2902" w:rsidRPr="00ED144C" w:rsidRDefault="004A2902" w:rsidP="00FA2AE2">
      <w:pPr>
        <w:rPr>
          <w:rFonts w:ascii="Arial" w:eastAsia="Batang" w:hAnsi="Arial" w:cs="Arial"/>
          <w:sz w:val="22"/>
          <w:szCs w:val="22"/>
        </w:rPr>
      </w:pPr>
    </w:p>
    <w:p w14:paraId="5E9D60FB" w14:textId="41B1DE9E" w:rsidR="004A2902" w:rsidRPr="008E0D44" w:rsidRDefault="004A2902" w:rsidP="00FA2AE2">
      <w:pPr>
        <w:rPr>
          <w:rFonts w:ascii="Arial" w:hAnsi="Arial" w:cs="Arial"/>
          <w:bCs/>
          <w:color w:val="000000"/>
          <w:sz w:val="22"/>
          <w:szCs w:val="22"/>
        </w:rPr>
      </w:pPr>
      <w:r w:rsidRPr="00ED144C">
        <w:rPr>
          <w:rFonts w:ascii="Arial" w:eastAsia="Batang" w:hAnsi="Arial" w:cs="Arial"/>
          <w:sz w:val="22"/>
          <w:szCs w:val="22"/>
        </w:rPr>
        <w:t xml:space="preserve">Between now and the time of your visit, additional programs may be added to the scope of review. </w:t>
      </w:r>
      <w:r w:rsidR="005A01EC" w:rsidRPr="00ED144C">
        <w:rPr>
          <w:rFonts w:ascii="Arial" w:eastAsia="Batang" w:hAnsi="Arial" w:cs="Arial"/>
          <w:sz w:val="22"/>
          <w:szCs w:val="22"/>
        </w:rPr>
        <w:t>These</w:t>
      </w:r>
      <w:r w:rsidRPr="00ED144C">
        <w:rPr>
          <w:rFonts w:ascii="Arial" w:eastAsia="Batang" w:hAnsi="Arial" w:cs="Arial"/>
          <w:sz w:val="22"/>
          <w:szCs w:val="22"/>
        </w:rPr>
        <w:t xml:space="preserve"> programs </w:t>
      </w:r>
      <w:r w:rsidR="005A01EC" w:rsidRPr="00ED144C">
        <w:rPr>
          <w:rFonts w:ascii="Arial" w:eastAsia="Batang" w:hAnsi="Arial" w:cs="Arial"/>
          <w:sz w:val="22"/>
          <w:szCs w:val="22"/>
        </w:rPr>
        <w:t xml:space="preserve">can </w:t>
      </w:r>
      <w:r w:rsidRPr="00ED144C">
        <w:rPr>
          <w:rFonts w:ascii="Arial" w:eastAsia="Batang" w:hAnsi="Arial" w:cs="Arial"/>
          <w:sz w:val="22"/>
          <w:szCs w:val="22"/>
        </w:rPr>
        <w:t>be added to the most recently completed</w:t>
      </w:r>
      <w:r w:rsidR="00991F50" w:rsidRPr="00ED144C">
        <w:rPr>
          <w:rFonts w:ascii="Arial" w:eastAsia="Batang" w:hAnsi="Arial" w:cs="Arial"/>
          <w:sz w:val="22"/>
          <w:szCs w:val="22"/>
        </w:rPr>
        <w:t xml:space="preserve"> </w:t>
      </w:r>
      <w:r w:rsidRPr="00ED144C">
        <w:rPr>
          <w:rFonts w:ascii="Arial" w:eastAsia="Batang" w:hAnsi="Arial" w:cs="Arial"/>
          <w:sz w:val="22"/>
          <w:szCs w:val="22"/>
        </w:rPr>
        <w:t xml:space="preserve">BSQ. Please contact your AACSB </w:t>
      </w:r>
      <w:r w:rsidR="005A01EC" w:rsidRPr="00ED144C">
        <w:rPr>
          <w:rFonts w:ascii="Arial" w:eastAsia="Batang" w:hAnsi="Arial" w:cs="Arial"/>
          <w:sz w:val="22"/>
          <w:szCs w:val="22"/>
        </w:rPr>
        <w:t>s</w:t>
      </w:r>
      <w:r w:rsidRPr="00ED144C">
        <w:rPr>
          <w:rFonts w:ascii="Arial" w:eastAsia="Batang" w:hAnsi="Arial" w:cs="Arial"/>
          <w:sz w:val="22"/>
          <w:szCs w:val="22"/>
        </w:rPr>
        <w:t xml:space="preserve">taff </w:t>
      </w:r>
      <w:r w:rsidR="005A01EC" w:rsidRPr="00ED144C">
        <w:rPr>
          <w:rFonts w:ascii="Arial" w:eastAsia="Batang" w:hAnsi="Arial" w:cs="Arial"/>
          <w:sz w:val="22"/>
          <w:szCs w:val="22"/>
        </w:rPr>
        <w:t>l</w:t>
      </w:r>
      <w:r w:rsidRPr="00ED144C">
        <w:rPr>
          <w:rFonts w:ascii="Arial" w:eastAsia="Batang" w:hAnsi="Arial" w:cs="Arial"/>
          <w:sz w:val="22"/>
          <w:szCs w:val="22"/>
        </w:rPr>
        <w:t>iaison if the BSQ is closed</w:t>
      </w:r>
      <w:r w:rsidR="005A01EC" w:rsidRPr="00ED144C">
        <w:rPr>
          <w:rFonts w:ascii="Arial" w:eastAsia="Batang" w:hAnsi="Arial" w:cs="Arial"/>
          <w:sz w:val="22"/>
          <w:szCs w:val="22"/>
        </w:rPr>
        <w:t xml:space="preserve"> and cannot be accessed</w:t>
      </w:r>
      <w:r w:rsidRPr="00ED144C">
        <w:rPr>
          <w:rFonts w:ascii="Arial" w:eastAsia="Batang" w:hAnsi="Arial" w:cs="Arial"/>
          <w:sz w:val="22"/>
          <w:szCs w:val="22"/>
        </w:rPr>
        <w:t>.</w:t>
      </w:r>
    </w:p>
    <w:p w14:paraId="569E5513" w14:textId="77777777" w:rsidR="004A2902" w:rsidRPr="008E0D44" w:rsidRDefault="004A2902" w:rsidP="00286B1C">
      <w:pPr>
        <w:rPr>
          <w:rFonts w:ascii="Arial" w:eastAsia="Batang" w:hAnsi="Arial" w:cs="Arial"/>
          <w:bCs/>
          <w:iCs/>
          <w:sz w:val="22"/>
          <w:szCs w:val="22"/>
          <w:lang w:eastAsia="ko-KR"/>
        </w:rPr>
      </w:pPr>
    </w:p>
    <w:p w14:paraId="052C9393" w14:textId="43061030" w:rsidR="00ED144C" w:rsidRPr="00F84C1D" w:rsidRDefault="004A2902" w:rsidP="008670B7">
      <w:pPr>
        <w:pStyle w:val="ListParagraph"/>
        <w:numPr>
          <w:ilvl w:val="0"/>
          <w:numId w:val="18"/>
        </w:numPr>
        <w:rPr>
          <w:rFonts w:ascii="Arial" w:eastAsia="Batang" w:hAnsi="Arial" w:cs="Arial"/>
          <w:sz w:val="22"/>
          <w:szCs w:val="22"/>
          <w:lang w:eastAsia="ko-KR"/>
        </w:rPr>
      </w:pPr>
      <w:r w:rsidRPr="00F84C1D">
        <w:rPr>
          <w:rFonts w:ascii="Arial" w:eastAsia="Batang" w:hAnsi="Arial" w:cs="Arial"/>
          <w:sz w:val="22"/>
          <w:szCs w:val="22"/>
          <w:lang w:eastAsia="ko-KR"/>
        </w:rPr>
        <w:t xml:space="preserve">By checking this box, I confirm the </w:t>
      </w:r>
      <w:r w:rsidR="00501454" w:rsidRPr="00F84C1D">
        <w:rPr>
          <w:rFonts w:ascii="Arial" w:eastAsia="Batang" w:hAnsi="Arial" w:cs="Arial"/>
          <w:sz w:val="22"/>
          <w:szCs w:val="22"/>
          <w:lang w:eastAsia="ko-KR"/>
        </w:rPr>
        <w:t xml:space="preserve">accounting </w:t>
      </w:r>
      <w:r w:rsidRPr="00F84C1D">
        <w:rPr>
          <w:rFonts w:ascii="Arial" w:eastAsia="Batang" w:hAnsi="Arial" w:cs="Arial"/>
          <w:sz w:val="22"/>
          <w:szCs w:val="22"/>
          <w:lang w:eastAsia="ko-KR"/>
        </w:rPr>
        <w:t>programs</w:t>
      </w:r>
      <w:r w:rsidR="00ED144C" w:rsidRPr="00F84C1D">
        <w:rPr>
          <w:rFonts w:ascii="Arial" w:eastAsia="Batang" w:hAnsi="Arial" w:cs="Arial"/>
          <w:sz w:val="22"/>
          <w:szCs w:val="22"/>
          <w:lang w:eastAsia="ko-KR"/>
        </w:rPr>
        <w:t xml:space="preserve"> listed on my organization’s Scope tab as included in scope in myAccreditation are current.</w:t>
      </w:r>
    </w:p>
    <w:p w14:paraId="7E281E9B" w14:textId="77777777" w:rsidR="00ED144C" w:rsidRPr="000234F7" w:rsidRDefault="00ED144C" w:rsidP="008670B7">
      <w:pPr>
        <w:rPr>
          <w:rFonts w:ascii="Arial" w:eastAsia="Batang" w:hAnsi="Arial" w:cs="Arial"/>
          <w:sz w:val="22"/>
          <w:szCs w:val="22"/>
          <w:lang w:eastAsia="ko-KR"/>
        </w:rPr>
      </w:pPr>
    </w:p>
    <w:p w14:paraId="16B98D6E" w14:textId="69EED9B0" w:rsidR="004A2902" w:rsidRPr="000234F7" w:rsidRDefault="00ED144C" w:rsidP="008670B7">
      <w:pPr>
        <w:pStyle w:val="ListParagraph"/>
        <w:numPr>
          <w:ilvl w:val="0"/>
          <w:numId w:val="17"/>
        </w:numPr>
        <w:rPr>
          <w:rFonts w:ascii="Arial" w:eastAsia="Batang" w:hAnsi="Arial" w:cs="Arial"/>
          <w:sz w:val="22"/>
          <w:szCs w:val="22"/>
          <w:lang w:eastAsia="ko-KR"/>
        </w:rPr>
      </w:pPr>
      <w:r w:rsidRPr="00F84C1D">
        <w:rPr>
          <w:rFonts w:ascii="Arial" w:eastAsia="Batang" w:hAnsi="Arial" w:cs="Arial"/>
          <w:sz w:val="22"/>
          <w:szCs w:val="22"/>
          <w:lang w:eastAsia="ko-KR"/>
        </w:rPr>
        <w:t xml:space="preserve">By checking this box, I confirm the </w:t>
      </w:r>
      <w:r w:rsidR="00501454" w:rsidRPr="00F84C1D">
        <w:rPr>
          <w:rFonts w:ascii="Arial" w:eastAsia="Batang" w:hAnsi="Arial" w:cs="Arial"/>
          <w:sz w:val="22"/>
          <w:szCs w:val="22"/>
          <w:lang w:eastAsia="ko-KR"/>
        </w:rPr>
        <w:t xml:space="preserve">accounting </w:t>
      </w:r>
      <w:r w:rsidRPr="00F84C1D">
        <w:rPr>
          <w:rFonts w:ascii="Arial" w:eastAsia="Batang" w:hAnsi="Arial" w:cs="Arial"/>
          <w:sz w:val="22"/>
          <w:szCs w:val="22"/>
          <w:lang w:eastAsia="ko-KR"/>
        </w:rPr>
        <w:t>programs listed on my organization’s Scope tab in myAccreditation is NOT current.</w:t>
      </w:r>
    </w:p>
    <w:p w14:paraId="67737971" w14:textId="77777777" w:rsidR="004A2902" w:rsidRPr="0031692F" w:rsidRDefault="004A2902" w:rsidP="00286B1C">
      <w:pPr>
        <w:rPr>
          <w:rFonts w:ascii="Arial" w:eastAsia="Batang" w:hAnsi="Arial" w:cs="Arial"/>
          <w:b/>
          <w:bCs/>
          <w:iCs/>
          <w:sz w:val="22"/>
          <w:szCs w:val="22"/>
          <w:lang w:eastAsia="ko-KR"/>
        </w:rPr>
      </w:pPr>
    </w:p>
    <w:p w14:paraId="5406E500" w14:textId="126364CC" w:rsidR="004A2902" w:rsidRPr="00ED144C" w:rsidRDefault="0006283F" w:rsidP="0031692F">
      <w:pPr>
        <w:rPr>
          <w:rFonts w:ascii="Arial" w:eastAsia="Batang" w:hAnsi="Arial" w:cs="Arial"/>
          <w:b/>
          <w:bCs/>
          <w:iCs/>
          <w:sz w:val="22"/>
          <w:szCs w:val="22"/>
          <w:lang w:eastAsia="ko-KR"/>
        </w:rPr>
      </w:pPr>
      <w:r w:rsidRPr="0031692F">
        <w:rPr>
          <w:rFonts w:ascii="Arial" w:eastAsia="Batang" w:hAnsi="Arial" w:cs="Arial"/>
          <w:b/>
          <w:bCs/>
          <w:iCs/>
          <w:sz w:val="22"/>
          <w:szCs w:val="22"/>
          <w:lang w:eastAsia="ko-KR"/>
        </w:rPr>
        <w:t xml:space="preserve">Previous </w:t>
      </w:r>
      <w:r w:rsidR="004A2902" w:rsidRPr="0031692F">
        <w:rPr>
          <w:rFonts w:ascii="Arial" w:eastAsia="Batang" w:hAnsi="Arial" w:cs="Arial"/>
          <w:b/>
          <w:bCs/>
          <w:iCs/>
          <w:sz w:val="22"/>
          <w:szCs w:val="22"/>
          <w:lang w:eastAsia="ko-KR"/>
        </w:rPr>
        <w:t xml:space="preserve">Degree Programs </w:t>
      </w:r>
      <w:r w:rsidR="004A2902" w:rsidRPr="0031692F">
        <w:rPr>
          <w:rFonts w:ascii="Arial" w:eastAsia="Batang" w:hAnsi="Arial" w:cs="Arial"/>
          <w:b/>
          <w:bCs/>
          <w:iCs/>
          <w:sz w:val="22"/>
          <w:szCs w:val="22"/>
          <w:u w:val="single"/>
          <w:lang w:eastAsia="ko-KR"/>
        </w:rPr>
        <w:t>Excluded</w:t>
      </w:r>
      <w:r w:rsidR="004A2902" w:rsidRPr="00ED144C">
        <w:rPr>
          <w:rFonts w:ascii="Arial" w:eastAsia="Batang" w:hAnsi="Arial" w:cs="Arial"/>
          <w:b/>
          <w:bCs/>
          <w:iCs/>
          <w:sz w:val="22"/>
          <w:szCs w:val="22"/>
          <w:lang w:eastAsia="ko-KR"/>
        </w:rPr>
        <w:t xml:space="preserve"> </w:t>
      </w:r>
      <w:r w:rsidR="0072194B" w:rsidRPr="00ED144C">
        <w:rPr>
          <w:rFonts w:ascii="Arial" w:eastAsia="Batang" w:hAnsi="Arial" w:cs="Arial"/>
          <w:b/>
          <w:bCs/>
          <w:iCs/>
          <w:sz w:val="22"/>
          <w:szCs w:val="22"/>
          <w:lang w:eastAsia="ko-KR"/>
        </w:rPr>
        <w:t>from</w:t>
      </w:r>
      <w:r w:rsidR="004A2902" w:rsidRPr="00ED144C">
        <w:rPr>
          <w:rFonts w:ascii="Arial" w:eastAsia="Batang" w:hAnsi="Arial" w:cs="Arial"/>
          <w:b/>
          <w:bCs/>
          <w:iCs/>
          <w:sz w:val="22"/>
          <w:szCs w:val="22"/>
          <w:lang w:eastAsia="ko-KR"/>
        </w:rPr>
        <w:t xml:space="preserve"> the Accreditation Review </w:t>
      </w:r>
    </w:p>
    <w:p w14:paraId="278C21FE" w14:textId="77777777" w:rsidR="004A2902" w:rsidRPr="00ED144C" w:rsidRDefault="004A2902" w:rsidP="0031692F">
      <w:pPr>
        <w:rPr>
          <w:rFonts w:ascii="Arial" w:eastAsia="Batang" w:hAnsi="Arial" w:cs="Arial"/>
          <w:bCs/>
          <w:iCs/>
          <w:sz w:val="22"/>
          <w:szCs w:val="22"/>
          <w:lang w:eastAsia="ko-KR"/>
        </w:rPr>
      </w:pPr>
    </w:p>
    <w:p w14:paraId="4600E3D1" w14:textId="2EADB23B" w:rsidR="004A2902" w:rsidRPr="008670B7" w:rsidRDefault="004A2902" w:rsidP="008670B7">
      <w:pPr>
        <w:rPr>
          <w:rFonts w:ascii="Arial" w:hAnsi="Arial" w:cs="Arial"/>
          <w:sz w:val="22"/>
          <w:szCs w:val="22"/>
        </w:rPr>
      </w:pPr>
      <w:r w:rsidRPr="008670B7">
        <w:rPr>
          <w:rFonts w:ascii="Arial" w:hAnsi="Arial" w:cs="Arial"/>
          <w:sz w:val="22"/>
          <w:szCs w:val="22"/>
        </w:rPr>
        <w:t xml:space="preserve">Confirm </w:t>
      </w:r>
      <w:r w:rsidRPr="008670B7">
        <w:rPr>
          <w:rFonts w:ascii="Arial" w:hAnsi="Arial" w:cs="Arial"/>
          <w:b/>
          <w:sz w:val="22"/>
          <w:szCs w:val="22"/>
        </w:rPr>
        <w:t>all</w:t>
      </w:r>
      <w:r w:rsidRPr="008670B7">
        <w:rPr>
          <w:rFonts w:ascii="Arial" w:hAnsi="Arial" w:cs="Arial"/>
          <w:sz w:val="22"/>
          <w:szCs w:val="22"/>
        </w:rPr>
        <w:t xml:space="preserve"> degree programs in </w:t>
      </w:r>
      <w:r w:rsidR="00501454">
        <w:rPr>
          <w:rFonts w:ascii="Arial" w:hAnsi="Arial" w:cs="Arial"/>
          <w:sz w:val="22"/>
          <w:szCs w:val="22"/>
        </w:rPr>
        <w:t>accounting</w:t>
      </w:r>
      <w:r w:rsidRPr="008670B7">
        <w:rPr>
          <w:rFonts w:ascii="Arial" w:hAnsi="Arial" w:cs="Arial"/>
          <w:sz w:val="22"/>
          <w:szCs w:val="22"/>
        </w:rPr>
        <w:t xml:space="preserve"> previously excluded from review are</w:t>
      </w:r>
      <w:r w:rsidRPr="008670B7">
        <w:rPr>
          <w:rFonts w:ascii="Arial" w:eastAsia="Batang" w:hAnsi="Arial" w:cs="Arial"/>
          <w:sz w:val="22"/>
          <w:szCs w:val="22"/>
        </w:rPr>
        <w:t xml:space="preserve"> listed in myAccreditation.</w:t>
      </w:r>
    </w:p>
    <w:p w14:paraId="2B309AE6" w14:textId="77777777" w:rsidR="004A2902" w:rsidRPr="008670B7" w:rsidRDefault="004A2902" w:rsidP="00286B1C">
      <w:pPr>
        <w:rPr>
          <w:rFonts w:ascii="Arial" w:hAnsi="Arial" w:cs="Arial"/>
          <w:sz w:val="22"/>
          <w:szCs w:val="22"/>
        </w:rPr>
      </w:pPr>
    </w:p>
    <w:p w14:paraId="02B33875" w14:textId="328584DC" w:rsidR="004A2902" w:rsidRPr="00F84C1D" w:rsidRDefault="004A2902" w:rsidP="0031692F">
      <w:pPr>
        <w:pStyle w:val="ListParagraph"/>
        <w:numPr>
          <w:ilvl w:val="0"/>
          <w:numId w:val="17"/>
        </w:numPr>
        <w:rPr>
          <w:rFonts w:ascii="Arial" w:eastAsia="Batang" w:hAnsi="Arial" w:cs="Arial"/>
          <w:sz w:val="22"/>
          <w:szCs w:val="22"/>
          <w:lang w:eastAsia="ko-KR"/>
        </w:rPr>
      </w:pPr>
      <w:r w:rsidRPr="00F84C1D">
        <w:rPr>
          <w:rFonts w:ascii="Arial" w:eastAsia="Batang" w:hAnsi="Arial" w:cs="Arial"/>
          <w:sz w:val="22"/>
          <w:szCs w:val="22"/>
          <w:lang w:eastAsia="ko-KR"/>
        </w:rPr>
        <w:t xml:space="preserve">By checking this box, I confirm the </w:t>
      </w:r>
      <w:r w:rsidR="00501454" w:rsidRPr="00F84C1D">
        <w:rPr>
          <w:rFonts w:ascii="Arial" w:eastAsia="Batang" w:hAnsi="Arial" w:cs="Arial"/>
          <w:sz w:val="22"/>
          <w:szCs w:val="22"/>
          <w:lang w:eastAsia="ko-KR"/>
        </w:rPr>
        <w:t xml:space="preserve">accounting </w:t>
      </w:r>
      <w:r w:rsidRPr="00F84C1D">
        <w:rPr>
          <w:rFonts w:ascii="Arial" w:eastAsia="Batang" w:hAnsi="Arial" w:cs="Arial"/>
          <w:sz w:val="22"/>
          <w:szCs w:val="22"/>
          <w:lang w:eastAsia="ko-KR"/>
        </w:rPr>
        <w:t xml:space="preserve">programs excluded from </w:t>
      </w:r>
      <w:r w:rsidR="000A06C4" w:rsidRPr="00F84C1D">
        <w:rPr>
          <w:rFonts w:ascii="Arial" w:eastAsia="Batang" w:hAnsi="Arial" w:cs="Arial"/>
          <w:sz w:val="22"/>
          <w:szCs w:val="22"/>
          <w:lang w:eastAsia="ko-KR"/>
        </w:rPr>
        <w:t>s</w:t>
      </w:r>
      <w:r w:rsidRPr="00F84C1D">
        <w:rPr>
          <w:rFonts w:ascii="Arial" w:eastAsia="Batang" w:hAnsi="Arial" w:cs="Arial"/>
          <w:sz w:val="22"/>
          <w:szCs w:val="22"/>
          <w:lang w:eastAsia="ko-KR"/>
        </w:rPr>
        <w:t xml:space="preserve">cope listed in myAccreditation </w:t>
      </w:r>
      <w:r w:rsidR="0072194B" w:rsidRPr="00F84C1D">
        <w:rPr>
          <w:rFonts w:ascii="Arial" w:eastAsia="Batang" w:hAnsi="Arial" w:cs="Arial"/>
          <w:sz w:val="22"/>
          <w:szCs w:val="22"/>
          <w:lang w:eastAsia="ko-KR"/>
        </w:rPr>
        <w:t>are</w:t>
      </w:r>
      <w:r w:rsidRPr="00F84C1D">
        <w:rPr>
          <w:rFonts w:ascii="Arial" w:eastAsia="Batang" w:hAnsi="Arial" w:cs="Arial"/>
          <w:sz w:val="22"/>
          <w:szCs w:val="22"/>
          <w:lang w:eastAsia="ko-KR"/>
        </w:rPr>
        <w:t xml:space="preserve"> correct. </w:t>
      </w:r>
    </w:p>
    <w:p w14:paraId="30899E3F" w14:textId="77777777" w:rsidR="004A2902" w:rsidRPr="000234F7" w:rsidRDefault="004A2902" w:rsidP="0031692F">
      <w:pPr>
        <w:rPr>
          <w:rFonts w:ascii="Arial" w:hAnsi="Arial" w:cs="Arial"/>
          <w:sz w:val="22"/>
          <w:szCs w:val="22"/>
        </w:rPr>
      </w:pPr>
    </w:p>
    <w:p w14:paraId="2A88A424" w14:textId="5C40DC61" w:rsidR="004A2902" w:rsidRPr="00F84C1D" w:rsidRDefault="004A2902" w:rsidP="0031692F">
      <w:pPr>
        <w:pStyle w:val="ListParagraph"/>
        <w:numPr>
          <w:ilvl w:val="0"/>
          <w:numId w:val="17"/>
        </w:numPr>
        <w:rPr>
          <w:rFonts w:ascii="Arial" w:hAnsi="Arial" w:cs="Arial"/>
          <w:sz w:val="22"/>
          <w:szCs w:val="22"/>
        </w:rPr>
      </w:pPr>
      <w:r w:rsidRPr="00F84C1D">
        <w:rPr>
          <w:rFonts w:ascii="Arial" w:eastAsia="Batang" w:hAnsi="Arial" w:cs="Arial"/>
          <w:sz w:val="22"/>
          <w:szCs w:val="22"/>
          <w:lang w:eastAsia="ko-KR"/>
        </w:rPr>
        <w:t xml:space="preserve">By checking this box, I confirm there are no new </w:t>
      </w:r>
      <w:r w:rsidR="00501454" w:rsidRPr="00F84C1D">
        <w:rPr>
          <w:rFonts w:ascii="Arial" w:eastAsia="Batang" w:hAnsi="Arial" w:cs="Arial"/>
          <w:sz w:val="22"/>
          <w:szCs w:val="22"/>
          <w:lang w:eastAsia="ko-KR"/>
        </w:rPr>
        <w:t xml:space="preserve">accounting </w:t>
      </w:r>
      <w:r w:rsidR="000A06C4" w:rsidRPr="00F84C1D">
        <w:rPr>
          <w:rFonts w:ascii="Arial" w:eastAsia="Batang" w:hAnsi="Arial" w:cs="Arial"/>
          <w:sz w:val="22"/>
          <w:szCs w:val="22"/>
          <w:lang w:eastAsia="ko-KR"/>
        </w:rPr>
        <w:t>e</w:t>
      </w:r>
      <w:r w:rsidRPr="00F84C1D">
        <w:rPr>
          <w:rFonts w:ascii="Arial" w:eastAsia="Batang" w:hAnsi="Arial" w:cs="Arial"/>
          <w:sz w:val="22"/>
          <w:szCs w:val="22"/>
          <w:lang w:eastAsia="ko-KR"/>
        </w:rPr>
        <w:t>xclusions for scope of accreditation at this time.</w:t>
      </w:r>
    </w:p>
    <w:p w14:paraId="570DCDF9" w14:textId="30C0A446" w:rsidR="004A2902" w:rsidRDefault="004A2902">
      <w:pPr>
        <w:rPr>
          <w:rFonts w:ascii="Arial" w:hAnsi="Arial" w:cs="Arial"/>
          <w:sz w:val="22"/>
          <w:szCs w:val="22"/>
        </w:rPr>
      </w:pPr>
    </w:p>
    <w:p w14:paraId="696AD05E" w14:textId="77777777" w:rsidR="008E0D44" w:rsidRPr="00ED144C" w:rsidRDefault="008E0D44">
      <w:pPr>
        <w:rPr>
          <w:rFonts w:ascii="Arial" w:hAnsi="Arial" w:cs="Arial"/>
          <w:sz w:val="22"/>
          <w:szCs w:val="22"/>
        </w:rPr>
      </w:pPr>
    </w:p>
    <w:p w14:paraId="6A945999" w14:textId="76948383" w:rsidR="004A2902" w:rsidRPr="00286B1C" w:rsidRDefault="004A2902" w:rsidP="00286B1C">
      <w:pPr>
        <w:rPr>
          <w:rFonts w:ascii="Arial" w:eastAsia="Batang" w:hAnsi="Arial" w:cs="Arial"/>
          <w:b/>
          <w:bCs/>
          <w:iCs/>
          <w:sz w:val="22"/>
          <w:szCs w:val="22"/>
          <w:lang w:eastAsia="ko-KR"/>
        </w:rPr>
      </w:pPr>
      <w:r w:rsidRPr="00286B1C">
        <w:rPr>
          <w:rFonts w:ascii="Arial" w:eastAsia="Batang" w:hAnsi="Arial" w:cs="Arial"/>
          <w:b/>
          <w:bCs/>
          <w:iCs/>
          <w:sz w:val="22"/>
          <w:szCs w:val="22"/>
          <w:lang w:eastAsia="ko-KR"/>
        </w:rPr>
        <w:t xml:space="preserve">New Degree Programs to be </w:t>
      </w:r>
      <w:r w:rsidRPr="00286B1C">
        <w:rPr>
          <w:rFonts w:ascii="Arial" w:eastAsia="Batang" w:hAnsi="Arial" w:cs="Arial"/>
          <w:b/>
          <w:bCs/>
          <w:iCs/>
          <w:sz w:val="22"/>
          <w:szCs w:val="22"/>
          <w:u w:val="single"/>
          <w:lang w:eastAsia="ko-KR"/>
        </w:rPr>
        <w:t>Excluded</w:t>
      </w:r>
      <w:r w:rsidRPr="00286B1C">
        <w:rPr>
          <w:rFonts w:ascii="Arial" w:eastAsia="Batang" w:hAnsi="Arial" w:cs="Arial"/>
          <w:b/>
          <w:bCs/>
          <w:iCs/>
          <w:sz w:val="22"/>
          <w:szCs w:val="22"/>
          <w:lang w:eastAsia="ko-KR"/>
        </w:rPr>
        <w:t xml:space="preserve"> </w:t>
      </w:r>
      <w:r w:rsidR="000A06C4" w:rsidRPr="00286B1C">
        <w:rPr>
          <w:rFonts w:ascii="Arial" w:eastAsia="Batang" w:hAnsi="Arial" w:cs="Arial"/>
          <w:b/>
          <w:bCs/>
          <w:iCs/>
          <w:sz w:val="22"/>
          <w:szCs w:val="22"/>
          <w:lang w:eastAsia="ko-KR"/>
        </w:rPr>
        <w:t>from</w:t>
      </w:r>
      <w:r w:rsidRPr="00286B1C">
        <w:rPr>
          <w:rFonts w:ascii="Arial" w:eastAsia="Batang" w:hAnsi="Arial" w:cs="Arial"/>
          <w:b/>
          <w:bCs/>
          <w:iCs/>
          <w:sz w:val="22"/>
          <w:szCs w:val="22"/>
          <w:lang w:eastAsia="ko-KR"/>
        </w:rPr>
        <w:t xml:space="preserve"> the Accreditation Review</w:t>
      </w:r>
    </w:p>
    <w:p w14:paraId="583E44CE" w14:textId="77777777" w:rsidR="004A2902" w:rsidRPr="00286B1C" w:rsidRDefault="004A2902" w:rsidP="0031692F">
      <w:pPr>
        <w:rPr>
          <w:rFonts w:ascii="Arial" w:eastAsia="Batang" w:hAnsi="Arial" w:cs="Arial"/>
          <w:bCs/>
          <w:iCs/>
          <w:sz w:val="22"/>
          <w:szCs w:val="22"/>
          <w:lang w:eastAsia="ko-KR"/>
        </w:rPr>
      </w:pPr>
    </w:p>
    <w:p w14:paraId="67E28733" w14:textId="2209E84B" w:rsidR="004A2902" w:rsidRPr="0031692F" w:rsidRDefault="004A2902" w:rsidP="008670B7">
      <w:pPr>
        <w:rPr>
          <w:rFonts w:ascii="Arial" w:hAnsi="Arial" w:cs="Arial"/>
          <w:sz w:val="22"/>
          <w:szCs w:val="22"/>
        </w:rPr>
      </w:pPr>
      <w:r w:rsidRPr="00286B1C">
        <w:rPr>
          <w:rFonts w:ascii="Arial" w:hAnsi="Arial" w:cs="Arial"/>
          <w:sz w:val="22"/>
          <w:szCs w:val="22"/>
        </w:rPr>
        <w:t xml:space="preserve">In Table A.1, list new degree programs, not previously reported, for which you intend to seek exclusion from the accreditation review. </w:t>
      </w:r>
      <w:bookmarkStart w:id="2" w:name="_Hlk27662538"/>
      <w:r w:rsidR="00286B1C">
        <w:rPr>
          <w:rFonts w:ascii="Arial" w:hAnsi="Arial" w:cs="Arial"/>
          <w:sz w:val="22"/>
          <w:szCs w:val="22"/>
        </w:rPr>
        <w:t>Organization</w:t>
      </w:r>
      <w:r w:rsidR="00286B1C" w:rsidRPr="00286B1C">
        <w:rPr>
          <w:rFonts w:ascii="Arial" w:hAnsi="Arial" w:cs="Arial"/>
          <w:sz w:val="22"/>
          <w:szCs w:val="22"/>
        </w:rPr>
        <w:t xml:space="preserve">s </w:t>
      </w:r>
      <w:r w:rsidRPr="00286B1C">
        <w:rPr>
          <w:rFonts w:ascii="Arial" w:hAnsi="Arial" w:cs="Arial"/>
          <w:sz w:val="22"/>
          <w:szCs w:val="22"/>
        </w:rPr>
        <w:t xml:space="preserve">must provide a Program Exclusion Request Form for each </w:t>
      </w:r>
      <w:r w:rsidR="009F16E8" w:rsidRPr="00286B1C">
        <w:rPr>
          <w:rFonts w:ascii="Arial" w:hAnsi="Arial" w:cs="Arial"/>
          <w:sz w:val="22"/>
          <w:szCs w:val="22"/>
        </w:rPr>
        <w:t xml:space="preserve">new </w:t>
      </w:r>
      <w:r w:rsidRPr="00286B1C">
        <w:rPr>
          <w:rFonts w:ascii="Arial" w:hAnsi="Arial" w:cs="Arial"/>
          <w:sz w:val="22"/>
          <w:szCs w:val="22"/>
        </w:rPr>
        <w:t xml:space="preserve">degree program exclusion. </w:t>
      </w:r>
      <w:bookmarkEnd w:id="2"/>
      <w:r w:rsidRPr="00286B1C">
        <w:rPr>
          <w:rFonts w:ascii="Arial" w:hAnsi="Arial" w:cs="Arial"/>
          <w:sz w:val="22"/>
          <w:szCs w:val="22"/>
        </w:rPr>
        <w:t>Complete every required section of the form (</w:t>
      </w:r>
      <w:r w:rsidRPr="0031692F">
        <w:rPr>
          <w:rFonts w:ascii="Arial" w:hAnsi="Arial" w:cs="Arial"/>
          <w:sz w:val="22"/>
          <w:szCs w:val="22"/>
        </w:rPr>
        <w:t xml:space="preserve">Sections: Independence, Program Distinctiveness, and Operational Control), and as many of the optional sections that apply. All request forms are to be included with this application. </w:t>
      </w:r>
    </w:p>
    <w:p w14:paraId="78698CBC" w14:textId="77777777" w:rsidR="004A2902" w:rsidRPr="00286B1C" w:rsidRDefault="004A2902" w:rsidP="00286B1C">
      <w:pPr>
        <w:rPr>
          <w:rFonts w:ascii="Arial" w:hAnsi="Arial" w:cs="Arial"/>
          <w:sz w:val="22"/>
          <w:szCs w:val="22"/>
        </w:rPr>
      </w:pPr>
    </w:p>
    <w:p w14:paraId="1F530FD6" w14:textId="08D7E8F6" w:rsidR="00B15538" w:rsidRPr="001D09D6" w:rsidRDefault="00501454" w:rsidP="00286B1C">
      <w:pPr>
        <w:rPr>
          <w:rFonts w:ascii="Arial" w:hAnsi="Arial" w:cs="Arial"/>
          <w:sz w:val="22"/>
          <w:szCs w:val="22"/>
        </w:rPr>
      </w:pPr>
      <w:r w:rsidRPr="0002010F">
        <w:rPr>
          <w:rFonts w:ascii="Arial" w:hAnsi="Arial" w:cs="Arial"/>
          <w:sz w:val="22"/>
          <w:szCs w:val="22"/>
        </w:rPr>
        <w:t xml:space="preserve">The </w:t>
      </w:r>
      <w:r w:rsidRPr="0002010F">
        <w:rPr>
          <w:rFonts w:ascii="Arial" w:hAnsi="Arial" w:cs="Arial"/>
          <w:iCs/>
          <w:sz w:val="22"/>
          <w:szCs w:val="22"/>
        </w:rPr>
        <w:t>Program Exclusion Request</w:t>
      </w:r>
      <w:r w:rsidRPr="0002010F">
        <w:rPr>
          <w:rFonts w:ascii="Arial" w:hAnsi="Arial" w:cs="Arial"/>
          <w:sz w:val="22"/>
          <w:szCs w:val="22"/>
        </w:rPr>
        <w:t xml:space="preserve"> Form is in Appendix A. More in-depth information on the basis for exclusion are in the Eligibility Procedures and Standards for </w:t>
      </w:r>
      <w:r w:rsidR="001D09D6">
        <w:rPr>
          <w:rFonts w:ascii="Arial" w:hAnsi="Arial" w:cs="Arial"/>
          <w:sz w:val="22"/>
          <w:szCs w:val="22"/>
        </w:rPr>
        <w:t>Accounting</w:t>
      </w:r>
      <w:r>
        <w:rPr>
          <w:rFonts w:ascii="Arial" w:hAnsi="Arial" w:cs="Arial"/>
          <w:sz w:val="22"/>
          <w:szCs w:val="22"/>
        </w:rPr>
        <w:t xml:space="preserve"> </w:t>
      </w:r>
      <w:r w:rsidRPr="0002010F">
        <w:rPr>
          <w:rFonts w:ascii="Arial" w:hAnsi="Arial" w:cs="Arial"/>
          <w:sz w:val="22"/>
          <w:szCs w:val="22"/>
        </w:rPr>
        <w:t>Accreditation, which can be found at</w:t>
      </w:r>
      <w:r w:rsidR="001D09D6">
        <w:rPr>
          <w:rFonts w:ascii="Arial" w:hAnsi="Arial" w:cs="Arial"/>
          <w:sz w:val="22"/>
          <w:szCs w:val="22"/>
        </w:rPr>
        <w:t xml:space="preserve"> </w:t>
      </w:r>
      <w:hyperlink r:id="rId17" w:history="1">
        <w:r w:rsidR="001D09D6" w:rsidRPr="00630EBF">
          <w:rPr>
            <w:rStyle w:val="Hyperlink"/>
            <w:rFonts w:ascii="Arial" w:hAnsi="Arial" w:cs="Arial"/>
            <w:sz w:val="22"/>
            <w:szCs w:val="22"/>
          </w:rPr>
          <w:t>https://www.aacsb.edu/accreditation/standards/accounting</w:t>
        </w:r>
      </w:hyperlink>
      <w:r w:rsidR="001D09D6">
        <w:rPr>
          <w:rFonts w:ascii="Arial" w:hAnsi="Arial" w:cs="Arial"/>
          <w:sz w:val="22"/>
          <w:szCs w:val="22"/>
        </w:rPr>
        <w:t xml:space="preserve">. </w:t>
      </w:r>
    </w:p>
    <w:p w14:paraId="5D7B66FE" w14:textId="77777777" w:rsidR="00A469A9" w:rsidRPr="001D0318" w:rsidRDefault="00A469A9" w:rsidP="00214120">
      <w:pPr>
        <w:rPr>
          <w:rFonts w:ascii="Arial" w:hAnsi="Arial" w:cs="Arial"/>
          <w:sz w:val="22"/>
          <w:szCs w:val="22"/>
        </w:rPr>
      </w:pPr>
    </w:p>
    <w:p w14:paraId="28D01BEE" w14:textId="77777777" w:rsidR="00A469A9" w:rsidRPr="001D0318" w:rsidRDefault="00A469A9" w:rsidP="00214120">
      <w:pPr>
        <w:rPr>
          <w:rFonts w:ascii="Arial" w:hAnsi="Arial" w:cs="Arial"/>
          <w:sz w:val="22"/>
          <w:szCs w:val="22"/>
        </w:rPr>
      </w:pPr>
    </w:p>
    <w:p w14:paraId="7EFE782F" w14:textId="77777777" w:rsidR="00A469A9" w:rsidRPr="001D0318" w:rsidRDefault="00A469A9" w:rsidP="00214120">
      <w:pPr>
        <w:rPr>
          <w:rFonts w:ascii="Arial" w:hAnsi="Arial" w:cs="Arial"/>
          <w:sz w:val="22"/>
          <w:szCs w:val="22"/>
        </w:rPr>
      </w:pPr>
    </w:p>
    <w:p w14:paraId="3483566E" w14:textId="77777777" w:rsidR="001D0318" w:rsidRDefault="00214120" w:rsidP="00214120">
      <w:pPr>
        <w:rPr>
          <w:rFonts w:ascii="Arial" w:hAnsi="Arial" w:cs="Arial"/>
          <w:b/>
          <w:sz w:val="22"/>
          <w:szCs w:val="22"/>
        </w:rPr>
      </w:pPr>
      <w:r>
        <w:rPr>
          <w:rFonts w:ascii="Arial" w:hAnsi="Arial" w:cs="Arial"/>
          <w:b/>
          <w:sz w:val="22"/>
          <w:szCs w:val="22"/>
        </w:rPr>
        <w:t xml:space="preserve">Table A.1 </w:t>
      </w:r>
      <w:r w:rsidRPr="00906052">
        <w:rPr>
          <w:rFonts w:ascii="Arial" w:hAnsi="Arial" w:cs="Arial"/>
          <w:b/>
          <w:sz w:val="22"/>
          <w:szCs w:val="22"/>
        </w:rPr>
        <w:t xml:space="preserve">New Degree Programs to be Excluded from Review: </w:t>
      </w:r>
      <w:r w:rsidR="001D0318">
        <w:rPr>
          <w:rFonts w:ascii="Arial" w:hAnsi="Arial" w:cs="Arial"/>
          <w:b/>
          <w:sz w:val="22"/>
          <w:szCs w:val="22"/>
        </w:rPr>
        <w:t xml:space="preserve"> </w:t>
      </w:r>
    </w:p>
    <w:p w14:paraId="38DC1771" w14:textId="5727FF8B" w:rsidR="00214120" w:rsidRDefault="00214120" w:rsidP="00214120">
      <w:pPr>
        <w:rPr>
          <w:rFonts w:ascii="Arial" w:hAnsi="Arial" w:cs="Arial"/>
          <w:bCs/>
          <w:i/>
        </w:rPr>
      </w:pPr>
      <w:r>
        <w:rPr>
          <w:rFonts w:ascii="Arial" w:hAnsi="Arial" w:cs="Arial"/>
          <w:i/>
        </w:rPr>
        <w:t xml:space="preserve">Please complete the table below. A Program Exclusion Request Form (Appendix A) must be completed for each of the </w:t>
      </w:r>
      <w:r w:rsidR="0098571D">
        <w:rPr>
          <w:rFonts w:ascii="Arial" w:hAnsi="Arial" w:cs="Arial"/>
          <w:i/>
        </w:rPr>
        <w:t xml:space="preserve">programs listed </w:t>
      </w:r>
      <w:r>
        <w:rPr>
          <w:rFonts w:ascii="Arial" w:hAnsi="Arial" w:cs="Arial"/>
          <w:i/>
        </w:rPr>
        <w:t>below</w:t>
      </w:r>
      <w:r w:rsidR="0098571D">
        <w:rPr>
          <w:rFonts w:ascii="Arial" w:hAnsi="Arial" w:cs="Arial"/>
          <w:i/>
        </w:rPr>
        <w:t xml:space="preserve">. Do not list </w:t>
      </w:r>
      <w:r>
        <w:rPr>
          <w:rFonts w:ascii="Arial" w:hAnsi="Arial" w:cs="Arial"/>
          <w:i/>
        </w:rPr>
        <w:t xml:space="preserve">previously excluded programs. </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440"/>
        <w:gridCol w:w="1440"/>
        <w:gridCol w:w="1695"/>
        <w:gridCol w:w="568"/>
        <w:gridCol w:w="569"/>
        <w:gridCol w:w="568"/>
        <w:gridCol w:w="569"/>
        <w:gridCol w:w="568"/>
        <w:gridCol w:w="569"/>
        <w:gridCol w:w="569"/>
      </w:tblGrid>
      <w:tr w:rsidR="0098571D" w:rsidRPr="004B604F" w14:paraId="3E33D91C" w14:textId="77777777" w:rsidTr="00A213A5">
        <w:trPr>
          <w:cantSplit/>
          <w:trHeight w:val="616"/>
          <w:jc w:val="center"/>
        </w:trPr>
        <w:tc>
          <w:tcPr>
            <w:tcW w:w="1440" w:type="dxa"/>
            <w:vMerge w:val="restart"/>
            <w:vAlign w:val="center"/>
          </w:tcPr>
          <w:p w14:paraId="3E9265F0" w14:textId="2BDA07F7" w:rsidR="0098571D" w:rsidRPr="00906052" w:rsidRDefault="00A213A5" w:rsidP="00842ED5">
            <w:pPr>
              <w:pStyle w:val="Heading8"/>
              <w:rPr>
                <w:rFonts w:ascii="Arial" w:hAnsi="Arial" w:cs="Arial"/>
                <w:color w:val="000000"/>
                <w:sz w:val="20"/>
                <w:szCs w:val="22"/>
              </w:rPr>
            </w:pPr>
            <w:r>
              <w:rPr>
                <w:rFonts w:ascii="Arial" w:hAnsi="Arial" w:cs="Arial"/>
                <w:color w:val="000000"/>
                <w:sz w:val="18"/>
                <w:szCs w:val="18"/>
              </w:rPr>
              <w:lastRenderedPageBreak/>
              <w:t>Degree Title</w:t>
            </w:r>
            <w:r>
              <w:rPr>
                <w:rStyle w:val="FootnoteReference"/>
                <w:rFonts w:ascii="Arial" w:hAnsi="Arial" w:cs="Arial"/>
                <w:color w:val="000000"/>
                <w:sz w:val="18"/>
                <w:szCs w:val="18"/>
              </w:rPr>
              <w:t>1</w:t>
            </w:r>
          </w:p>
        </w:tc>
        <w:tc>
          <w:tcPr>
            <w:tcW w:w="1440" w:type="dxa"/>
            <w:vMerge w:val="restart"/>
            <w:vAlign w:val="center"/>
          </w:tcPr>
          <w:p w14:paraId="40C31025" w14:textId="77777777" w:rsidR="00A213A5" w:rsidRPr="00E479FB" w:rsidRDefault="00A213A5" w:rsidP="00A213A5">
            <w:pPr>
              <w:jc w:val="center"/>
              <w:rPr>
                <w:rFonts w:ascii="Arial" w:hAnsi="Arial" w:cs="Arial"/>
                <w:b/>
                <w:color w:val="000000"/>
                <w:sz w:val="18"/>
                <w:szCs w:val="18"/>
              </w:rPr>
            </w:pPr>
            <w:r>
              <w:rPr>
                <w:rFonts w:ascii="Arial" w:hAnsi="Arial" w:cs="Arial"/>
                <w:b/>
                <w:color w:val="000000"/>
                <w:sz w:val="18"/>
                <w:szCs w:val="18"/>
              </w:rPr>
              <w:t>Major Emphasis</w:t>
            </w:r>
            <w:r>
              <w:rPr>
                <w:rStyle w:val="FootnoteReference"/>
                <w:rFonts w:ascii="Arial" w:hAnsi="Arial" w:cs="Arial"/>
                <w:b/>
                <w:color w:val="000000"/>
                <w:sz w:val="18"/>
                <w:szCs w:val="18"/>
              </w:rPr>
              <w:t>1</w:t>
            </w:r>
          </w:p>
          <w:p w14:paraId="115D8268" w14:textId="54EDC59E" w:rsidR="0098571D" w:rsidRPr="00906052" w:rsidRDefault="0098571D" w:rsidP="00842ED5">
            <w:pPr>
              <w:rPr>
                <w:rFonts w:ascii="Arial" w:hAnsi="Arial" w:cs="Arial"/>
                <w:b/>
                <w:color w:val="000000"/>
              </w:rPr>
            </w:pPr>
          </w:p>
        </w:tc>
        <w:tc>
          <w:tcPr>
            <w:tcW w:w="1440" w:type="dxa"/>
            <w:vMerge w:val="restart"/>
            <w:vAlign w:val="center"/>
          </w:tcPr>
          <w:p w14:paraId="78B5F193" w14:textId="77777777" w:rsidR="00A213A5" w:rsidRPr="00E479FB" w:rsidRDefault="00A213A5" w:rsidP="00A213A5">
            <w:pPr>
              <w:jc w:val="center"/>
              <w:rPr>
                <w:rFonts w:ascii="Arial" w:hAnsi="Arial" w:cs="Arial"/>
                <w:b/>
                <w:color w:val="000000"/>
                <w:sz w:val="18"/>
                <w:szCs w:val="18"/>
              </w:rPr>
            </w:pPr>
            <w:r>
              <w:rPr>
                <w:rFonts w:ascii="Arial" w:hAnsi="Arial" w:cs="Arial"/>
                <w:b/>
                <w:color w:val="000000"/>
                <w:sz w:val="18"/>
                <w:szCs w:val="18"/>
              </w:rPr>
              <w:t>Sub Emphasis</w:t>
            </w:r>
            <w:r>
              <w:rPr>
                <w:rStyle w:val="FootnoteReference"/>
                <w:rFonts w:ascii="Arial" w:hAnsi="Arial" w:cs="Arial"/>
                <w:b/>
                <w:color w:val="000000"/>
                <w:sz w:val="18"/>
                <w:szCs w:val="18"/>
              </w:rPr>
              <w:t>1</w:t>
            </w:r>
          </w:p>
          <w:p w14:paraId="4B607791" w14:textId="77777777" w:rsidR="0098571D" w:rsidRPr="00906052" w:rsidRDefault="0098571D" w:rsidP="00A213A5">
            <w:pPr>
              <w:jc w:val="center"/>
              <w:rPr>
                <w:rFonts w:ascii="Arial" w:hAnsi="Arial" w:cs="Arial"/>
                <w:b/>
                <w:color w:val="000000"/>
              </w:rPr>
            </w:pPr>
          </w:p>
        </w:tc>
        <w:tc>
          <w:tcPr>
            <w:tcW w:w="1695" w:type="dxa"/>
            <w:vMerge w:val="restart"/>
            <w:vAlign w:val="center"/>
          </w:tcPr>
          <w:p w14:paraId="644B8F2F" w14:textId="77777777" w:rsidR="00A213A5" w:rsidRDefault="00A213A5" w:rsidP="00A213A5">
            <w:pPr>
              <w:jc w:val="center"/>
              <w:rPr>
                <w:rFonts w:ascii="Arial" w:hAnsi="Arial" w:cs="Arial"/>
                <w:b/>
                <w:color w:val="000000"/>
                <w:sz w:val="18"/>
                <w:szCs w:val="18"/>
              </w:rPr>
            </w:pPr>
            <w:r w:rsidRPr="00E479FB">
              <w:rPr>
                <w:rFonts w:ascii="Arial" w:hAnsi="Arial" w:cs="Arial"/>
                <w:b/>
                <w:color w:val="000000"/>
                <w:sz w:val="18"/>
                <w:szCs w:val="18"/>
              </w:rPr>
              <w:t>Department/</w:t>
            </w:r>
          </w:p>
          <w:p w14:paraId="41C0EDDE" w14:textId="77777777" w:rsidR="00A213A5" w:rsidRDefault="00A213A5" w:rsidP="00A213A5">
            <w:pPr>
              <w:jc w:val="center"/>
              <w:rPr>
                <w:rFonts w:ascii="Arial" w:hAnsi="Arial" w:cs="Arial"/>
                <w:b/>
                <w:color w:val="000000"/>
                <w:sz w:val="18"/>
                <w:szCs w:val="18"/>
              </w:rPr>
            </w:pPr>
            <w:r w:rsidRPr="00E479FB">
              <w:rPr>
                <w:rFonts w:ascii="Arial" w:hAnsi="Arial" w:cs="Arial"/>
                <w:b/>
                <w:color w:val="000000"/>
                <w:sz w:val="18"/>
                <w:szCs w:val="18"/>
              </w:rPr>
              <w:t>Division/</w:t>
            </w:r>
          </w:p>
          <w:p w14:paraId="4ED7E0D3" w14:textId="69128D89" w:rsidR="0098571D" w:rsidRPr="00906052" w:rsidRDefault="00A213A5" w:rsidP="00A213A5">
            <w:pPr>
              <w:jc w:val="center"/>
              <w:rPr>
                <w:rFonts w:ascii="Arial" w:hAnsi="Arial" w:cs="Arial"/>
                <w:b/>
                <w:color w:val="000000"/>
              </w:rPr>
            </w:pPr>
            <w:r w:rsidRPr="00E479FB">
              <w:rPr>
                <w:rFonts w:ascii="Arial" w:hAnsi="Arial" w:cs="Arial"/>
                <w:b/>
                <w:color w:val="000000"/>
                <w:sz w:val="18"/>
                <w:szCs w:val="18"/>
              </w:rPr>
              <w:t>Administrative Unit</w:t>
            </w:r>
            <w:r>
              <w:rPr>
                <w:rFonts w:ascii="Arial" w:hAnsi="Arial" w:cs="Arial"/>
                <w:b/>
                <w:color w:val="000000"/>
                <w:sz w:val="18"/>
                <w:szCs w:val="18"/>
              </w:rPr>
              <w:t xml:space="preserve"> Conferring Degree</w:t>
            </w:r>
            <w:r>
              <w:rPr>
                <w:rStyle w:val="FootnoteReference"/>
                <w:rFonts w:ascii="Arial" w:hAnsi="Arial" w:cs="Arial"/>
                <w:b/>
                <w:color w:val="000000"/>
                <w:sz w:val="18"/>
                <w:szCs w:val="18"/>
              </w:rPr>
              <w:t>2</w:t>
            </w:r>
          </w:p>
        </w:tc>
        <w:tc>
          <w:tcPr>
            <w:tcW w:w="3980" w:type="dxa"/>
            <w:gridSpan w:val="7"/>
            <w:vAlign w:val="center"/>
          </w:tcPr>
          <w:p w14:paraId="11A6C870" w14:textId="77777777" w:rsidR="0098571D" w:rsidRPr="007410BC" w:rsidRDefault="0098571D" w:rsidP="007410BC">
            <w:pPr>
              <w:pStyle w:val="Heading8"/>
              <w:rPr>
                <w:rFonts w:ascii="Arial" w:hAnsi="Arial" w:cs="Arial"/>
                <w:color w:val="000000"/>
                <w:sz w:val="18"/>
                <w:szCs w:val="16"/>
              </w:rPr>
            </w:pPr>
            <w:r w:rsidRPr="007410BC">
              <w:rPr>
                <w:rFonts w:ascii="Arial" w:hAnsi="Arial" w:cs="Arial"/>
                <w:color w:val="000000"/>
                <w:sz w:val="18"/>
                <w:szCs w:val="16"/>
              </w:rPr>
              <w:t>Basis for Exclusion:</w:t>
            </w:r>
          </w:p>
          <w:p w14:paraId="0F1F48AD" w14:textId="7F2B0543" w:rsidR="007410BC" w:rsidRPr="007410BC" w:rsidRDefault="007410BC" w:rsidP="007410BC">
            <w:pPr>
              <w:jc w:val="center"/>
              <w:rPr>
                <w:rFonts w:ascii="Arial" w:hAnsi="Arial" w:cs="Arial"/>
                <w:b/>
                <w:sz w:val="16"/>
                <w:szCs w:val="16"/>
              </w:rPr>
            </w:pPr>
            <w:r w:rsidRPr="007410BC">
              <w:rPr>
                <w:rFonts w:ascii="Arial" w:hAnsi="Arial" w:cs="Arial"/>
                <w:b/>
                <w:sz w:val="18"/>
                <w:szCs w:val="16"/>
              </w:rPr>
              <w:t>(check all that apply)</w:t>
            </w:r>
          </w:p>
        </w:tc>
      </w:tr>
      <w:tr w:rsidR="001F68EB" w:rsidRPr="004B604F" w14:paraId="4E5242A5" w14:textId="77777777" w:rsidTr="007410BC">
        <w:trPr>
          <w:cantSplit/>
          <w:trHeight w:val="2353"/>
          <w:jc w:val="center"/>
        </w:trPr>
        <w:tc>
          <w:tcPr>
            <w:tcW w:w="1440" w:type="dxa"/>
            <w:vMerge/>
            <w:vAlign w:val="center"/>
          </w:tcPr>
          <w:p w14:paraId="2EE8424E" w14:textId="77777777" w:rsidR="001F68EB" w:rsidRPr="00906052" w:rsidRDefault="001F68EB" w:rsidP="00842ED5">
            <w:pPr>
              <w:pStyle w:val="Heading8"/>
              <w:rPr>
                <w:rFonts w:ascii="Arial" w:hAnsi="Arial" w:cs="Arial"/>
                <w:color w:val="000000"/>
                <w:sz w:val="20"/>
                <w:szCs w:val="22"/>
              </w:rPr>
            </w:pPr>
          </w:p>
        </w:tc>
        <w:tc>
          <w:tcPr>
            <w:tcW w:w="1440" w:type="dxa"/>
            <w:vMerge/>
            <w:vAlign w:val="center"/>
          </w:tcPr>
          <w:p w14:paraId="1F446408" w14:textId="77777777" w:rsidR="001F68EB" w:rsidRPr="00906052" w:rsidRDefault="001F68EB" w:rsidP="00842ED5">
            <w:pPr>
              <w:rPr>
                <w:rFonts w:ascii="Arial" w:hAnsi="Arial" w:cs="Arial"/>
                <w:b/>
                <w:color w:val="000000"/>
              </w:rPr>
            </w:pPr>
          </w:p>
        </w:tc>
        <w:tc>
          <w:tcPr>
            <w:tcW w:w="1440" w:type="dxa"/>
            <w:vMerge/>
          </w:tcPr>
          <w:p w14:paraId="1DBE5B81" w14:textId="77777777" w:rsidR="001F68EB" w:rsidRPr="00906052" w:rsidRDefault="001F68EB" w:rsidP="00842ED5">
            <w:pPr>
              <w:jc w:val="center"/>
              <w:rPr>
                <w:rFonts w:ascii="Arial" w:hAnsi="Arial" w:cs="Arial"/>
                <w:b/>
                <w:color w:val="000000"/>
              </w:rPr>
            </w:pPr>
          </w:p>
        </w:tc>
        <w:tc>
          <w:tcPr>
            <w:tcW w:w="1695" w:type="dxa"/>
            <w:vMerge/>
            <w:vAlign w:val="center"/>
          </w:tcPr>
          <w:p w14:paraId="2AC91A1D" w14:textId="77777777" w:rsidR="001F68EB" w:rsidRPr="00906052" w:rsidRDefault="001F68EB" w:rsidP="00842ED5">
            <w:pPr>
              <w:jc w:val="center"/>
              <w:rPr>
                <w:rFonts w:ascii="Arial" w:hAnsi="Arial" w:cs="Arial"/>
                <w:b/>
                <w:color w:val="000000"/>
              </w:rPr>
            </w:pPr>
          </w:p>
        </w:tc>
        <w:tc>
          <w:tcPr>
            <w:tcW w:w="568" w:type="dxa"/>
            <w:textDirection w:val="btLr"/>
            <w:vAlign w:val="center"/>
          </w:tcPr>
          <w:p w14:paraId="7FFB917D" w14:textId="77777777" w:rsidR="001F68EB" w:rsidRPr="00906052" w:rsidRDefault="001F68EB" w:rsidP="00842ED5">
            <w:pPr>
              <w:ind w:left="113" w:right="113"/>
              <w:rPr>
                <w:rFonts w:ascii="Arial" w:hAnsi="Arial" w:cs="Arial"/>
                <w:b/>
                <w:color w:val="000000"/>
              </w:rPr>
            </w:pPr>
            <w:r>
              <w:rPr>
                <w:rFonts w:ascii="Arial" w:hAnsi="Arial" w:cs="Arial"/>
                <w:b/>
                <w:color w:val="000000"/>
                <w:sz w:val="16"/>
              </w:rPr>
              <w:t>1.</w:t>
            </w:r>
            <w:r w:rsidRPr="00906052">
              <w:rPr>
                <w:rFonts w:ascii="Arial" w:hAnsi="Arial" w:cs="Arial"/>
                <w:b/>
                <w:color w:val="000000"/>
                <w:sz w:val="16"/>
              </w:rPr>
              <w:t>Independence</w:t>
            </w:r>
            <w:r>
              <w:rPr>
                <w:rStyle w:val="FootnoteReference"/>
                <w:rFonts w:ascii="Arial" w:hAnsi="Arial" w:cs="Arial"/>
                <w:b/>
                <w:color w:val="000000"/>
                <w:sz w:val="18"/>
                <w:szCs w:val="18"/>
              </w:rPr>
              <w:t>3</w:t>
            </w:r>
          </w:p>
        </w:tc>
        <w:tc>
          <w:tcPr>
            <w:tcW w:w="569" w:type="dxa"/>
            <w:textDirection w:val="btLr"/>
            <w:vAlign w:val="center"/>
          </w:tcPr>
          <w:p w14:paraId="71096922" w14:textId="77777777" w:rsidR="001F68EB" w:rsidRPr="00906052" w:rsidRDefault="001F68EB" w:rsidP="00842ED5">
            <w:pPr>
              <w:ind w:left="113" w:right="113"/>
              <w:rPr>
                <w:rFonts w:ascii="Arial" w:hAnsi="Arial" w:cs="Arial"/>
                <w:b/>
                <w:color w:val="000000"/>
              </w:rPr>
            </w:pPr>
            <w:r>
              <w:rPr>
                <w:rFonts w:ascii="Arial" w:hAnsi="Arial" w:cs="Arial"/>
                <w:b/>
                <w:color w:val="000000"/>
                <w:sz w:val="16"/>
              </w:rPr>
              <w:t>2.Program</w:t>
            </w:r>
            <w:r>
              <w:rPr>
                <w:rFonts w:ascii="Arial" w:hAnsi="Arial" w:cs="Arial"/>
                <w:b/>
                <w:color w:val="000000"/>
                <w:sz w:val="16"/>
              </w:rPr>
              <w:br/>
              <w:t xml:space="preserve">   </w:t>
            </w:r>
            <w:r w:rsidRPr="00906052">
              <w:rPr>
                <w:rFonts w:ascii="Arial" w:hAnsi="Arial" w:cs="Arial"/>
                <w:b/>
                <w:color w:val="000000"/>
                <w:sz w:val="16"/>
              </w:rPr>
              <w:t>Distinctivene</w:t>
            </w:r>
            <w:r w:rsidRPr="00906052">
              <w:rPr>
                <w:rFonts w:ascii="Arial" w:hAnsi="Arial" w:cs="Arial"/>
                <w:b/>
                <w:color w:val="000000"/>
                <w:sz w:val="18"/>
              </w:rPr>
              <w:t>ss</w:t>
            </w:r>
            <w:r>
              <w:rPr>
                <w:rStyle w:val="FootnoteReference"/>
                <w:rFonts w:ascii="Arial" w:hAnsi="Arial" w:cs="Arial"/>
                <w:b/>
                <w:color w:val="000000"/>
                <w:sz w:val="18"/>
                <w:szCs w:val="18"/>
              </w:rPr>
              <w:t>3</w:t>
            </w:r>
          </w:p>
        </w:tc>
        <w:tc>
          <w:tcPr>
            <w:tcW w:w="568" w:type="dxa"/>
            <w:shd w:val="clear" w:color="auto" w:fill="auto"/>
            <w:textDirection w:val="btLr"/>
            <w:vAlign w:val="center"/>
          </w:tcPr>
          <w:p w14:paraId="11133FF4" w14:textId="77777777" w:rsidR="001F68EB" w:rsidRPr="00906052" w:rsidRDefault="001F68EB" w:rsidP="00842ED5">
            <w:pPr>
              <w:ind w:left="113" w:right="113"/>
              <w:rPr>
                <w:rFonts w:ascii="Arial" w:hAnsi="Arial" w:cs="Arial"/>
                <w:b/>
                <w:color w:val="000000"/>
              </w:rPr>
            </w:pPr>
            <w:r>
              <w:rPr>
                <w:rFonts w:ascii="Arial" w:hAnsi="Arial" w:cs="Arial"/>
                <w:b/>
                <w:color w:val="000000"/>
                <w:sz w:val="16"/>
              </w:rPr>
              <w:t>3.Operational Control</w:t>
            </w:r>
            <w:r>
              <w:rPr>
                <w:rStyle w:val="FootnoteReference"/>
                <w:rFonts w:ascii="Arial" w:hAnsi="Arial" w:cs="Arial"/>
                <w:b/>
                <w:color w:val="000000"/>
                <w:sz w:val="18"/>
                <w:szCs w:val="18"/>
              </w:rPr>
              <w:t>3</w:t>
            </w:r>
          </w:p>
        </w:tc>
        <w:tc>
          <w:tcPr>
            <w:tcW w:w="569" w:type="dxa"/>
            <w:shd w:val="clear" w:color="auto" w:fill="auto"/>
            <w:textDirection w:val="btLr"/>
            <w:vAlign w:val="center"/>
          </w:tcPr>
          <w:p w14:paraId="2A893E32" w14:textId="77777777" w:rsidR="001F68EB" w:rsidRPr="00906052" w:rsidRDefault="001F68EB" w:rsidP="00842ED5">
            <w:pPr>
              <w:ind w:left="113" w:right="113"/>
              <w:rPr>
                <w:rFonts w:ascii="Arial" w:hAnsi="Arial" w:cs="Arial"/>
                <w:b/>
                <w:color w:val="000000"/>
                <w:sz w:val="16"/>
              </w:rPr>
            </w:pPr>
            <w:r w:rsidRPr="00906052">
              <w:rPr>
                <w:rFonts w:ascii="Arial" w:hAnsi="Arial" w:cs="Arial"/>
                <w:b/>
                <w:color w:val="000000"/>
                <w:sz w:val="16"/>
              </w:rPr>
              <w:t>4</w:t>
            </w:r>
            <w:r>
              <w:rPr>
                <w:rFonts w:ascii="Arial" w:hAnsi="Arial" w:cs="Arial"/>
                <w:b/>
                <w:color w:val="000000"/>
                <w:sz w:val="16"/>
              </w:rPr>
              <w:t>.Subject to Non-Business</w:t>
            </w:r>
            <w:r>
              <w:rPr>
                <w:rFonts w:ascii="Arial" w:hAnsi="Arial" w:cs="Arial"/>
                <w:b/>
                <w:color w:val="000000"/>
                <w:sz w:val="16"/>
              </w:rPr>
              <w:br/>
              <w:t xml:space="preserve">   A</w:t>
            </w:r>
            <w:r w:rsidRPr="00906052">
              <w:rPr>
                <w:rFonts w:ascii="Arial" w:hAnsi="Arial" w:cs="Arial"/>
                <w:b/>
                <w:color w:val="000000"/>
                <w:sz w:val="16"/>
              </w:rPr>
              <w:t>ccreditation</w:t>
            </w:r>
          </w:p>
        </w:tc>
        <w:tc>
          <w:tcPr>
            <w:tcW w:w="568" w:type="dxa"/>
            <w:shd w:val="clear" w:color="auto" w:fill="auto"/>
            <w:textDirection w:val="btLr"/>
            <w:vAlign w:val="center"/>
          </w:tcPr>
          <w:p w14:paraId="6E23D3BC" w14:textId="77777777" w:rsidR="001F68EB" w:rsidRPr="00906052" w:rsidRDefault="001F68EB" w:rsidP="00842ED5">
            <w:pPr>
              <w:ind w:left="113" w:right="113"/>
              <w:rPr>
                <w:rFonts w:ascii="Arial" w:hAnsi="Arial" w:cs="Arial"/>
                <w:b/>
                <w:color w:val="000000"/>
                <w:sz w:val="16"/>
              </w:rPr>
            </w:pPr>
            <w:r>
              <w:rPr>
                <w:rFonts w:ascii="Arial" w:hAnsi="Arial" w:cs="Arial"/>
                <w:b/>
                <w:color w:val="000000"/>
                <w:sz w:val="16"/>
              </w:rPr>
              <w:t>5.S</w:t>
            </w:r>
            <w:r w:rsidRPr="00906052">
              <w:rPr>
                <w:rFonts w:ascii="Arial" w:hAnsi="Arial" w:cs="Arial"/>
                <w:b/>
                <w:color w:val="000000"/>
                <w:sz w:val="16"/>
              </w:rPr>
              <w:t xml:space="preserve">pecialized  </w:t>
            </w:r>
          </w:p>
          <w:p w14:paraId="6F7ECFC0" w14:textId="77777777" w:rsidR="001F68EB" w:rsidRPr="00906052" w:rsidRDefault="001F68EB" w:rsidP="00842ED5">
            <w:pPr>
              <w:ind w:left="113" w:right="113"/>
              <w:rPr>
                <w:rFonts w:ascii="Arial" w:hAnsi="Arial" w:cs="Arial"/>
                <w:b/>
                <w:color w:val="000000"/>
                <w:sz w:val="16"/>
              </w:rPr>
            </w:pPr>
            <w:r>
              <w:rPr>
                <w:rFonts w:ascii="Arial" w:hAnsi="Arial" w:cs="Arial"/>
                <w:b/>
                <w:color w:val="000000"/>
                <w:sz w:val="16"/>
              </w:rPr>
              <w:t xml:space="preserve">    </w:t>
            </w:r>
            <w:r w:rsidRPr="00906052">
              <w:rPr>
                <w:rFonts w:ascii="Arial" w:hAnsi="Arial" w:cs="Arial"/>
                <w:b/>
                <w:color w:val="000000"/>
                <w:sz w:val="16"/>
              </w:rPr>
              <w:t>Field</w:t>
            </w:r>
          </w:p>
        </w:tc>
        <w:tc>
          <w:tcPr>
            <w:tcW w:w="569" w:type="dxa"/>
            <w:shd w:val="clear" w:color="auto" w:fill="auto"/>
            <w:textDirection w:val="btLr"/>
            <w:vAlign w:val="center"/>
          </w:tcPr>
          <w:p w14:paraId="6EF4EDB6" w14:textId="77777777" w:rsidR="001F68EB" w:rsidRPr="00906052" w:rsidRDefault="001F68EB" w:rsidP="00842ED5">
            <w:pPr>
              <w:ind w:left="113" w:right="113"/>
              <w:rPr>
                <w:rFonts w:ascii="Arial" w:hAnsi="Arial" w:cs="Arial"/>
                <w:b/>
                <w:color w:val="000000"/>
                <w:sz w:val="16"/>
              </w:rPr>
            </w:pPr>
            <w:r>
              <w:rPr>
                <w:rFonts w:ascii="Arial" w:hAnsi="Arial" w:cs="Arial"/>
                <w:b/>
                <w:color w:val="000000"/>
                <w:sz w:val="16"/>
              </w:rPr>
              <w:t>6.</w:t>
            </w:r>
            <w:r w:rsidRPr="00906052">
              <w:rPr>
                <w:rFonts w:ascii="Arial" w:hAnsi="Arial" w:cs="Arial"/>
                <w:b/>
                <w:color w:val="000000"/>
                <w:sz w:val="16"/>
              </w:rPr>
              <w:t xml:space="preserve">Separate </w:t>
            </w:r>
          </w:p>
          <w:p w14:paraId="45504DC9" w14:textId="77777777" w:rsidR="001F68EB" w:rsidRPr="00906052" w:rsidRDefault="001F68EB" w:rsidP="00842ED5">
            <w:pPr>
              <w:ind w:left="113" w:right="113"/>
              <w:rPr>
                <w:rFonts w:ascii="Arial" w:hAnsi="Arial" w:cs="Arial"/>
                <w:b/>
                <w:color w:val="000000"/>
                <w:sz w:val="16"/>
              </w:rPr>
            </w:pPr>
            <w:r>
              <w:rPr>
                <w:rFonts w:ascii="Arial" w:hAnsi="Arial" w:cs="Arial"/>
                <w:b/>
                <w:color w:val="000000"/>
                <w:sz w:val="16"/>
              </w:rPr>
              <w:t xml:space="preserve">    </w:t>
            </w:r>
            <w:r w:rsidRPr="00906052">
              <w:rPr>
                <w:rFonts w:ascii="Arial" w:hAnsi="Arial" w:cs="Arial"/>
                <w:b/>
                <w:color w:val="000000"/>
                <w:sz w:val="16"/>
              </w:rPr>
              <w:t>Location</w:t>
            </w:r>
          </w:p>
        </w:tc>
        <w:tc>
          <w:tcPr>
            <w:tcW w:w="569" w:type="dxa"/>
            <w:shd w:val="clear" w:color="auto" w:fill="auto"/>
            <w:textDirection w:val="btLr"/>
            <w:vAlign w:val="center"/>
          </w:tcPr>
          <w:p w14:paraId="34C4FCCD" w14:textId="77777777" w:rsidR="001F68EB" w:rsidRPr="00906052" w:rsidRDefault="001F68EB" w:rsidP="00842ED5">
            <w:pPr>
              <w:ind w:left="113" w:right="113"/>
              <w:rPr>
                <w:rFonts w:ascii="Arial" w:hAnsi="Arial" w:cs="Arial"/>
                <w:b/>
                <w:color w:val="000000"/>
                <w:sz w:val="16"/>
              </w:rPr>
            </w:pPr>
            <w:r w:rsidRPr="00906052">
              <w:rPr>
                <w:rFonts w:ascii="Arial" w:hAnsi="Arial" w:cs="Arial"/>
                <w:b/>
                <w:color w:val="000000"/>
                <w:sz w:val="16"/>
              </w:rPr>
              <w:t>7.Participate</w:t>
            </w:r>
            <w:r>
              <w:rPr>
                <w:rFonts w:ascii="Arial" w:hAnsi="Arial" w:cs="Arial"/>
                <w:b/>
                <w:color w:val="000000"/>
                <w:sz w:val="16"/>
              </w:rPr>
              <w:br/>
              <w:t xml:space="preserve">   </w:t>
            </w:r>
            <w:r w:rsidRPr="00906052">
              <w:rPr>
                <w:rFonts w:ascii="Arial" w:hAnsi="Arial" w:cs="Arial"/>
                <w:b/>
                <w:color w:val="000000"/>
                <w:sz w:val="16"/>
              </w:rPr>
              <w:t>But Not Named</w:t>
            </w:r>
          </w:p>
        </w:tc>
      </w:tr>
      <w:tr w:rsidR="001F68EB" w:rsidRPr="004B604F" w14:paraId="342E369E" w14:textId="77777777" w:rsidTr="007410BC">
        <w:trPr>
          <w:cantSplit/>
          <w:trHeight w:val="410"/>
          <w:jc w:val="center"/>
        </w:trPr>
        <w:tc>
          <w:tcPr>
            <w:tcW w:w="1440" w:type="dxa"/>
            <w:vAlign w:val="center"/>
          </w:tcPr>
          <w:p w14:paraId="44D39280" w14:textId="7F0CEAEF" w:rsidR="001F68EB" w:rsidRPr="00DB7D34" w:rsidRDefault="001F68EB" w:rsidP="00273DE5">
            <w:pPr>
              <w:rPr>
                <w:rFonts w:ascii="Arial" w:hAnsi="Arial" w:cs="Arial"/>
                <w:color w:val="000000"/>
              </w:rPr>
            </w:pPr>
          </w:p>
          <w:p w14:paraId="03A81B2F" w14:textId="77777777" w:rsidR="001F68EB" w:rsidRPr="00DB7D34" w:rsidRDefault="001F68EB" w:rsidP="00273DE5">
            <w:pPr>
              <w:rPr>
                <w:rFonts w:ascii="Arial" w:hAnsi="Arial" w:cs="Arial"/>
                <w:color w:val="000000"/>
              </w:rPr>
            </w:pPr>
          </w:p>
        </w:tc>
        <w:tc>
          <w:tcPr>
            <w:tcW w:w="1440" w:type="dxa"/>
            <w:vAlign w:val="center"/>
          </w:tcPr>
          <w:p w14:paraId="63279604" w14:textId="0606AE62" w:rsidR="001F68EB" w:rsidRPr="00DB7D34" w:rsidRDefault="001F68EB" w:rsidP="00977324">
            <w:pPr>
              <w:rPr>
                <w:rFonts w:ascii="Arial" w:hAnsi="Arial" w:cs="Arial"/>
                <w:color w:val="000000"/>
              </w:rPr>
            </w:pPr>
          </w:p>
          <w:p w14:paraId="00B2FD49" w14:textId="77777777" w:rsidR="001F68EB" w:rsidRPr="00DB7D34" w:rsidRDefault="001F68EB" w:rsidP="00977324">
            <w:pPr>
              <w:rPr>
                <w:rFonts w:ascii="Arial" w:hAnsi="Arial" w:cs="Arial"/>
                <w:color w:val="000000"/>
              </w:rPr>
            </w:pPr>
          </w:p>
        </w:tc>
        <w:tc>
          <w:tcPr>
            <w:tcW w:w="1440" w:type="dxa"/>
            <w:vAlign w:val="center"/>
          </w:tcPr>
          <w:p w14:paraId="6DAB8739" w14:textId="77777777" w:rsidR="001F68EB" w:rsidRPr="00DB7D34" w:rsidRDefault="001F68EB" w:rsidP="00977324">
            <w:pPr>
              <w:rPr>
                <w:rFonts w:ascii="Arial" w:hAnsi="Arial" w:cs="Arial"/>
                <w:color w:val="000000"/>
              </w:rPr>
            </w:pPr>
          </w:p>
          <w:p w14:paraId="686F8E44" w14:textId="77777777" w:rsidR="001F68EB" w:rsidRPr="00DB7D34" w:rsidRDefault="001F68EB" w:rsidP="009B5C40">
            <w:pPr>
              <w:rPr>
                <w:rFonts w:ascii="Arial" w:hAnsi="Arial" w:cs="Arial"/>
                <w:color w:val="000000"/>
              </w:rPr>
            </w:pPr>
          </w:p>
        </w:tc>
        <w:tc>
          <w:tcPr>
            <w:tcW w:w="1695" w:type="dxa"/>
            <w:vAlign w:val="center"/>
          </w:tcPr>
          <w:p w14:paraId="1AB1B620" w14:textId="77777777" w:rsidR="001F68EB" w:rsidRPr="00DB7D34" w:rsidRDefault="001F68EB" w:rsidP="00DB7D34">
            <w:pPr>
              <w:rPr>
                <w:rFonts w:ascii="Arial" w:hAnsi="Arial" w:cs="Arial"/>
                <w:color w:val="000000"/>
              </w:rPr>
            </w:pPr>
          </w:p>
          <w:p w14:paraId="2EA4A0EC" w14:textId="77777777" w:rsidR="001F68EB" w:rsidRPr="00DB7D34" w:rsidRDefault="001F68EB" w:rsidP="00DB7D34">
            <w:pPr>
              <w:rPr>
                <w:rFonts w:ascii="Arial" w:hAnsi="Arial" w:cs="Arial"/>
                <w:color w:val="000000"/>
              </w:rPr>
            </w:pPr>
          </w:p>
        </w:tc>
        <w:tc>
          <w:tcPr>
            <w:tcW w:w="568" w:type="dxa"/>
            <w:vAlign w:val="center"/>
          </w:tcPr>
          <w:p w14:paraId="7CBE5985" w14:textId="77777777" w:rsidR="001F68EB" w:rsidRPr="00DB7D34" w:rsidRDefault="001F68EB" w:rsidP="00DB7D34">
            <w:pPr>
              <w:jc w:val="center"/>
              <w:rPr>
                <w:rFonts w:ascii="Arial" w:hAnsi="Arial" w:cs="Arial"/>
                <w:color w:val="000000"/>
              </w:rPr>
            </w:pPr>
          </w:p>
        </w:tc>
        <w:tc>
          <w:tcPr>
            <w:tcW w:w="569" w:type="dxa"/>
            <w:vAlign w:val="center"/>
          </w:tcPr>
          <w:p w14:paraId="2D7D30B7" w14:textId="77777777" w:rsidR="001F68EB" w:rsidRPr="00DB7D34" w:rsidRDefault="001F68EB" w:rsidP="00DB7D34">
            <w:pPr>
              <w:jc w:val="center"/>
              <w:rPr>
                <w:rFonts w:ascii="Arial" w:hAnsi="Arial" w:cs="Arial"/>
                <w:color w:val="000000"/>
              </w:rPr>
            </w:pPr>
          </w:p>
        </w:tc>
        <w:tc>
          <w:tcPr>
            <w:tcW w:w="568" w:type="dxa"/>
            <w:vAlign w:val="center"/>
          </w:tcPr>
          <w:p w14:paraId="36C29773" w14:textId="77777777" w:rsidR="001F68EB" w:rsidRPr="00DB7D34" w:rsidRDefault="001F68EB" w:rsidP="00DB7D34">
            <w:pPr>
              <w:jc w:val="center"/>
              <w:rPr>
                <w:rFonts w:ascii="Arial" w:hAnsi="Arial" w:cs="Arial"/>
                <w:color w:val="000000"/>
              </w:rPr>
            </w:pPr>
          </w:p>
        </w:tc>
        <w:tc>
          <w:tcPr>
            <w:tcW w:w="569" w:type="dxa"/>
            <w:vAlign w:val="center"/>
          </w:tcPr>
          <w:p w14:paraId="6238EEBE" w14:textId="77777777" w:rsidR="001F68EB" w:rsidRPr="00DB7D34" w:rsidRDefault="001F68EB" w:rsidP="00DB7D34">
            <w:pPr>
              <w:jc w:val="center"/>
              <w:rPr>
                <w:rFonts w:ascii="Arial" w:hAnsi="Arial" w:cs="Arial"/>
                <w:color w:val="000000"/>
              </w:rPr>
            </w:pPr>
          </w:p>
        </w:tc>
        <w:tc>
          <w:tcPr>
            <w:tcW w:w="568" w:type="dxa"/>
            <w:vAlign w:val="center"/>
          </w:tcPr>
          <w:p w14:paraId="3D2BD24E" w14:textId="77777777" w:rsidR="001F68EB" w:rsidRPr="00DB7D34" w:rsidRDefault="001F68EB" w:rsidP="00DB7D34">
            <w:pPr>
              <w:jc w:val="center"/>
              <w:rPr>
                <w:rFonts w:ascii="Arial" w:hAnsi="Arial" w:cs="Arial"/>
                <w:color w:val="000000"/>
              </w:rPr>
            </w:pPr>
          </w:p>
        </w:tc>
        <w:tc>
          <w:tcPr>
            <w:tcW w:w="569" w:type="dxa"/>
            <w:vAlign w:val="center"/>
          </w:tcPr>
          <w:p w14:paraId="552FC7A9" w14:textId="77777777" w:rsidR="001F68EB" w:rsidRPr="00DB7D34" w:rsidRDefault="001F68EB" w:rsidP="00DB7D34">
            <w:pPr>
              <w:jc w:val="center"/>
              <w:rPr>
                <w:rFonts w:ascii="Arial" w:hAnsi="Arial" w:cs="Arial"/>
                <w:color w:val="000000"/>
              </w:rPr>
            </w:pPr>
          </w:p>
        </w:tc>
        <w:tc>
          <w:tcPr>
            <w:tcW w:w="569" w:type="dxa"/>
            <w:vAlign w:val="center"/>
          </w:tcPr>
          <w:p w14:paraId="250B899E" w14:textId="77777777" w:rsidR="001F68EB" w:rsidRPr="00DB7D34" w:rsidRDefault="001F68EB" w:rsidP="00DB7D34">
            <w:pPr>
              <w:jc w:val="center"/>
              <w:rPr>
                <w:rFonts w:ascii="Arial" w:hAnsi="Arial" w:cs="Arial"/>
                <w:color w:val="000000"/>
              </w:rPr>
            </w:pPr>
          </w:p>
        </w:tc>
      </w:tr>
      <w:tr w:rsidR="001F68EB" w:rsidRPr="004B604F" w14:paraId="2DE00D6D" w14:textId="77777777" w:rsidTr="007410BC">
        <w:trPr>
          <w:cantSplit/>
          <w:trHeight w:val="396"/>
          <w:jc w:val="center"/>
        </w:trPr>
        <w:tc>
          <w:tcPr>
            <w:tcW w:w="1440" w:type="dxa"/>
            <w:vAlign w:val="center"/>
          </w:tcPr>
          <w:p w14:paraId="6BF223D0" w14:textId="77777777" w:rsidR="001F68EB" w:rsidRPr="00DB7D34" w:rsidRDefault="001F68EB" w:rsidP="00273DE5">
            <w:pPr>
              <w:rPr>
                <w:rFonts w:ascii="Arial" w:hAnsi="Arial" w:cs="Arial"/>
                <w:color w:val="000000"/>
              </w:rPr>
            </w:pPr>
          </w:p>
          <w:p w14:paraId="4354C94A" w14:textId="77777777" w:rsidR="001F68EB" w:rsidRPr="00DB7D34" w:rsidRDefault="001F68EB" w:rsidP="00977324">
            <w:pPr>
              <w:rPr>
                <w:rFonts w:ascii="Arial" w:hAnsi="Arial" w:cs="Arial"/>
                <w:color w:val="000000"/>
              </w:rPr>
            </w:pPr>
          </w:p>
        </w:tc>
        <w:tc>
          <w:tcPr>
            <w:tcW w:w="1440" w:type="dxa"/>
            <w:vAlign w:val="center"/>
          </w:tcPr>
          <w:p w14:paraId="26BAF6EC" w14:textId="77777777" w:rsidR="001F68EB" w:rsidRPr="00DB7D34" w:rsidRDefault="001F68EB" w:rsidP="00977324">
            <w:pPr>
              <w:rPr>
                <w:rFonts w:ascii="Arial" w:hAnsi="Arial" w:cs="Arial"/>
                <w:color w:val="000000"/>
              </w:rPr>
            </w:pPr>
          </w:p>
          <w:p w14:paraId="6D9F89CF" w14:textId="77777777" w:rsidR="001F68EB" w:rsidRPr="00DB7D34" w:rsidRDefault="001F68EB" w:rsidP="00977324">
            <w:pPr>
              <w:rPr>
                <w:rFonts w:ascii="Arial" w:hAnsi="Arial" w:cs="Arial"/>
                <w:color w:val="000000"/>
              </w:rPr>
            </w:pPr>
          </w:p>
        </w:tc>
        <w:tc>
          <w:tcPr>
            <w:tcW w:w="1440" w:type="dxa"/>
            <w:vAlign w:val="center"/>
          </w:tcPr>
          <w:p w14:paraId="1C76AE61" w14:textId="77777777" w:rsidR="001F68EB" w:rsidRPr="00DB7D34" w:rsidRDefault="001F68EB" w:rsidP="009B5C40">
            <w:pPr>
              <w:rPr>
                <w:rFonts w:ascii="Arial" w:hAnsi="Arial" w:cs="Arial"/>
                <w:color w:val="000000"/>
              </w:rPr>
            </w:pPr>
          </w:p>
          <w:p w14:paraId="100C9389" w14:textId="77777777" w:rsidR="001F68EB" w:rsidRPr="00DB7D34" w:rsidRDefault="001F68EB" w:rsidP="00DB7D34">
            <w:pPr>
              <w:rPr>
                <w:rFonts w:ascii="Arial" w:hAnsi="Arial" w:cs="Arial"/>
                <w:color w:val="000000"/>
              </w:rPr>
            </w:pPr>
          </w:p>
        </w:tc>
        <w:tc>
          <w:tcPr>
            <w:tcW w:w="1695" w:type="dxa"/>
            <w:vAlign w:val="center"/>
          </w:tcPr>
          <w:p w14:paraId="4D84AF82" w14:textId="77777777" w:rsidR="001F68EB" w:rsidRPr="00DB7D34" w:rsidRDefault="001F68EB" w:rsidP="00DB7D34">
            <w:pPr>
              <w:rPr>
                <w:rFonts w:ascii="Arial" w:hAnsi="Arial" w:cs="Arial"/>
                <w:color w:val="000000"/>
              </w:rPr>
            </w:pPr>
          </w:p>
          <w:p w14:paraId="764DE5AA" w14:textId="77777777" w:rsidR="001F68EB" w:rsidRPr="00DB7D34" w:rsidRDefault="001F68EB" w:rsidP="00DB7D34">
            <w:pPr>
              <w:rPr>
                <w:rFonts w:ascii="Arial" w:hAnsi="Arial" w:cs="Arial"/>
                <w:color w:val="000000"/>
              </w:rPr>
            </w:pPr>
          </w:p>
        </w:tc>
        <w:tc>
          <w:tcPr>
            <w:tcW w:w="568" w:type="dxa"/>
            <w:vAlign w:val="center"/>
          </w:tcPr>
          <w:p w14:paraId="2570A9FD" w14:textId="77777777" w:rsidR="001F68EB" w:rsidRPr="00DB7D34" w:rsidRDefault="001F68EB" w:rsidP="00DB7D34">
            <w:pPr>
              <w:jc w:val="center"/>
              <w:rPr>
                <w:rFonts w:ascii="Arial" w:hAnsi="Arial" w:cs="Arial"/>
                <w:color w:val="000000"/>
              </w:rPr>
            </w:pPr>
          </w:p>
        </w:tc>
        <w:tc>
          <w:tcPr>
            <w:tcW w:w="569" w:type="dxa"/>
            <w:vAlign w:val="center"/>
          </w:tcPr>
          <w:p w14:paraId="6E3612DE" w14:textId="77777777" w:rsidR="001F68EB" w:rsidRPr="00DB7D34" w:rsidRDefault="001F68EB" w:rsidP="00DB7D34">
            <w:pPr>
              <w:jc w:val="center"/>
              <w:rPr>
                <w:rFonts w:ascii="Arial" w:hAnsi="Arial" w:cs="Arial"/>
                <w:color w:val="000000"/>
              </w:rPr>
            </w:pPr>
          </w:p>
        </w:tc>
        <w:tc>
          <w:tcPr>
            <w:tcW w:w="568" w:type="dxa"/>
            <w:vAlign w:val="center"/>
          </w:tcPr>
          <w:p w14:paraId="2B7EC530" w14:textId="77777777" w:rsidR="001F68EB" w:rsidRPr="00DB7D34" w:rsidRDefault="001F68EB" w:rsidP="00DB7D34">
            <w:pPr>
              <w:jc w:val="center"/>
              <w:rPr>
                <w:rFonts w:ascii="Arial" w:hAnsi="Arial" w:cs="Arial"/>
                <w:color w:val="000000"/>
              </w:rPr>
            </w:pPr>
          </w:p>
        </w:tc>
        <w:tc>
          <w:tcPr>
            <w:tcW w:w="569" w:type="dxa"/>
            <w:vAlign w:val="center"/>
          </w:tcPr>
          <w:p w14:paraId="395F83B3" w14:textId="77777777" w:rsidR="001F68EB" w:rsidRPr="00DB7D34" w:rsidRDefault="001F68EB" w:rsidP="00DB7D34">
            <w:pPr>
              <w:jc w:val="center"/>
              <w:rPr>
                <w:rFonts w:ascii="Arial" w:hAnsi="Arial" w:cs="Arial"/>
                <w:color w:val="000000"/>
              </w:rPr>
            </w:pPr>
          </w:p>
        </w:tc>
        <w:tc>
          <w:tcPr>
            <w:tcW w:w="568" w:type="dxa"/>
            <w:vAlign w:val="center"/>
          </w:tcPr>
          <w:p w14:paraId="204C4BE3" w14:textId="77777777" w:rsidR="001F68EB" w:rsidRPr="00DB7D34" w:rsidRDefault="001F68EB" w:rsidP="00DB7D34">
            <w:pPr>
              <w:jc w:val="center"/>
              <w:rPr>
                <w:rFonts w:ascii="Arial" w:hAnsi="Arial" w:cs="Arial"/>
                <w:color w:val="000000"/>
              </w:rPr>
            </w:pPr>
          </w:p>
        </w:tc>
        <w:tc>
          <w:tcPr>
            <w:tcW w:w="569" w:type="dxa"/>
            <w:vAlign w:val="center"/>
          </w:tcPr>
          <w:p w14:paraId="2A07FF7C" w14:textId="77777777" w:rsidR="001F68EB" w:rsidRPr="00DB7D34" w:rsidRDefault="001F68EB" w:rsidP="00DB7D34">
            <w:pPr>
              <w:jc w:val="center"/>
              <w:rPr>
                <w:rFonts w:ascii="Arial" w:hAnsi="Arial" w:cs="Arial"/>
                <w:color w:val="000000"/>
              </w:rPr>
            </w:pPr>
          </w:p>
        </w:tc>
        <w:tc>
          <w:tcPr>
            <w:tcW w:w="569" w:type="dxa"/>
            <w:vAlign w:val="center"/>
          </w:tcPr>
          <w:p w14:paraId="0FE0FE7C" w14:textId="77777777" w:rsidR="001F68EB" w:rsidRPr="00DB7D34" w:rsidRDefault="001F68EB" w:rsidP="00DB7D34">
            <w:pPr>
              <w:jc w:val="center"/>
              <w:rPr>
                <w:rFonts w:ascii="Arial" w:hAnsi="Arial" w:cs="Arial"/>
                <w:color w:val="000000"/>
              </w:rPr>
            </w:pPr>
          </w:p>
        </w:tc>
      </w:tr>
    </w:tbl>
    <w:p w14:paraId="79ECE44B" w14:textId="77777777" w:rsidR="00214120" w:rsidRDefault="00214120" w:rsidP="00214120">
      <w:pPr>
        <w:rPr>
          <w:rFonts w:ascii="Arial" w:hAnsi="Arial" w:cs="Arial"/>
          <w:i/>
          <w:sz w:val="16"/>
          <w:szCs w:val="16"/>
        </w:rPr>
      </w:pPr>
      <w:r>
        <w:rPr>
          <w:rFonts w:ascii="Arial" w:hAnsi="Arial" w:cs="Arial"/>
          <w:i/>
          <w:sz w:val="16"/>
          <w:szCs w:val="16"/>
        </w:rPr>
        <w:t>Insert additional rows as needed</w:t>
      </w:r>
      <w:r w:rsidR="001D0318">
        <w:rPr>
          <w:rFonts w:ascii="Arial" w:hAnsi="Arial" w:cs="Arial"/>
          <w:i/>
          <w:sz w:val="16"/>
          <w:szCs w:val="16"/>
        </w:rPr>
        <w:t xml:space="preserve"> </w:t>
      </w:r>
    </w:p>
    <w:p w14:paraId="7CBACC24" w14:textId="77777777" w:rsidR="001D0318" w:rsidRDefault="001D0318" w:rsidP="00214120">
      <w:pPr>
        <w:rPr>
          <w:rFonts w:ascii="Arial" w:hAnsi="Arial" w:cs="Arial"/>
          <w:i/>
          <w:sz w:val="16"/>
          <w:szCs w:val="16"/>
        </w:rPr>
      </w:pPr>
    </w:p>
    <w:p w14:paraId="076FC885" w14:textId="476159B2" w:rsidR="001D0318" w:rsidRPr="00135458" w:rsidRDefault="001D0318" w:rsidP="00214120">
      <w:pPr>
        <w:rPr>
          <w:rFonts w:ascii="Arial" w:hAnsi="Arial" w:cs="Arial"/>
        </w:rPr>
        <w:sectPr w:rsidR="001D0318" w:rsidRPr="00135458">
          <w:pgSz w:w="12240" w:h="15840"/>
          <w:pgMar w:top="1439" w:right="1439" w:bottom="1439" w:left="1439" w:header="720" w:footer="720" w:gutter="0"/>
          <w:cols w:space="720"/>
        </w:sectPr>
      </w:pPr>
    </w:p>
    <w:p w14:paraId="56007F48" w14:textId="306BED16" w:rsidR="009F16E8" w:rsidRDefault="007C3B6D" w:rsidP="00587DC1">
      <w:pPr>
        <w:rPr>
          <w:rFonts w:ascii="Arial" w:eastAsia="Cambria" w:hAnsi="Arial" w:cs="Arial"/>
          <w:b/>
          <w:sz w:val="24"/>
          <w:szCs w:val="24"/>
        </w:rPr>
      </w:pPr>
      <w:r w:rsidRPr="00AB14CC">
        <w:rPr>
          <w:rFonts w:ascii="Arial" w:eastAsia="Cambria" w:hAnsi="Arial" w:cs="Arial"/>
          <w:b/>
          <w:sz w:val="24"/>
          <w:szCs w:val="24"/>
        </w:rPr>
        <w:lastRenderedPageBreak/>
        <w:t>PART V: Review Schedule</w:t>
      </w:r>
      <w:r w:rsidR="007410BC" w:rsidRPr="00AB14CC">
        <w:rPr>
          <w:rFonts w:ascii="Arial" w:eastAsia="Cambria" w:hAnsi="Arial" w:cs="Arial"/>
          <w:b/>
          <w:sz w:val="24"/>
          <w:szCs w:val="24"/>
        </w:rPr>
        <w:t xml:space="preserve"> Request</w:t>
      </w:r>
      <w:r w:rsidRPr="00AB14CC">
        <w:rPr>
          <w:rFonts w:ascii="Arial" w:eastAsia="Cambria" w:hAnsi="Arial" w:cs="Arial"/>
          <w:b/>
          <w:sz w:val="24"/>
          <w:szCs w:val="24"/>
        </w:rPr>
        <w:t xml:space="preserve"> and </w:t>
      </w:r>
      <w:r w:rsidR="007410BC" w:rsidRPr="00AB14CC">
        <w:rPr>
          <w:rFonts w:ascii="Arial" w:eastAsia="Cambria" w:hAnsi="Arial" w:cs="Arial"/>
          <w:b/>
          <w:sz w:val="24"/>
          <w:szCs w:val="24"/>
        </w:rPr>
        <w:t xml:space="preserve">Review of </w:t>
      </w:r>
      <w:r w:rsidRPr="00AB14CC">
        <w:rPr>
          <w:rFonts w:ascii="Arial" w:eastAsia="Cambria" w:hAnsi="Arial" w:cs="Arial"/>
          <w:b/>
          <w:sz w:val="24"/>
          <w:szCs w:val="24"/>
        </w:rPr>
        <w:t>Comparison Groups</w:t>
      </w:r>
      <w:r w:rsidR="001D0318">
        <w:rPr>
          <w:rFonts w:ascii="Arial" w:eastAsia="Cambria" w:hAnsi="Arial" w:cs="Arial"/>
          <w:b/>
          <w:sz w:val="24"/>
          <w:szCs w:val="24"/>
        </w:rPr>
        <w:t xml:space="preserve"> </w:t>
      </w:r>
    </w:p>
    <w:p w14:paraId="377322A9" w14:textId="77777777" w:rsidR="001D0318" w:rsidRDefault="001D0318" w:rsidP="00587DC1">
      <w:pPr>
        <w:rPr>
          <w:rFonts w:ascii="Arial" w:hAnsi="Arial" w:cs="Arial"/>
          <w:b/>
          <w:sz w:val="22"/>
          <w:szCs w:val="22"/>
        </w:rPr>
      </w:pPr>
    </w:p>
    <w:p w14:paraId="666C5973" w14:textId="0F915898" w:rsidR="008C6648" w:rsidRPr="00AB14CC" w:rsidRDefault="008C6648" w:rsidP="00587DC1">
      <w:pPr>
        <w:rPr>
          <w:rFonts w:ascii="Arial" w:hAnsi="Arial" w:cs="Arial"/>
          <w:b/>
          <w:sz w:val="22"/>
          <w:szCs w:val="22"/>
        </w:rPr>
      </w:pPr>
      <w:r w:rsidRPr="00AB14CC">
        <w:rPr>
          <w:rFonts w:ascii="Arial" w:hAnsi="Arial" w:cs="Arial"/>
          <w:b/>
          <w:sz w:val="22"/>
          <w:szCs w:val="22"/>
        </w:rPr>
        <w:t>Review Schedule</w:t>
      </w:r>
      <w:r w:rsidR="007410BC" w:rsidRPr="00AB14CC">
        <w:rPr>
          <w:rFonts w:ascii="Arial" w:hAnsi="Arial" w:cs="Arial"/>
          <w:b/>
          <w:sz w:val="22"/>
          <w:szCs w:val="22"/>
        </w:rPr>
        <w:t xml:space="preserve"> Request</w:t>
      </w:r>
    </w:p>
    <w:p w14:paraId="65B08763" w14:textId="3F4214CB" w:rsidR="00587DC1" w:rsidRDefault="004550CC" w:rsidP="00587DC1">
      <w:pPr>
        <w:rPr>
          <w:rFonts w:ascii="Arial" w:hAnsi="Arial" w:cs="Arial"/>
          <w:sz w:val="24"/>
          <w:szCs w:val="24"/>
        </w:rPr>
      </w:pPr>
      <w:r w:rsidRPr="00AB14CC">
        <w:rPr>
          <w:rFonts w:ascii="Arial" w:hAnsi="Arial" w:cs="Arial"/>
          <w:sz w:val="22"/>
          <w:szCs w:val="22"/>
        </w:rPr>
        <w:t>We request a peer review t</w:t>
      </w:r>
      <w:r w:rsidR="00587DC1" w:rsidRPr="00AB14CC">
        <w:rPr>
          <w:rFonts w:ascii="Arial" w:hAnsi="Arial" w:cs="Arial"/>
          <w:sz w:val="22"/>
          <w:szCs w:val="22"/>
        </w:rPr>
        <w:t>eam visit in</w:t>
      </w:r>
      <w:r w:rsidR="00587DC1" w:rsidRPr="00AB14CC">
        <w:rPr>
          <w:rFonts w:ascii="Arial" w:hAnsi="Arial" w:cs="Arial"/>
          <w:sz w:val="24"/>
          <w:szCs w:val="24"/>
        </w:rPr>
        <w:t>:</w:t>
      </w:r>
      <w:r w:rsidR="001D0318">
        <w:rPr>
          <w:rFonts w:ascii="Arial" w:hAnsi="Arial" w:cs="Arial"/>
          <w:sz w:val="24"/>
          <w:szCs w:val="24"/>
        </w:rPr>
        <w:t xml:space="preserve"> </w:t>
      </w:r>
    </w:p>
    <w:p w14:paraId="65247C65" w14:textId="77777777" w:rsidR="001D0318" w:rsidRPr="00135458" w:rsidRDefault="001D0318" w:rsidP="00587DC1">
      <w:pPr>
        <w:rPr>
          <w:rFonts w:ascii="Arial" w:hAnsi="Arial" w:cs="Arial"/>
        </w:rPr>
      </w:pPr>
    </w:p>
    <w:tbl>
      <w:tblPr>
        <w:tblStyle w:val="TableGrid"/>
        <w:tblW w:w="9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w:tblDescription w:val=""/>
      </w:tblPr>
      <w:tblGrid>
        <w:gridCol w:w="4600"/>
        <w:gridCol w:w="4600"/>
      </w:tblGrid>
      <w:tr w:rsidR="00587DC1" w:rsidRPr="006C5DD1" w14:paraId="609D0E8C" w14:textId="77777777" w:rsidTr="00776C37">
        <w:trPr>
          <w:trHeight w:val="261"/>
        </w:trPr>
        <w:tc>
          <w:tcPr>
            <w:tcW w:w="4600" w:type="dxa"/>
            <w:tcBorders>
              <w:top w:val="single" w:sz="2" w:space="0" w:color="auto"/>
              <w:left w:val="single" w:sz="2" w:space="0" w:color="auto"/>
              <w:bottom w:val="nil"/>
              <w:right w:val="single" w:sz="2" w:space="0" w:color="auto"/>
            </w:tcBorders>
            <w:vAlign w:val="bottom"/>
            <w:hideMark/>
          </w:tcPr>
          <w:p w14:paraId="4046CF69" w14:textId="77777777" w:rsidR="00587DC1" w:rsidRPr="006C5DD1" w:rsidRDefault="00587DC1" w:rsidP="008C6648">
            <w:pPr>
              <w:rPr>
                <w:rFonts w:ascii="Arial" w:hAnsi="Arial" w:cs="Arial"/>
              </w:rPr>
            </w:pPr>
            <w:r w:rsidRPr="006C5DD1">
              <w:rPr>
                <w:rFonts w:ascii="Arial" w:hAnsi="Arial" w:cs="Arial"/>
              </w:rPr>
              <w:t>Visit year</w:t>
            </w:r>
            <w:r w:rsidR="008C6648">
              <w:rPr>
                <w:rFonts w:ascii="Arial" w:hAnsi="Arial" w:cs="Arial"/>
              </w:rPr>
              <w:t xml:space="preserve"> (July 1 – June 30)</w:t>
            </w:r>
          </w:p>
        </w:tc>
        <w:tc>
          <w:tcPr>
            <w:tcW w:w="4600" w:type="dxa"/>
            <w:tcBorders>
              <w:top w:val="single" w:sz="2" w:space="0" w:color="auto"/>
              <w:left w:val="single" w:sz="2" w:space="0" w:color="auto"/>
              <w:bottom w:val="nil"/>
              <w:right w:val="single" w:sz="2" w:space="0" w:color="auto"/>
            </w:tcBorders>
            <w:vAlign w:val="bottom"/>
          </w:tcPr>
          <w:p w14:paraId="778FBEF1" w14:textId="77777777" w:rsidR="00587DC1" w:rsidRPr="006C5DD1" w:rsidRDefault="00587DC1" w:rsidP="008C6648">
            <w:pPr>
              <w:rPr>
                <w:rFonts w:ascii="Arial" w:hAnsi="Arial" w:cs="Arial"/>
              </w:rPr>
            </w:pPr>
            <w:r w:rsidRPr="006C5DD1">
              <w:rPr>
                <w:rFonts w:ascii="Arial" w:eastAsia="Cambria" w:hAnsi="Arial" w:cs="Arial"/>
              </w:rPr>
              <w:t>Rank (in order of preference)</w:t>
            </w:r>
          </w:p>
        </w:tc>
      </w:tr>
      <w:tr w:rsidR="00587DC1" w:rsidRPr="006C5DD1" w14:paraId="5BE40CFC" w14:textId="77777777" w:rsidTr="00776C37">
        <w:trPr>
          <w:trHeight w:val="261"/>
        </w:trPr>
        <w:tc>
          <w:tcPr>
            <w:tcW w:w="4600" w:type="dxa"/>
            <w:tcBorders>
              <w:top w:val="single" w:sz="2" w:space="0" w:color="auto"/>
              <w:left w:val="single" w:sz="2" w:space="0" w:color="auto"/>
              <w:bottom w:val="nil"/>
              <w:right w:val="single" w:sz="2" w:space="0" w:color="auto"/>
            </w:tcBorders>
            <w:vAlign w:val="bottom"/>
          </w:tcPr>
          <w:p w14:paraId="0443F963" w14:textId="77777777" w:rsidR="00587DC1" w:rsidRPr="006C5DD1" w:rsidRDefault="00587DC1" w:rsidP="008C6648">
            <w:pPr>
              <w:rPr>
                <w:rFonts w:ascii="Arial" w:hAnsi="Arial" w:cs="Arial"/>
              </w:rPr>
            </w:pPr>
            <w:r w:rsidRPr="006C5DD1">
              <w:rPr>
                <w:rFonts w:ascii="Arial" w:hAnsi="Arial" w:cs="Arial"/>
              </w:rPr>
              <w:t>July 1 – December 1</w:t>
            </w:r>
          </w:p>
        </w:tc>
        <w:tc>
          <w:tcPr>
            <w:tcW w:w="4600" w:type="dxa"/>
            <w:tcBorders>
              <w:top w:val="single" w:sz="2" w:space="0" w:color="auto"/>
              <w:left w:val="single" w:sz="2" w:space="0" w:color="auto"/>
              <w:bottom w:val="nil"/>
              <w:right w:val="single" w:sz="2" w:space="0" w:color="auto"/>
            </w:tcBorders>
            <w:vAlign w:val="bottom"/>
          </w:tcPr>
          <w:p w14:paraId="3EC30D5A" w14:textId="77777777" w:rsidR="00587DC1" w:rsidRPr="006C5DD1" w:rsidRDefault="00587DC1" w:rsidP="008C6648">
            <w:pPr>
              <w:rPr>
                <w:rFonts w:ascii="Arial" w:hAnsi="Arial" w:cs="Arial"/>
              </w:rPr>
            </w:pPr>
          </w:p>
        </w:tc>
      </w:tr>
      <w:tr w:rsidR="00587DC1" w:rsidRPr="006C5DD1" w14:paraId="178CEA62" w14:textId="77777777" w:rsidTr="00776C37">
        <w:trPr>
          <w:trHeight w:val="261"/>
        </w:trPr>
        <w:tc>
          <w:tcPr>
            <w:tcW w:w="4600" w:type="dxa"/>
            <w:tcBorders>
              <w:top w:val="single" w:sz="2" w:space="0" w:color="auto"/>
              <w:left w:val="single" w:sz="2" w:space="0" w:color="auto"/>
              <w:bottom w:val="nil"/>
              <w:right w:val="single" w:sz="2" w:space="0" w:color="auto"/>
            </w:tcBorders>
            <w:vAlign w:val="bottom"/>
          </w:tcPr>
          <w:p w14:paraId="56D310D6" w14:textId="77777777" w:rsidR="00587DC1" w:rsidRPr="006C5DD1" w:rsidRDefault="00587DC1" w:rsidP="008C6648">
            <w:pPr>
              <w:rPr>
                <w:rFonts w:ascii="Arial" w:hAnsi="Arial" w:cs="Arial"/>
              </w:rPr>
            </w:pPr>
            <w:r w:rsidRPr="006C5DD1">
              <w:rPr>
                <w:rFonts w:ascii="Arial" w:hAnsi="Arial" w:cs="Arial"/>
              </w:rPr>
              <w:t>January 15 – March 31</w:t>
            </w:r>
          </w:p>
        </w:tc>
        <w:tc>
          <w:tcPr>
            <w:tcW w:w="4600" w:type="dxa"/>
            <w:tcBorders>
              <w:top w:val="single" w:sz="2" w:space="0" w:color="auto"/>
              <w:left w:val="single" w:sz="2" w:space="0" w:color="auto"/>
              <w:bottom w:val="nil"/>
              <w:right w:val="single" w:sz="2" w:space="0" w:color="auto"/>
            </w:tcBorders>
            <w:vAlign w:val="bottom"/>
          </w:tcPr>
          <w:p w14:paraId="7A39D428" w14:textId="77777777" w:rsidR="00587DC1" w:rsidRPr="006C5DD1" w:rsidRDefault="00587DC1" w:rsidP="008C6648">
            <w:pPr>
              <w:rPr>
                <w:rFonts w:ascii="Arial" w:hAnsi="Arial" w:cs="Arial"/>
              </w:rPr>
            </w:pPr>
          </w:p>
        </w:tc>
      </w:tr>
      <w:tr w:rsidR="00587DC1" w:rsidRPr="006C5DD1" w14:paraId="33B02B28" w14:textId="77777777" w:rsidTr="00776C37">
        <w:trPr>
          <w:trHeight w:val="261"/>
        </w:trPr>
        <w:tc>
          <w:tcPr>
            <w:tcW w:w="4600" w:type="dxa"/>
            <w:tcBorders>
              <w:top w:val="single" w:sz="2" w:space="0" w:color="auto"/>
              <w:left w:val="single" w:sz="2" w:space="0" w:color="auto"/>
              <w:bottom w:val="single" w:sz="2" w:space="0" w:color="auto"/>
              <w:right w:val="single" w:sz="2" w:space="0" w:color="auto"/>
            </w:tcBorders>
            <w:vAlign w:val="bottom"/>
          </w:tcPr>
          <w:p w14:paraId="14088227" w14:textId="77777777" w:rsidR="00587DC1" w:rsidRPr="006C5DD1" w:rsidRDefault="00587DC1" w:rsidP="008C6648">
            <w:pPr>
              <w:rPr>
                <w:rFonts w:ascii="Arial" w:hAnsi="Arial" w:cs="Arial"/>
              </w:rPr>
            </w:pPr>
            <w:r w:rsidRPr="006C5DD1">
              <w:rPr>
                <w:rFonts w:ascii="Arial" w:hAnsi="Arial" w:cs="Arial"/>
              </w:rPr>
              <w:t>April 1 – June 30</w:t>
            </w:r>
          </w:p>
        </w:tc>
        <w:tc>
          <w:tcPr>
            <w:tcW w:w="4600" w:type="dxa"/>
            <w:tcBorders>
              <w:top w:val="single" w:sz="2" w:space="0" w:color="auto"/>
              <w:left w:val="single" w:sz="2" w:space="0" w:color="auto"/>
              <w:bottom w:val="single" w:sz="2" w:space="0" w:color="auto"/>
              <w:right w:val="single" w:sz="2" w:space="0" w:color="auto"/>
            </w:tcBorders>
            <w:vAlign w:val="bottom"/>
          </w:tcPr>
          <w:p w14:paraId="2575CFC3" w14:textId="77777777" w:rsidR="00587DC1" w:rsidRPr="006C5DD1" w:rsidRDefault="00587DC1" w:rsidP="008C6648">
            <w:pPr>
              <w:rPr>
                <w:rFonts w:ascii="Arial" w:hAnsi="Arial" w:cs="Arial"/>
              </w:rPr>
            </w:pPr>
          </w:p>
        </w:tc>
      </w:tr>
    </w:tbl>
    <w:p w14:paraId="4A9A6C1D" w14:textId="77777777" w:rsidR="00A96B14" w:rsidRPr="00A96B14" w:rsidRDefault="00A96B14" w:rsidP="00587DC1">
      <w:pPr>
        <w:rPr>
          <w:rFonts w:ascii="Arial" w:hAnsi="Arial" w:cs="Arial"/>
          <w:i/>
          <w:sz w:val="12"/>
          <w:szCs w:val="12"/>
        </w:rPr>
      </w:pPr>
    </w:p>
    <w:p w14:paraId="087463AB" w14:textId="3E00A29F" w:rsidR="00587DC1" w:rsidRPr="00C21A57" w:rsidRDefault="00587DC1" w:rsidP="00587DC1">
      <w:pPr>
        <w:rPr>
          <w:rFonts w:ascii="Arial" w:hAnsi="Arial" w:cs="Arial"/>
          <w:i/>
        </w:rPr>
      </w:pPr>
      <w:r w:rsidRPr="00C21A57">
        <w:rPr>
          <w:rFonts w:ascii="Arial" w:hAnsi="Arial" w:cs="Arial"/>
          <w:i/>
        </w:rPr>
        <w:t>Specific visit dates along with team member nominations</w:t>
      </w:r>
      <w:r w:rsidR="00A96B14">
        <w:rPr>
          <w:rFonts w:ascii="Arial" w:hAnsi="Arial" w:cs="Arial"/>
          <w:i/>
        </w:rPr>
        <w:t xml:space="preserve"> </w:t>
      </w:r>
      <w:r w:rsidR="00A96B14" w:rsidRPr="00C21A57">
        <w:rPr>
          <w:rFonts w:ascii="Arial" w:hAnsi="Arial" w:cs="Arial"/>
          <w:i/>
        </w:rPr>
        <w:t>will be requested after the first of the year</w:t>
      </w:r>
      <w:r w:rsidRPr="00C21A57">
        <w:rPr>
          <w:rFonts w:ascii="Arial" w:hAnsi="Arial" w:cs="Arial"/>
          <w:i/>
        </w:rPr>
        <w:t>.</w:t>
      </w:r>
    </w:p>
    <w:p w14:paraId="74204B32" w14:textId="55081637" w:rsidR="00587DC1" w:rsidRPr="001D0318" w:rsidRDefault="00587DC1" w:rsidP="00587DC1">
      <w:pPr>
        <w:rPr>
          <w:rFonts w:ascii="Arial" w:hAnsi="Arial" w:cs="Arial"/>
          <w:sz w:val="22"/>
          <w:szCs w:val="22"/>
        </w:rPr>
      </w:pPr>
    </w:p>
    <w:p w14:paraId="3249264E" w14:textId="77777777" w:rsidR="00A96B14" w:rsidRPr="001D0318" w:rsidRDefault="00A96B14" w:rsidP="00587DC1">
      <w:pPr>
        <w:rPr>
          <w:rFonts w:ascii="Arial" w:hAnsi="Arial" w:cs="Arial"/>
          <w:sz w:val="22"/>
          <w:szCs w:val="22"/>
        </w:rPr>
      </w:pPr>
    </w:p>
    <w:p w14:paraId="15F1A039" w14:textId="551057F6" w:rsidR="00587DC1" w:rsidRPr="009F16E8" w:rsidRDefault="00587DC1" w:rsidP="00977324">
      <w:pPr>
        <w:rPr>
          <w:rFonts w:ascii="Arial" w:eastAsia="Cambria" w:hAnsi="Arial" w:cs="Arial"/>
          <w:sz w:val="22"/>
          <w:szCs w:val="22"/>
        </w:rPr>
      </w:pPr>
      <w:r w:rsidRPr="009F16E8">
        <w:rPr>
          <w:rFonts w:ascii="Arial" w:hAnsi="Arial" w:cs="Arial"/>
          <w:b/>
          <w:sz w:val="22"/>
          <w:szCs w:val="22"/>
        </w:rPr>
        <w:t>Comparison Groups</w:t>
      </w:r>
      <w:r w:rsidR="008D17C9" w:rsidRPr="009F16E8">
        <w:rPr>
          <w:rFonts w:ascii="Arial" w:eastAsia="Cambria" w:hAnsi="Arial" w:cs="Arial"/>
          <w:sz w:val="22"/>
          <w:szCs w:val="22"/>
        </w:rPr>
        <w:t xml:space="preserve"> </w:t>
      </w:r>
    </w:p>
    <w:p w14:paraId="256C6FA4" w14:textId="77777777" w:rsidR="00A96B14" w:rsidRPr="00AB14CC" w:rsidRDefault="00A96B14" w:rsidP="00587DC1">
      <w:pPr>
        <w:rPr>
          <w:rFonts w:ascii="Arial" w:hAnsi="Arial" w:cs="Arial"/>
          <w:sz w:val="22"/>
          <w:szCs w:val="22"/>
        </w:rPr>
      </w:pPr>
    </w:p>
    <w:p w14:paraId="495E2047" w14:textId="3DA7C5E1" w:rsidR="001F68EB" w:rsidRPr="00AB14CC" w:rsidRDefault="001F68EB" w:rsidP="001F68EB">
      <w:pPr>
        <w:rPr>
          <w:rFonts w:ascii="Arial" w:hAnsi="Arial" w:cs="Arial"/>
          <w:sz w:val="22"/>
          <w:szCs w:val="22"/>
        </w:rPr>
      </w:pPr>
      <w:r w:rsidRPr="00AB14CC">
        <w:rPr>
          <w:rFonts w:ascii="Arial" w:eastAsia="Batang" w:hAnsi="Arial" w:cs="Arial"/>
          <w:sz w:val="22"/>
          <w:szCs w:val="22"/>
        </w:rPr>
        <w:t xml:space="preserve">Confirm </w:t>
      </w:r>
      <w:r w:rsidRPr="00AB14CC">
        <w:rPr>
          <w:rFonts w:ascii="Arial" w:eastAsia="Batang" w:hAnsi="Arial" w:cs="Arial"/>
          <w:sz w:val="22"/>
          <w:szCs w:val="22"/>
          <w:u w:val="single"/>
        </w:rPr>
        <w:t>all</w:t>
      </w:r>
      <w:r w:rsidRPr="00AB14CC">
        <w:rPr>
          <w:rFonts w:ascii="Arial" w:eastAsia="Batang" w:hAnsi="Arial" w:cs="Arial"/>
          <w:sz w:val="22"/>
          <w:szCs w:val="22"/>
        </w:rPr>
        <w:t xml:space="preserve"> comparison groups </w:t>
      </w:r>
      <w:r w:rsidRPr="00AB14CC">
        <w:rPr>
          <w:rFonts w:ascii="Arial" w:eastAsia="Batang" w:hAnsi="Arial"/>
          <w:sz w:val="22"/>
          <w:szCs w:val="22"/>
        </w:rPr>
        <w:t>listed in myAccreditation are correct</w:t>
      </w:r>
      <w:r w:rsidRPr="00AB14CC">
        <w:rPr>
          <w:rFonts w:ascii="Arial" w:hAnsi="Arial" w:cs="Arial"/>
          <w:b/>
          <w:i/>
          <w:sz w:val="22"/>
          <w:szCs w:val="22"/>
        </w:rPr>
        <w:t xml:space="preserve">. </w:t>
      </w:r>
      <w:r w:rsidRPr="00AB14CC">
        <w:rPr>
          <w:rFonts w:ascii="Arial" w:eastAsia="Batang" w:hAnsi="Arial" w:cs="Arial"/>
          <w:sz w:val="22"/>
          <w:szCs w:val="22"/>
        </w:rPr>
        <w:t xml:space="preserve">Please contact your AACSB </w:t>
      </w:r>
      <w:r w:rsidR="009F16E8">
        <w:rPr>
          <w:rFonts w:ascii="Arial" w:eastAsia="Batang" w:hAnsi="Arial" w:cs="Arial"/>
          <w:sz w:val="22"/>
          <w:szCs w:val="22"/>
        </w:rPr>
        <w:t>s</w:t>
      </w:r>
      <w:r w:rsidRPr="00AB14CC">
        <w:rPr>
          <w:rFonts w:ascii="Arial" w:eastAsia="Batang" w:hAnsi="Arial" w:cs="Arial"/>
          <w:sz w:val="22"/>
          <w:szCs w:val="22"/>
        </w:rPr>
        <w:t xml:space="preserve">taff </w:t>
      </w:r>
      <w:r w:rsidR="009F16E8">
        <w:rPr>
          <w:rFonts w:ascii="Arial" w:eastAsia="Batang" w:hAnsi="Arial" w:cs="Arial"/>
          <w:sz w:val="22"/>
          <w:szCs w:val="22"/>
        </w:rPr>
        <w:t>l</w:t>
      </w:r>
      <w:r w:rsidRPr="00AB14CC">
        <w:rPr>
          <w:rFonts w:ascii="Arial" w:eastAsia="Batang" w:hAnsi="Arial" w:cs="Arial"/>
          <w:sz w:val="22"/>
          <w:szCs w:val="22"/>
        </w:rPr>
        <w:t>iaison if there is a need to make any updates</w:t>
      </w:r>
      <w:r w:rsidR="007410BC" w:rsidRPr="00AB14CC">
        <w:rPr>
          <w:rFonts w:ascii="Arial" w:eastAsia="Batang" w:hAnsi="Arial" w:cs="Arial"/>
          <w:sz w:val="22"/>
          <w:szCs w:val="22"/>
        </w:rPr>
        <w:t xml:space="preserve"> between now and the time of your visit</w:t>
      </w:r>
      <w:r w:rsidRPr="00AB14CC">
        <w:rPr>
          <w:rFonts w:ascii="Arial" w:eastAsia="Batang" w:hAnsi="Arial" w:cs="Arial"/>
          <w:sz w:val="22"/>
          <w:szCs w:val="22"/>
        </w:rPr>
        <w:t xml:space="preserve">. </w:t>
      </w:r>
    </w:p>
    <w:p w14:paraId="27D458C4" w14:textId="7EFBEA47" w:rsidR="001F68EB" w:rsidRDefault="001F68EB" w:rsidP="00587DC1">
      <w:pPr>
        <w:rPr>
          <w:rFonts w:ascii="Arial" w:hAnsi="Arial" w:cs="Arial"/>
          <w:sz w:val="22"/>
          <w:szCs w:val="22"/>
        </w:rPr>
      </w:pPr>
    </w:p>
    <w:p w14:paraId="21579031" w14:textId="77777777" w:rsidR="001D0318" w:rsidRPr="00AB14CC" w:rsidRDefault="001D0318" w:rsidP="00587DC1">
      <w:pPr>
        <w:rPr>
          <w:rFonts w:ascii="Arial" w:hAnsi="Arial" w:cs="Arial"/>
          <w:sz w:val="22"/>
          <w:szCs w:val="22"/>
        </w:rPr>
      </w:pPr>
    </w:p>
    <w:p w14:paraId="78FC2F7C" w14:textId="0C4913DE" w:rsidR="001F68EB" w:rsidRPr="00F84C1D" w:rsidRDefault="001F68EB" w:rsidP="001F68EB">
      <w:pPr>
        <w:pStyle w:val="ListParagraph"/>
        <w:numPr>
          <w:ilvl w:val="0"/>
          <w:numId w:val="17"/>
        </w:numPr>
        <w:rPr>
          <w:rFonts w:ascii="Arial" w:eastAsia="Batang" w:hAnsi="Arial" w:cs="Arial"/>
          <w:sz w:val="22"/>
          <w:szCs w:val="22"/>
          <w:lang w:eastAsia="ko-KR"/>
        </w:rPr>
      </w:pPr>
      <w:r w:rsidRPr="00F84C1D">
        <w:rPr>
          <w:rFonts w:ascii="Arial" w:eastAsia="Batang" w:hAnsi="Arial" w:cs="Arial"/>
          <w:sz w:val="22"/>
          <w:szCs w:val="22"/>
          <w:lang w:eastAsia="ko-KR"/>
        </w:rPr>
        <w:t xml:space="preserve">By checking this box, I confirm the Comparison Groups listed in myAccreditation is correct. </w:t>
      </w:r>
    </w:p>
    <w:p w14:paraId="1527A008" w14:textId="512D4C24" w:rsidR="001F68EB" w:rsidRPr="000234F7" w:rsidRDefault="001F68EB" w:rsidP="00587DC1">
      <w:pPr>
        <w:rPr>
          <w:rFonts w:ascii="Arial" w:hAnsi="Arial" w:cs="Arial"/>
          <w:sz w:val="22"/>
          <w:szCs w:val="22"/>
        </w:rPr>
      </w:pPr>
    </w:p>
    <w:p w14:paraId="3FBAFE07" w14:textId="57919FD6" w:rsidR="004B1DFD" w:rsidRPr="00F84C1D" w:rsidRDefault="004B1DFD" w:rsidP="004B1DFD">
      <w:pPr>
        <w:pStyle w:val="ListParagraph"/>
        <w:numPr>
          <w:ilvl w:val="0"/>
          <w:numId w:val="17"/>
        </w:numPr>
        <w:rPr>
          <w:rFonts w:ascii="Arial" w:hAnsi="Arial" w:cs="Arial"/>
          <w:sz w:val="22"/>
          <w:szCs w:val="22"/>
        </w:rPr>
      </w:pPr>
      <w:r w:rsidRPr="00F84C1D">
        <w:rPr>
          <w:rFonts w:ascii="Arial" w:eastAsia="Batang" w:hAnsi="Arial" w:cs="Arial"/>
          <w:sz w:val="22"/>
          <w:szCs w:val="22"/>
          <w:lang w:eastAsia="ko-KR"/>
        </w:rPr>
        <w:t>The Comparison Groups listed in myAccreditation is NOT correct. Please list below what information needs correcting. An AACSB staff member will advise when the update has been made</w:t>
      </w:r>
      <w:r w:rsidRPr="00F84C1D">
        <w:rPr>
          <w:rFonts w:ascii="Arial" w:hAnsi="Arial" w:cs="Arial"/>
          <w:sz w:val="22"/>
          <w:szCs w:val="22"/>
        </w:rPr>
        <w:t>. Please note, only AACSB accredited organizations will appear.</w:t>
      </w:r>
    </w:p>
    <w:p w14:paraId="49F3B844" w14:textId="7A05F4D4" w:rsidR="005643EA" w:rsidRDefault="005643EA">
      <w:pPr>
        <w:rPr>
          <w:rFonts w:ascii="Arial" w:hAnsi="Arial" w:cs="Arial"/>
          <w:b/>
          <w:i/>
        </w:rPr>
      </w:pPr>
      <w:r>
        <w:rPr>
          <w:rFonts w:ascii="Arial" w:hAnsi="Arial" w:cs="Arial"/>
          <w:b/>
          <w:i/>
        </w:rPr>
        <w:br w:type="page"/>
      </w:r>
    </w:p>
    <w:p w14:paraId="6BEBB228" w14:textId="1B2735D1" w:rsidR="005643EA" w:rsidRPr="00097B27" w:rsidRDefault="005643EA" w:rsidP="00FD48ED">
      <w:pPr>
        <w:jc w:val="center"/>
        <w:rPr>
          <w:rFonts w:ascii="Arial" w:hAnsi="Arial" w:cs="Arial"/>
          <w:b/>
          <w:sz w:val="24"/>
          <w:szCs w:val="24"/>
        </w:rPr>
      </w:pPr>
      <w:r w:rsidRPr="00097B27">
        <w:rPr>
          <w:rFonts w:ascii="Arial" w:hAnsi="Arial" w:cs="Arial"/>
          <w:b/>
          <w:sz w:val="24"/>
          <w:szCs w:val="24"/>
        </w:rPr>
        <w:lastRenderedPageBreak/>
        <w:t>Appendix A</w:t>
      </w:r>
    </w:p>
    <w:p w14:paraId="4709584A" w14:textId="11830F39" w:rsidR="005643EA" w:rsidRPr="00097B27" w:rsidRDefault="005643EA" w:rsidP="00FD48ED">
      <w:pPr>
        <w:jc w:val="center"/>
        <w:rPr>
          <w:rFonts w:ascii="Arial" w:hAnsi="Arial" w:cs="Arial"/>
          <w:b/>
          <w:sz w:val="24"/>
          <w:szCs w:val="24"/>
        </w:rPr>
      </w:pPr>
      <w:r w:rsidRPr="00097B27">
        <w:rPr>
          <w:rFonts w:ascii="Arial" w:hAnsi="Arial" w:cs="Arial"/>
          <w:b/>
          <w:sz w:val="24"/>
          <w:szCs w:val="24"/>
        </w:rPr>
        <w:t>Program Exclusion Request</w:t>
      </w:r>
    </w:p>
    <w:p w14:paraId="4C8CE8CC" w14:textId="77777777" w:rsidR="005643EA" w:rsidRPr="00097B27" w:rsidRDefault="005643EA" w:rsidP="00FD48ED">
      <w:pPr>
        <w:jc w:val="center"/>
        <w:rPr>
          <w:rFonts w:ascii="Arial" w:hAnsi="Arial" w:cs="Arial"/>
          <w:b/>
          <w:sz w:val="22"/>
          <w:szCs w:val="22"/>
        </w:rPr>
      </w:pPr>
    </w:p>
    <w:p w14:paraId="54CBB2C0" w14:textId="1CA2D9BD" w:rsidR="005643EA" w:rsidRPr="00097B27" w:rsidRDefault="005643EA" w:rsidP="006E73B1">
      <w:pPr>
        <w:rPr>
          <w:rFonts w:ascii="Arial" w:hAnsi="Arial" w:cs="Arial"/>
          <w:sz w:val="22"/>
          <w:szCs w:val="22"/>
        </w:rPr>
      </w:pPr>
      <w:r w:rsidRPr="00097B27">
        <w:rPr>
          <w:rFonts w:ascii="Arial" w:hAnsi="Arial" w:cs="Arial"/>
          <w:sz w:val="22"/>
          <w:szCs w:val="22"/>
        </w:rPr>
        <w:t>Complete every required section of the form (marked with an *) and as many of the optional sections that apply. A separate copy of this form is required for each degree program for which exclusion from the AACSB International accreditation review is requested.</w:t>
      </w:r>
      <w:r w:rsidR="001D0318">
        <w:rPr>
          <w:rFonts w:ascii="Arial" w:hAnsi="Arial" w:cs="Arial"/>
          <w:sz w:val="22"/>
          <w:szCs w:val="22"/>
        </w:rPr>
        <w:t xml:space="preserve"> </w:t>
      </w:r>
    </w:p>
    <w:p w14:paraId="25954505" w14:textId="77777777" w:rsidR="005643EA" w:rsidRPr="00097B27" w:rsidRDefault="005643EA" w:rsidP="006E73B1">
      <w:pPr>
        <w:rPr>
          <w:rFonts w:ascii="Arial" w:hAnsi="Arial" w:cs="Arial"/>
          <w:sz w:val="22"/>
          <w:szCs w:val="22"/>
        </w:rPr>
      </w:pPr>
    </w:p>
    <w:p w14:paraId="6A859F6A" w14:textId="77777777" w:rsidR="005643EA" w:rsidRPr="00097B27" w:rsidRDefault="005643EA" w:rsidP="006E73B1">
      <w:pPr>
        <w:rPr>
          <w:rFonts w:ascii="Arial" w:hAnsi="Arial" w:cs="Arial"/>
          <w:sz w:val="22"/>
          <w:szCs w:val="22"/>
        </w:rPr>
      </w:pPr>
    </w:p>
    <w:p w14:paraId="2341941B" w14:textId="77777777" w:rsidR="005643EA" w:rsidRPr="00097B27" w:rsidRDefault="005643EA" w:rsidP="00FD48ED">
      <w:pPr>
        <w:rPr>
          <w:rFonts w:ascii="Arial" w:hAnsi="Arial" w:cs="Arial"/>
          <w:sz w:val="22"/>
          <w:szCs w:val="22"/>
        </w:rPr>
      </w:pPr>
      <w:r w:rsidRPr="00097B27">
        <w:rPr>
          <w:rFonts w:ascii="Arial" w:hAnsi="Arial" w:cs="Arial"/>
          <w:sz w:val="22"/>
          <w:szCs w:val="22"/>
        </w:rPr>
        <w:t xml:space="preserve">* </w:t>
      </w:r>
      <w:r w:rsidRPr="00097B27">
        <w:rPr>
          <w:rFonts w:ascii="Arial" w:hAnsi="Arial" w:cs="Arial"/>
          <w:b/>
          <w:sz w:val="22"/>
          <w:szCs w:val="22"/>
        </w:rPr>
        <w:t>Name of Institution</w:t>
      </w:r>
      <w:r w:rsidRPr="00097B27">
        <w:rPr>
          <w:rFonts w:ascii="Arial" w:hAnsi="Arial" w:cs="Arial"/>
          <w:sz w:val="22"/>
          <w:szCs w:val="22"/>
        </w:rPr>
        <w:t xml:space="preserve">:  </w:t>
      </w:r>
      <w:r w:rsidRPr="00097B27">
        <w:rPr>
          <w:rFonts w:ascii="Arial" w:hAnsi="Arial" w:cs="Arial"/>
          <w:sz w:val="22"/>
          <w:szCs w:val="22"/>
        </w:rPr>
        <w:fldChar w:fldCharType="begin">
          <w:ffData>
            <w:name w:val="Text100"/>
            <w:enabled/>
            <w:calcOnExit w:val="0"/>
            <w:textInput/>
          </w:ffData>
        </w:fldChar>
      </w:r>
      <w:bookmarkStart w:id="3" w:name="Text100"/>
      <w:r w:rsidRPr="00097B27">
        <w:rPr>
          <w:rFonts w:ascii="Arial" w:hAnsi="Arial" w:cs="Arial"/>
          <w:sz w:val="22"/>
          <w:szCs w:val="22"/>
        </w:rPr>
        <w:instrText xml:space="preserve"> FORMTEXT </w:instrText>
      </w:r>
      <w:r w:rsidRPr="00097B27">
        <w:rPr>
          <w:rFonts w:ascii="Arial" w:hAnsi="Arial" w:cs="Arial"/>
          <w:sz w:val="22"/>
          <w:szCs w:val="22"/>
        </w:rPr>
      </w:r>
      <w:r w:rsidRPr="00097B27">
        <w:rPr>
          <w:rFonts w:ascii="Arial" w:hAnsi="Arial" w:cs="Arial"/>
          <w:sz w:val="22"/>
          <w:szCs w:val="22"/>
        </w:rPr>
        <w:fldChar w:fldCharType="separate"/>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sz w:val="22"/>
          <w:szCs w:val="22"/>
        </w:rPr>
        <w:fldChar w:fldCharType="end"/>
      </w:r>
      <w:bookmarkEnd w:id="3"/>
    </w:p>
    <w:p w14:paraId="25DB872F" w14:textId="77777777" w:rsidR="005643EA" w:rsidRPr="00097B27" w:rsidRDefault="005643EA" w:rsidP="00FD48ED">
      <w:pPr>
        <w:rPr>
          <w:rFonts w:ascii="Arial" w:hAnsi="Arial" w:cs="Arial"/>
          <w:sz w:val="22"/>
          <w:szCs w:val="22"/>
        </w:rPr>
      </w:pPr>
    </w:p>
    <w:p w14:paraId="71DDD277" w14:textId="77777777" w:rsidR="005643EA" w:rsidRPr="00097B27" w:rsidRDefault="005643EA" w:rsidP="00FD48ED">
      <w:pPr>
        <w:rPr>
          <w:rFonts w:ascii="Arial" w:hAnsi="Arial" w:cs="Arial"/>
          <w:sz w:val="22"/>
          <w:szCs w:val="22"/>
        </w:rPr>
      </w:pPr>
      <w:r w:rsidRPr="00097B27">
        <w:rPr>
          <w:rFonts w:ascii="Arial" w:hAnsi="Arial" w:cs="Arial"/>
          <w:sz w:val="22"/>
          <w:szCs w:val="22"/>
        </w:rPr>
        <w:t xml:space="preserve">* </w:t>
      </w:r>
      <w:r w:rsidRPr="00097B27">
        <w:rPr>
          <w:rFonts w:ascii="Arial" w:hAnsi="Arial" w:cs="Arial"/>
          <w:b/>
          <w:sz w:val="22"/>
          <w:szCs w:val="22"/>
        </w:rPr>
        <w:t>Name and Title of Person Completing Form</w:t>
      </w:r>
      <w:r w:rsidRPr="00097B27">
        <w:rPr>
          <w:rFonts w:ascii="Arial" w:hAnsi="Arial" w:cs="Arial"/>
          <w:sz w:val="22"/>
          <w:szCs w:val="22"/>
        </w:rPr>
        <w:t xml:space="preserve">:  </w:t>
      </w:r>
      <w:r w:rsidRPr="00097B27">
        <w:rPr>
          <w:rFonts w:ascii="Arial" w:hAnsi="Arial" w:cs="Arial"/>
          <w:sz w:val="22"/>
          <w:szCs w:val="22"/>
        </w:rPr>
        <w:fldChar w:fldCharType="begin">
          <w:ffData>
            <w:name w:val="Text101"/>
            <w:enabled/>
            <w:calcOnExit w:val="0"/>
            <w:textInput/>
          </w:ffData>
        </w:fldChar>
      </w:r>
      <w:bookmarkStart w:id="4" w:name="Text101"/>
      <w:r w:rsidRPr="00097B27">
        <w:rPr>
          <w:rFonts w:ascii="Arial" w:hAnsi="Arial" w:cs="Arial"/>
          <w:sz w:val="22"/>
          <w:szCs w:val="22"/>
        </w:rPr>
        <w:instrText xml:space="preserve"> FORMTEXT </w:instrText>
      </w:r>
      <w:r w:rsidRPr="00097B27">
        <w:rPr>
          <w:rFonts w:ascii="Arial" w:hAnsi="Arial" w:cs="Arial"/>
          <w:sz w:val="22"/>
          <w:szCs w:val="22"/>
        </w:rPr>
      </w:r>
      <w:r w:rsidRPr="00097B27">
        <w:rPr>
          <w:rFonts w:ascii="Arial" w:hAnsi="Arial" w:cs="Arial"/>
          <w:sz w:val="22"/>
          <w:szCs w:val="22"/>
        </w:rPr>
        <w:fldChar w:fldCharType="separate"/>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sz w:val="22"/>
          <w:szCs w:val="22"/>
        </w:rPr>
        <w:fldChar w:fldCharType="end"/>
      </w:r>
      <w:bookmarkEnd w:id="4"/>
    </w:p>
    <w:p w14:paraId="65E00881" w14:textId="77777777" w:rsidR="005643EA" w:rsidRPr="00097B27" w:rsidRDefault="005643EA" w:rsidP="00FD48ED">
      <w:pPr>
        <w:rPr>
          <w:rFonts w:ascii="Arial" w:hAnsi="Arial" w:cs="Arial"/>
          <w:sz w:val="22"/>
          <w:szCs w:val="22"/>
        </w:rPr>
      </w:pPr>
    </w:p>
    <w:p w14:paraId="5EB31EA5" w14:textId="2E87DCA3" w:rsidR="005643EA" w:rsidRPr="00097B27" w:rsidRDefault="005643EA" w:rsidP="00C224B6">
      <w:pPr>
        <w:ind w:left="180" w:hanging="180"/>
        <w:rPr>
          <w:rFonts w:ascii="Arial" w:hAnsi="Arial" w:cs="Arial"/>
          <w:sz w:val="22"/>
          <w:szCs w:val="22"/>
        </w:rPr>
      </w:pPr>
      <w:r w:rsidRPr="00097B27">
        <w:rPr>
          <w:rFonts w:ascii="Arial" w:hAnsi="Arial" w:cs="Arial"/>
          <w:sz w:val="22"/>
          <w:szCs w:val="22"/>
        </w:rPr>
        <w:t xml:space="preserve">* </w:t>
      </w:r>
      <w:r w:rsidRPr="00097B27">
        <w:rPr>
          <w:rFonts w:ascii="Arial" w:hAnsi="Arial" w:cs="Arial"/>
          <w:b/>
          <w:sz w:val="22"/>
          <w:szCs w:val="22"/>
        </w:rPr>
        <w:t>Full Title and Descriptive Information for Program for which Exclusion is being requested</w:t>
      </w:r>
      <w:r w:rsidRPr="00097B27">
        <w:rPr>
          <w:rFonts w:ascii="Arial" w:hAnsi="Arial" w:cs="Arial"/>
          <w:sz w:val="22"/>
          <w:szCs w:val="22"/>
        </w:rPr>
        <w:t xml:space="preserve"> (include the percentage of business content in the degree program): </w:t>
      </w:r>
      <w:r w:rsidR="001D0318">
        <w:rPr>
          <w:rFonts w:ascii="Arial" w:hAnsi="Arial" w:cs="Arial"/>
          <w:sz w:val="22"/>
          <w:szCs w:val="22"/>
        </w:rPr>
        <w:t xml:space="preserve"> </w:t>
      </w:r>
      <w:r w:rsidRPr="00097B27">
        <w:rPr>
          <w:rFonts w:ascii="Arial" w:hAnsi="Arial" w:cs="Arial"/>
          <w:sz w:val="22"/>
          <w:szCs w:val="22"/>
        </w:rPr>
        <w:fldChar w:fldCharType="begin">
          <w:ffData>
            <w:name w:val="Text102"/>
            <w:enabled/>
            <w:calcOnExit w:val="0"/>
            <w:textInput/>
          </w:ffData>
        </w:fldChar>
      </w:r>
      <w:bookmarkStart w:id="5" w:name="Text102"/>
      <w:r w:rsidRPr="00097B27">
        <w:rPr>
          <w:rFonts w:ascii="Arial" w:hAnsi="Arial" w:cs="Arial"/>
          <w:sz w:val="22"/>
          <w:szCs w:val="22"/>
        </w:rPr>
        <w:instrText xml:space="preserve"> FORMTEXT </w:instrText>
      </w:r>
      <w:r w:rsidRPr="00097B27">
        <w:rPr>
          <w:rFonts w:ascii="Arial" w:hAnsi="Arial" w:cs="Arial"/>
          <w:sz w:val="22"/>
          <w:szCs w:val="22"/>
        </w:rPr>
      </w:r>
      <w:r w:rsidRPr="00097B27">
        <w:rPr>
          <w:rFonts w:ascii="Arial" w:hAnsi="Arial" w:cs="Arial"/>
          <w:sz w:val="22"/>
          <w:szCs w:val="22"/>
        </w:rPr>
        <w:fldChar w:fldCharType="separate"/>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sz w:val="22"/>
          <w:szCs w:val="22"/>
        </w:rPr>
        <w:fldChar w:fldCharType="end"/>
      </w:r>
      <w:bookmarkEnd w:id="5"/>
    </w:p>
    <w:p w14:paraId="18AB7B5B" w14:textId="77777777" w:rsidR="005643EA" w:rsidRPr="00097B27" w:rsidRDefault="005643EA" w:rsidP="00FD48ED">
      <w:pPr>
        <w:rPr>
          <w:rFonts w:ascii="Arial" w:hAnsi="Arial" w:cs="Arial"/>
          <w:sz w:val="22"/>
          <w:szCs w:val="22"/>
        </w:rPr>
      </w:pPr>
    </w:p>
    <w:p w14:paraId="05A81C9E" w14:textId="77777777" w:rsidR="005643EA" w:rsidRPr="00097B27" w:rsidRDefault="005643EA" w:rsidP="00FD48ED">
      <w:pPr>
        <w:rPr>
          <w:rFonts w:ascii="Arial" w:hAnsi="Arial" w:cs="Arial"/>
          <w:b/>
          <w:sz w:val="22"/>
          <w:szCs w:val="22"/>
        </w:rPr>
      </w:pPr>
      <w:r w:rsidRPr="00097B27">
        <w:rPr>
          <w:rFonts w:ascii="Arial" w:hAnsi="Arial" w:cs="Arial"/>
          <w:b/>
          <w:sz w:val="22"/>
          <w:szCs w:val="22"/>
        </w:rPr>
        <w:t xml:space="preserve">Bases for exclusion: </w:t>
      </w:r>
    </w:p>
    <w:p w14:paraId="1D5E829D" w14:textId="144F556C" w:rsidR="005643EA" w:rsidRPr="00097B27" w:rsidRDefault="005643EA" w:rsidP="003B57A7">
      <w:pPr>
        <w:rPr>
          <w:rFonts w:ascii="Arial" w:hAnsi="Arial" w:cs="Arial"/>
          <w:i/>
          <w:sz w:val="22"/>
          <w:szCs w:val="22"/>
        </w:rPr>
      </w:pPr>
      <w:r w:rsidRPr="00097B27">
        <w:rPr>
          <w:rFonts w:ascii="Arial" w:hAnsi="Arial" w:cs="Arial"/>
          <w:sz w:val="22"/>
          <w:szCs w:val="22"/>
        </w:rPr>
        <w:t xml:space="preserve">Provide a brief, clear description of how the program satisfies the required and all other relevant categories. </w:t>
      </w:r>
      <w:r w:rsidRPr="00097B27">
        <w:rPr>
          <w:rFonts w:ascii="Arial" w:hAnsi="Arial" w:cs="Arial"/>
          <w:i/>
          <w:sz w:val="22"/>
          <w:szCs w:val="22"/>
        </w:rPr>
        <w:t xml:space="preserve">Descriptions of the category expectations are discussed in Eligibility Procedure Criterion D of the Eligibility Procedures and Standards for </w:t>
      </w:r>
      <w:r w:rsidR="001D09D6">
        <w:rPr>
          <w:rFonts w:ascii="Arial" w:hAnsi="Arial" w:cs="Arial"/>
          <w:i/>
          <w:sz w:val="22"/>
          <w:szCs w:val="22"/>
        </w:rPr>
        <w:t>Business</w:t>
      </w:r>
      <w:r w:rsidRPr="00097B27">
        <w:rPr>
          <w:rFonts w:ascii="Arial" w:hAnsi="Arial" w:cs="Arial"/>
          <w:i/>
          <w:sz w:val="22"/>
          <w:szCs w:val="22"/>
        </w:rPr>
        <w:t xml:space="preserve"> Accreditation. </w:t>
      </w:r>
    </w:p>
    <w:p w14:paraId="4DC570C4" w14:textId="77777777" w:rsidR="005643EA" w:rsidRPr="00097B27" w:rsidRDefault="005643EA" w:rsidP="00FD48ED">
      <w:pPr>
        <w:ind w:right="720" w:firstLine="270"/>
        <w:rPr>
          <w:rFonts w:ascii="Arial" w:hAnsi="Arial" w:cs="Arial"/>
          <w:sz w:val="22"/>
          <w:szCs w:val="22"/>
        </w:rPr>
      </w:pPr>
    </w:p>
    <w:p w14:paraId="2A83DDBB" w14:textId="77777777" w:rsidR="005643EA" w:rsidRPr="00097B27" w:rsidRDefault="005643EA" w:rsidP="005643EA">
      <w:pPr>
        <w:numPr>
          <w:ilvl w:val="0"/>
          <w:numId w:val="4"/>
        </w:numPr>
        <w:tabs>
          <w:tab w:val="clear" w:pos="360"/>
        </w:tabs>
        <w:ind w:left="450" w:hanging="270"/>
        <w:rPr>
          <w:rFonts w:ascii="Arial" w:hAnsi="Arial" w:cs="Arial"/>
          <w:sz w:val="22"/>
          <w:szCs w:val="22"/>
        </w:rPr>
      </w:pPr>
      <w:r w:rsidRPr="00097B27">
        <w:rPr>
          <w:rFonts w:ascii="Arial" w:hAnsi="Arial" w:cs="Arial"/>
          <w:i/>
          <w:sz w:val="22"/>
          <w:szCs w:val="22"/>
        </w:rPr>
        <w:t xml:space="preserve">* </w:t>
      </w:r>
      <w:r w:rsidRPr="00097B27">
        <w:rPr>
          <w:rFonts w:ascii="Arial" w:hAnsi="Arial"/>
          <w:b/>
          <w:i/>
          <w:sz w:val="22"/>
          <w:szCs w:val="22"/>
        </w:rPr>
        <w:t>Independence</w:t>
      </w:r>
      <w:r w:rsidRPr="00097B27">
        <w:rPr>
          <w:rFonts w:ascii="Arial" w:hAnsi="Arial" w:cs="Arial"/>
          <w:sz w:val="22"/>
          <w:szCs w:val="22"/>
        </w:rPr>
        <w:t xml:space="preserve"> (Demonstration of limited or no participation in, and a high level of independence relative to, the development, delivery, and oversight of programs requested for exclusion) - </w:t>
      </w:r>
      <w:r w:rsidRPr="00097B27">
        <w:rPr>
          <w:rFonts w:ascii="Arial" w:hAnsi="Arial" w:cs="Arial"/>
          <w:sz w:val="22"/>
          <w:szCs w:val="22"/>
        </w:rPr>
        <w:fldChar w:fldCharType="begin">
          <w:ffData>
            <w:name w:val="Text103"/>
            <w:enabled/>
            <w:calcOnExit w:val="0"/>
            <w:textInput/>
          </w:ffData>
        </w:fldChar>
      </w:r>
      <w:bookmarkStart w:id="6" w:name="Text103"/>
      <w:r w:rsidRPr="00097B27">
        <w:rPr>
          <w:rFonts w:ascii="Arial" w:hAnsi="Arial" w:cs="Arial"/>
          <w:sz w:val="22"/>
          <w:szCs w:val="22"/>
        </w:rPr>
        <w:instrText xml:space="preserve"> FORMTEXT </w:instrText>
      </w:r>
      <w:r w:rsidRPr="00097B27">
        <w:rPr>
          <w:rFonts w:ascii="Arial" w:hAnsi="Arial" w:cs="Arial"/>
          <w:sz w:val="22"/>
          <w:szCs w:val="22"/>
        </w:rPr>
      </w:r>
      <w:r w:rsidRPr="00097B27">
        <w:rPr>
          <w:rFonts w:ascii="Arial" w:hAnsi="Arial" w:cs="Arial"/>
          <w:sz w:val="22"/>
          <w:szCs w:val="22"/>
        </w:rPr>
        <w:fldChar w:fldCharType="separate"/>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sz w:val="22"/>
          <w:szCs w:val="22"/>
        </w:rPr>
        <w:fldChar w:fldCharType="end"/>
      </w:r>
      <w:bookmarkEnd w:id="6"/>
      <w:r w:rsidRPr="00097B27">
        <w:rPr>
          <w:rFonts w:ascii="Arial" w:hAnsi="Arial" w:cs="Arial"/>
          <w:sz w:val="22"/>
          <w:szCs w:val="22"/>
        </w:rPr>
        <w:t xml:space="preserve"> </w:t>
      </w:r>
    </w:p>
    <w:p w14:paraId="1FDE1033" w14:textId="77777777" w:rsidR="005643EA" w:rsidRPr="00097B27" w:rsidRDefault="005643EA" w:rsidP="003B57A7">
      <w:pPr>
        <w:ind w:left="450" w:hanging="270"/>
        <w:rPr>
          <w:rFonts w:ascii="Arial" w:hAnsi="Arial" w:cs="Arial"/>
          <w:sz w:val="22"/>
          <w:szCs w:val="22"/>
        </w:rPr>
      </w:pPr>
    </w:p>
    <w:p w14:paraId="25203006" w14:textId="77777777" w:rsidR="005643EA" w:rsidRPr="00097B27" w:rsidRDefault="005643EA" w:rsidP="005643EA">
      <w:pPr>
        <w:numPr>
          <w:ilvl w:val="0"/>
          <w:numId w:val="4"/>
        </w:numPr>
        <w:tabs>
          <w:tab w:val="clear" w:pos="360"/>
        </w:tabs>
        <w:ind w:left="450" w:hanging="270"/>
        <w:rPr>
          <w:rFonts w:ascii="Arial" w:hAnsi="Arial" w:cs="Arial"/>
          <w:sz w:val="22"/>
          <w:szCs w:val="22"/>
        </w:rPr>
      </w:pPr>
      <w:r w:rsidRPr="00097B27">
        <w:rPr>
          <w:rFonts w:ascii="Arial" w:hAnsi="Arial" w:cs="Arial"/>
          <w:i/>
          <w:sz w:val="22"/>
          <w:szCs w:val="22"/>
        </w:rPr>
        <w:t xml:space="preserve">* </w:t>
      </w:r>
      <w:r w:rsidRPr="00097B27">
        <w:rPr>
          <w:rFonts w:ascii="Arial" w:hAnsi="Arial"/>
          <w:b/>
          <w:i/>
          <w:sz w:val="22"/>
          <w:szCs w:val="22"/>
        </w:rPr>
        <w:t>Program Distinctiveness</w:t>
      </w:r>
      <w:r w:rsidRPr="00097B27">
        <w:rPr>
          <w:rFonts w:ascii="Arial" w:hAnsi="Arial" w:cs="Arial"/>
          <w:sz w:val="22"/>
          <w:szCs w:val="22"/>
        </w:rPr>
        <w:t xml:space="preserve"> (Demonstration of program distinctiveness such that students, faculty, and employers clearly distinguish such programs from those degree programs identified for inclusion in the accreditation review process) – </w:t>
      </w:r>
      <w:r w:rsidRPr="00097B27">
        <w:rPr>
          <w:rFonts w:ascii="Arial" w:hAnsi="Arial" w:cs="Arial"/>
          <w:sz w:val="22"/>
          <w:szCs w:val="22"/>
        </w:rPr>
        <w:fldChar w:fldCharType="begin">
          <w:ffData>
            <w:name w:val="Text104"/>
            <w:enabled/>
            <w:calcOnExit w:val="0"/>
            <w:textInput/>
          </w:ffData>
        </w:fldChar>
      </w:r>
      <w:bookmarkStart w:id="7" w:name="Text104"/>
      <w:r w:rsidRPr="00097B27">
        <w:rPr>
          <w:rFonts w:ascii="Arial" w:hAnsi="Arial" w:cs="Arial"/>
          <w:sz w:val="22"/>
          <w:szCs w:val="22"/>
        </w:rPr>
        <w:instrText xml:space="preserve"> FORMTEXT </w:instrText>
      </w:r>
      <w:r w:rsidRPr="00097B27">
        <w:rPr>
          <w:rFonts w:ascii="Arial" w:hAnsi="Arial" w:cs="Arial"/>
          <w:sz w:val="22"/>
          <w:szCs w:val="22"/>
        </w:rPr>
      </w:r>
      <w:r w:rsidRPr="00097B27">
        <w:rPr>
          <w:rFonts w:ascii="Arial" w:hAnsi="Arial" w:cs="Arial"/>
          <w:sz w:val="22"/>
          <w:szCs w:val="22"/>
        </w:rPr>
        <w:fldChar w:fldCharType="separate"/>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sz w:val="22"/>
          <w:szCs w:val="22"/>
        </w:rPr>
        <w:fldChar w:fldCharType="end"/>
      </w:r>
      <w:bookmarkEnd w:id="7"/>
      <w:r w:rsidRPr="00097B27">
        <w:rPr>
          <w:rFonts w:ascii="Arial" w:hAnsi="Arial" w:cs="Arial"/>
          <w:sz w:val="22"/>
          <w:szCs w:val="22"/>
        </w:rPr>
        <w:t xml:space="preserve"> </w:t>
      </w:r>
    </w:p>
    <w:p w14:paraId="5EDF1232" w14:textId="77777777" w:rsidR="005643EA" w:rsidRPr="00097B27" w:rsidRDefault="005643EA" w:rsidP="003B57A7">
      <w:pPr>
        <w:ind w:left="450" w:hanging="270"/>
        <w:rPr>
          <w:rFonts w:ascii="Arial" w:hAnsi="Arial" w:cs="Arial"/>
          <w:sz w:val="22"/>
          <w:szCs w:val="22"/>
        </w:rPr>
      </w:pPr>
    </w:p>
    <w:p w14:paraId="2EC9F4F6" w14:textId="77777777" w:rsidR="005643EA" w:rsidRPr="00097B27" w:rsidRDefault="005643EA" w:rsidP="005643EA">
      <w:pPr>
        <w:numPr>
          <w:ilvl w:val="0"/>
          <w:numId w:val="4"/>
        </w:numPr>
        <w:tabs>
          <w:tab w:val="clear" w:pos="360"/>
        </w:tabs>
        <w:ind w:left="450" w:hanging="270"/>
        <w:rPr>
          <w:rFonts w:ascii="Arial" w:hAnsi="Arial" w:cs="Arial"/>
          <w:sz w:val="22"/>
          <w:szCs w:val="22"/>
        </w:rPr>
      </w:pPr>
      <w:r w:rsidRPr="00097B27">
        <w:rPr>
          <w:rFonts w:ascii="Arial" w:hAnsi="Arial" w:cs="Arial"/>
          <w:i/>
          <w:sz w:val="22"/>
          <w:szCs w:val="22"/>
        </w:rPr>
        <w:t xml:space="preserve">* </w:t>
      </w:r>
      <w:r w:rsidRPr="00097B27">
        <w:rPr>
          <w:rFonts w:ascii="Arial" w:hAnsi="Arial"/>
          <w:b/>
          <w:i/>
          <w:sz w:val="22"/>
          <w:szCs w:val="22"/>
        </w:rPr>
        <w:t>Operational Control</w:t>
      </w:r>
      <w:r w:rsidRPr="00097B27">
        <w:rPr>
          <w:rFonts w:ascii="Arial" w:hAnsi="Arial" w:cs="Arial"/>
          <w:sz w:val="22"/>
          <w:szCs w:val="22"/>
        </w:rPr>
        <w:t xml:space="preserve"> (Demonstration of a lack of operational control relative to program design, faculty hiring, development and promotion, student selection and services, curriculum design, and degree conferral) – </w:t>
      </w:r>
      <w:r w:rsidRPr="00097B27">
        <w:rPr>
          <w:rFonts w:ascii="Arial" w:hAnsi="Arial" w:cs="Arial"/>
          <w:sz w:val="22"/>
          <w:szCs w:val="22"/>
        </w:rPr>
        <w:fldChar w:fldCharType="begin">
          <w:ffData>
            <w:name w:val="Text105"/>
            <w:enabled/>
            <w:calcOnExit w:val="0"/>
            <w:textInput/>
          </w:ffData>
        </w:fldChar>
      </w:r>
      <w:bookmarkStart w:id="8" w:name="Text105"/>
      <w:r w:rsidRPr="00097B27">
        <w:rPr>
          <w:rFonts w:ascii="Arial" w:hAnsi="Arial" w:cs="Arial"/>
          <w:sz w:val="22"/>
          <w:szCs w:val="22"/>
        </w:rPr>
        <w:instrText xml:space="preserve"> FORMTEXT </w:instrText>
      </w:r>
      <w:r w:rsidRPr="00097B27">
        <w:rPr>
          <w:rFonts w:ascii="Arial" w:hAnsi="Arial" w:cs="Arial"/>
          <w:sz w:val="22"/>
          <w:szCs w:val="22"/>
        </w:rPr>
      </w:r>
      <w:r w:rsidRPr="00097B27">
        <w:rPr>
          <w:rFonts w:ascii="Arial" w:hAnsi="Arial" w:cs="Arial"/>
          <w:sz w:val="22"/>
          <w:szCs w:val="22"/>
        </w:rPr>
        <w:fldChar w:fldCharType="separate"/>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sz w:val="22"/>
          <w:szCs w:val="22"/>
        </w:rPr>
        <w:fldChar w:fldCharType="end"/>
      </w:r>
      <w:bookmarkEnd w:id="8"/>
      <w:r w:rsidRPr="00097B27">
        <w:rPr>
          <w:rFonts w:ascii="Arial" w:hAnsi="Arial" w:cs="Arial"/>
          <w:sz w:val="22"/>
          <w:szCs w:val="22"/>
        </w:rPr>
        <w:t xml:space="preserve"> </w:t>
      </w:r>
    </w:p>
    <w:p w14:paraId="14C75152" w14:textId="77777777" w:rsidR="005643EA" w:rsidRPr="00097B27" w:rsidRDefault="005643EA" w:rsidP="00C50227">
      <w:pPr>
        <w:pStyle w:val="ListParagraph"/>
        <w:ind w:left="450" w:hanging="270"/>
        <w:rPr>
          <w:rFonts w:ascii="Arial" w:hAnsi="Arial" w:cs="Arial"/>
          <w:sz w:val="22"/>
          <w:szCs w:val="22"/>
        </w:rPr>
      </w:pPr>
    </w:p>
    <w:p w14:paraId="3D8762FF" w14:textId="77777777" w:rsidR="005643EA" w:rsidRPr="00097B27" w:rsidRDefault="005643EA" w:rsidP="005643EA">
      <w:pPr>
        <w:numPr>
          <w:ilvl w:val="0"/>
          <w:numId w:val="4"/>
        </w:numPr>
        <w:tabs>
          <w:tab w:val="clear" w:pos="360"/>
        </w:tabs>
        <w:ind w:left="450" w:hanging="270"/>
        <w:rPr>
          <w:rFonts w:ascii="Arial" w:hAnsi="Arial" w:cs="Arial"/>
          <w:sz w:val="22"/>
          <w:szCs w:val="22"/>
        </w:rPr>
      </w:pPr>
      <w:r w:rsidRPr="00097B27">
        <w:rPr>
          <w:rFonts w:ascii="Arial" w:hAnsi="Arial"/>
          <w:b/>
          <w:i/>
          <w:sz w:val="22"/>
          <w:szCs w:val="22"/>
        </w:rPr>
        <w:t>Subject to non-business accreditation</w:t>
      </w:r>
      <w:r w:rsidRPr="00097B27">
        <w:rPr>
          <w:rFonts w:ascii="Arial" w:hAnsi="Arial" w:cs="Arial"/>
          <w:sz w:val="22"/>
          <w:szCs w:val="22"/>
        </w:rPr>
        <w:t xml:space="preserve"> (Degree programs subject to accreditation by other non-business accreditation organizations) – </w:t>
      </w:r>
      <w:r w:rsidRPr="00097B27">
        <w:rPr>
          <w:rFonts w:ascii="Arial" w:hAnsi="Arial" w:cs="Arial"/>
          <w:sz w:val="22"/>
          <w:szCs w:val="22"/>
        </w:rPr>
        <w:fldChar w:fldCharType="begin">
          <w:ffData>
            <w:name w:val="Text106"/>
            <w:enabled/>
            <w:calcOnExit w:val="0"/>
            <w:textInput/>
          </w:ffData>
        </w:fldChar>
      </w:r>
      <w:bookmarkStart w:id="9" w:name="Text106"/>
      <w:r w:rsidRPr="00097B27">
        <w:rPr>
          <w:rFonts w:ascii="Arial" w:hAnsi="Arial" w:cs="Arial"/>
          <w:sz w:val="22"/>
          <w:szCs w:val="22"/>
        </w:rPr>
        <w:instrText xml:space="preserve"> FORMTEXT </w:instrText>
      </w:r>
      <w:r w:rsidRPr="00097B27">
        <w:rPr>
          <w:rFonts w:ascii="Arial" w:hAnsi="Arial" w:cs="Arial"/>
          <w:sz w:val="22"/>
          <w:szCs w:val="22"/>
        </w:rPr>
      </w:r>
      <w:r w:rsidRPr="00097B27">
        <w:rPr>
          <w:rFonts w:ascii="Arial" w:hAnsi="Arial" w:cs="Arial"/>
          <w:sz w:val="22"/>
          <w:szCs w:val="22"/>
        </w:rPr>
        <w:fldChar w:fldCharType="separate"/>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sz w:val="22"/>
          <w:szCs w:val="22"/>
        </w:rPr>
        <w:fldChar w:fldCharType="end"/>
      </w:r>
      <w:bookmarkEnd w:id="9"/>
      <w:r w:rsidRPr="00097B27">
        <w:rPr>
          <w:rFonts w:ascii="Arial" w:hAnsi="Arial" w:cs="Arial"/>
          <w:sz w:val="22"/>
          <w:szCs w:val="22"/>
        </w:rPr>
        <w:t xml:space="preserve"> </w:t>
      </w:r>
    </w:p>
    <w:p w14:paraId="0DEDB0EC" w14:textId="77777777" w:rsidR="005643EA" w:rsidRPr="00097B27" w:rsidRDefault="005643EA" w:rsidP="00C50227">
      <w:pPr>
        <w:ind w:left="450" w:hanging="270"/>
        <w:rPr>
          <w:rFonts w:ascii="Arial" w:hAnsi="Arial" w:cs="Arial"/>
          <w:sz w:val="22"/>
          <w:szCs w:val="22"/>
        </w:rPr>
      </w:pPr>
    </w:p>
    <w:p w14:paraId="72A910DE" w14:textId="77777777" w:rsidR="005643EA" w:rsidRPr="00097B27" w:rsidRDefault="005643EA" w:rsidP="005643EA">
      <w:pPr>
        <w:numPr>
          <w:ilvl w:val="0"/>
          <w:numId w:val="4"/>
        </w:numPr>
        <w:tabs>
          <w:tab w:val="clear" w:pos="360"/>
        </w:tabs>
        <w:ind w:left="450" w:hanging="270"/>
        <w:rPr>
          <w:rFonts w:ascii="Arial" w:hAnsi="Arial" w:cs="Arial"/>
          <w:sz w:val="22"/>
          <w:szCs w:val="22"/>
        </w:rPr>
      </w:pPr>
      <w:r w:rsidRPr="00097B27">
        <w:rPr>
          <w:rFonts w:ascii="Arial" w:hAnsi="Arial"/>
          <w:b/>
          <w:i/>
          <w:sz w:val="22"/>
          <w:szCs w:val="22"/>
        </w:rPr>
        <w:t>Specialized field</w:t>
      </w:r>
      <w:r w:rsidRPr="00097B27">
        <w:rPr>
          <w:rFonts w:ascii="Arial" w:hAnsi="Arial" w:cs="Arial"/>
          <w:sz w:val="22"/>
          <w:szCs w:val="22"/>
        </w:rPr>
        <w:t xml:space="preserve"> (Specialized degree programs that are not marketed in conjunction with the business program under AACSB review) – </w:t>
      </w:r>
      <w:r w:rsidRPr="00097B27">
        <w:rPr>
          <w:rFonts w:ascii="Arial" w:hAnsi="Arial" w:cs="Arial"/>
          <w:sz w:val="22"/>
          <w:szCs w:val="22"/>
        </w:rPr>
        <w:fldChar w:fldCharType="begin">
          <w:ffData>
            <w:name w:val="Text107"/>
            <w:enabled/>
            <w:calcOnExit w:val="0"/>
            <w:textInput/>
          </w:ffData>
        </w:fldChar>
      </w:r>
      <w:bookmarkStart w:id="10" w:name="Text107"/>
      <w:r w:rsidRPr="00097B27">
        <w:rPr>
          <w:rFonts w:ascii="Arial" w:hAnsi="Arial" w:cs="Arial"/>
          <w:sz w:val="22"/>
          <w:szCs w:val="22"/>
        </w:rPr>
        <w:instrText xml:space="preserve"> FORMTEXT </w:instrText>
      </w:r>
      <w:r w:rsidRPr="00097B27">
        <w:rPr>
          <w:rFonts w:ascii="Arial" w:hAnsi="Arial" w:cs="Arial"/>
          <w:sz w:val="22"/>
          <w:szCs w:val="22"/>
        </w:rPr>
      </w:r>
      <w:r w:rsidRPr="00097B27">
        <w:rPr>
          <w:rFonts w:ascii="Arial" w:hAnsi="Arial" w:cs="Arial"/>
          <w:sz w:val="22"/>
          <w:szCs w:val="22"/>
        </w:rPr>
        <w:fldChar w:fldCharType="separate"/>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sz w:val="22"/>
          <w:szCs w:val="22"/>
        </w:rPr>
        <w:fldChar w:fldCharType="end"/>
      </w:r>
      <w:bookmarkEnd w:id="10"/>
      <w:r w:rsidRPr="00097B27">
        <w:rPr>
          <w:rFonts w:ascii="Arial" w:hAnsi="Arial" w:cs="Arial"/>
          <w:sz w:val="22"/>
          <w:szCs w:val="22"/>
        </w:rPr>
        <w:t xml:space="preserve"> </w:t>
      </w:r>
    </w:p>
    <w:p w14:paraId="5AF90B42" w14:textId="77777777" w:rsidR="005643EA" w:rsidRPr="00097B27" w:rsidRDefault="005643EA" w:rsidP="003B57A7">
      <w:pPr>
        <w:ind w:left="450" w:hanging="270"/>
        <w:rPr>
          <w:rFonts w:ascii="Arial" w:hAnsi="Arial" w:cs="Arial"/>
          <w:sz w:val="22"/>
          <w:szCs w:val="22"/>
        </w:rPr>
      </w:pPr>
    </w:p>
    <w:p w14:paraId="1F31D180" w14:textId="77777777" w:rsidR="005643EA" w:rsidRPr="00097B27" w:rsidRDefault="005643EA" w:rsidP="005643EA">
      <w:pPr>
        <w:numPr>
          <w:ilvl w:val="0"/>
          <w:numId w:val="4"/>
        </w:numPr>
        <w:tabs>
          <w:tab w:val="clear" w:pos="360"/>
        </w:tabs>
        <w:ind w:left="450" w:hanging="270"/>
        <w:rPr>
          <w:rFonts w:ascii="Arial" w:hAnsi="Arial" w:cs="Arial"/>
          <w:sz w:val="22"/>
          <w:szCs w:val="22"/>
        </w:rPr>
      </w:pPr>
      <w:r w:rsidRPr="00097B27">
        <w:rPr>
          <w:rFonts w:ascii="Arial" w:hAnsi="Arial"/>
          <w:b/>
          <w:i/>
          <w:sz w:val="22"/>
          <w:szCs w:val="22"/>
        </w:rPr>
        <w:t>Separate location</w:t>
      </w:r>
      <w:r w:rsidRPr="00097B27">
        <w:rPr>
          <w:rFonts w:ascii="Arial" w:hAnsi="Arial" w:cs="Arial"/>
          <w:sz w:val="22"/>
          <w:szCs w:val="22"/>
        </w:rPr>
        <w:t xml:space="preserve"> (Degrees offered on a separate or independent campus) – </w:t>
      </w:r>
      <w:r w:rsidRPr="00097B27">
        <w:rPr>
          <w:rFonts w:ascii="Arial" w:hAnsi="Arial" w:cs="Arial"/>
          <w:sz w:val="22"/>
          <w:szCs w:val="22"/>
        </w:rPr>
        <w:fldChar w:fldCharType="begin">
          <w:ffData>
            <w:name w:val="Text108"/>
            <w:enabled/>
            <w:calcOnExit w:val="0"/>
            <w:textInput/>
          </w:ffData>
        </w:fldChar>
      </w:r>
      <w:bookmarkStart w:id="11" w:name="Text108"/>
      <w:r w:rsidRPr="00097B27">
        <w:rPr>
          <w:rFonts w:ascii="Arial" w:hAnsi="Arial" w:cs="Arial"/>
          <w:sz w:val="22"/>
          <w:szCs w:val="22"/>
        </w:rPr>
        <w:instrText xml:space="preserve"> FORMTEXT </w:instrText>
      </w:r>
      <w:r w:rsidRPr="00097B27">
        <w:rPr>
          <w:rFonts w:ascii="Arial" w:hAnsi="Arial" w:cs="Arial"/>
          <w:sz w:val="22"/>
          <w:szCs w:val="22"/>
        </w:rPr>
      </w:r>
      <w:r w:rsidRPr="00097B27">
        <w:rPr>
          <w:rFonts w:ascii="Arial" w:hAnsi="Arial" w:cs="Arial"/>
          <w:sz w:val="22"/>
          <w:szCs w:val="22"/>
        </w:rPr>
        <w:fldChar w:fldCharType="separate"/>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sz w:val="22"/>
          <w:szCs w:val="22"/>
        </w:rPr>
        <w:fldChar w:fldCharType="end"/>
      </w:r>
      <w:bookmarkEnd w:id="11"/>
      <w:r w:rsidRPr="00097B27">
        <w:rPr>
          <w:rFonts w:ascii="Arial" w:hAnsi="Arial" w:cs="Arial"/>
          <w:sz w:val="22"/>
          <w:szCs w:val="22"/>
        </w:rPr>
        <w:t xml:space="preserve"> </w:t>
      </w:r>
    </w:p>
    <w:p w14:paraId="553ECBE7" w14:textId="77777777" w:rsidR="005643EA" w:rsidRPr="00097B27" w:rsidRDefault="005643EA" w:rsidP="00C50227">
      <w:pPr>
        <w:ind w:left="450" w:hanging="270"/>
        <w:rPr>
          <w:rFonts w:ascii="Arial" w:hAnsi="Arial" w:cs="Arial"/>
          <w:sz w:val="22"/>
          <w:szCs w:val="22"/>
        </w:rPr>
      </w:pPr>
    </w:p>
    <w:p w14:paraId="5AEFBE2B" w14:textId="625442D4" w:rsidR="005643EA" w:rsidRDefault="005643EA" w:rsidP="00FD48ED">
      <w:pPr>
        <w:numPr>
          <w:ilvl w:val="0"/>
          <w:numId w:val="4"/>
        </w:numPr>
        <w:tabs>
          <w:tab w:val="clear" w:pos="360"/>
        </w:tabs>
        <w:ind w:left="450" w:hanging="270"/>
        <w:rPr>
          <w:rFonts w:ascii="Arial" w:hAnsi="Arial" w:cs="Arial"/>
          <w:sz w:val="22"/>
          <w:szCs w:val="22"/>
        </w:rPr>
      </w:pPr>
      <w:r w:rsidRPr="00097B27">
        <w:rPr>
          <w:rFonts w:ascii="Arial" w:hAnsi="Arial"/>
          <w:b/>
          <w:i/>
          <w:sz w:val="22"/>
          <w:szCs w:val="22"/>
        </w:rPr>
        <w:t>Participate, but not named</w:t>
      </w:r>
      <w:r w:rsidRPr="00097B27">
        <w:rPr>
          <w:rFonts w:ascii="Arial" w:hAnsi="Arial" w:cs="Arial"/>
          <w:sz w:val="22"/>
          <w:szCs w:val="22"/>
        </w:rPr>
        <w:t xml:space="preserve"> (Degree programs offered via a consortium of schools that do not carry the name of the applicant entity on the diploma or transcript and/or Degree programs in secondary business education whether offered within the entity applying for accreditation or elsewhere) - </w:t>
      </w:r>
      <w:r w:rsidRPr="00097B27">
        <w:rPr>
          <w:rFonts w:ascii="Arial" w:hAnsi="Arial" w:cs="Arial"/>
          <w:sz w:val="22"/>
          <w:szCs w:val="22"/>
        </w:rPr>
        <w:fldChar w:fldCharType="begin">
          <w:ffData>
            <w:name w:val="Text109"/>
            <w:enabled/>
            <w:calcOnExit w:val="0"/>
            <w:textInput/>
          </w:ffData>
        </w:fldChar>
      </w:r>
      <w:bookmarkStart w:id="12" w:name="Text109"/>
      <w:r w:rsidRPr="00097B27">
        <w:rPr>
          <w:rFonts w:ascii="Arial" w:hAnsi="Arial" w:cs="Arial"/>
          <w:sz w:val="22"/>
          <w:szCs w:val="22"/>
        </w:rPr>
        <w:instrText xml:space="preserve"> FORMTEXT </w:instrText>
      </w:r>
      <w:r w:rsidRPr="00097B27">
        <w:rPr>
          <w:rFonts w:ascii="Arial" w:hAnsi="Arial" w:cs="Arial"/>
          <w:sz w:val="22"/>
          <w:szCs w:val="22"/>
        </w:rPr>
      </w:r>
      <w:r w:rsidRPr="00097B27">
        <w:rPr>
          <w:rFonts w:ascii="Arial" w:hAnsi="Arial" w:cs="Arial"/>
          <w:sz w:val="22"/>
          <w:szCs w:val="22"/>
        </w:rPr>
        <w:fldChar w:fldCharType="separate"/>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noProof/>
          <w:sz w:val="22"/>
          <w:szCs w:val="22"/>
        </w:rPr>
        <w:t> </w:t>
      </w:r>
      <w:r w:rsidRPr="00097B27">
        <w:rPr>
          <w:rFonts w:ascii="Arial" w:hAnsi="Arial" w:cs="Arial"/>
          <w:sz w:val="22"/>
          <w:szCs w:val="22"/>
        </w:rPr>
        <w:fldChar w:fldCharType="end"/>
      </w:r>
      <w:bookmarkEnd w:id="12"/>
      <w:r w:rsidRPr="00097B27">
        <w:rPr>
          <w:rFonts w:ascii="Arial" w:hAnsi="Arial" w:cs="Arial"/>
          <w:sz w:val="22"/>
          <w:szCs w:val="22"/>
        </w:rPr>
        <w:t xml:space="preserve"> </w:t>
      </w:r>
    </w:p>
    <w:p w14:paraId="5594A704" w14:textId="77777777" w:rsidR="001D0318" w:rsidRPr="001D0318" w:rsidRDefault="001D0318" w:rsidP="001D0318">
      <w:pPr>
        <w:rPr>
          <w:rFonts w:ascii="Arial" w:hAnsi="Arial" w:cs="Arial"/>
          <w:sz w:val="22"/>
          <w:szCs w:val="22"/>
        </w:rPr>
      </w:pPr>
    </w:p>
    <w:sectPr w:rsidR="001D0318" w:rsidRPr="001D0318">
      <w:pgSz w:w="12240" w:h="15840"/>
      <w:pgMar w:top="1439" w:right="1439" w:bottom="1439" w:left="1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68241" w14:textId="77777777" w:rsidR="005907AA" w:rsidRDefault="005907AA" w:rsidP="00135458">
      <w:r>
        <w:separator/>
      </w:r>
    </w:p>
  </w:endnote>
  <w:endnote w:type="continuationSeparator" w:id="0">
    <w:p w14:paraId="1EE992EC" w14:textId="77777777" w:rsidR="005907AA" w:rsidRDefault="005907AA" w:rsidP="0013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E1FEE" w14:textId="725FC024" w:rsidR="00136481" w:rsidRPr="00776C37" w:rsidRDefault="00136481" w:rsidP="00776C37">
    <w:pPr>
      <w:pStyle w:val="Footer"/>
      <w:rPr>
        <w:rFonts w:ascii="Arial" w:hAnsi="Arial" w:cs="Arial"/>
      </w:rPr>
    </w:pPr>
    <w:r>
      <w:rPr>
        <w:rFonts w:ascii="Arial" w:hAnsi="Arial" w:cs="Arial"/>
      </w:rPr>
      <w:tab/>
    </w:r>
    <w:r>
      <w:rPr>
        <w:rFonts w:ascii="Arial" w:hAnsi="Arial" w:cs="Arial"/>
      </w:rPr>
      <w:tab/>
    </w:r>
    <w:sdt>
      <w:sdtPr>
        <w:rPr>
          <w:rFonts w:ascii="Arial" w:hAnsi="Arial" w:cs="Arial"/>
        </w:rPr>
        <w:id w:val="1393847512"/>
        <w:docPartObj>
          <w:docPartGallery w:val="Page Numbers (Bottom of Page)"/>
          <w:docPartUnique/>
        </w:docPartObj>
      </w:sdtPr>
      <w:sdtEndPr>
        <w:rPr>
          <w:noProof/>
        </w:rPr>
      </w:sdtEndPr>
      <w:sdtContent>
        <w:r w:rsidRPr="00776C37">
          <w:rPr>
            <w:rFonts w:ascii="Arial" w:hAnsi="Arial" w:cs="Arial"/>
          </w:rPr>
          <w:fldChar w:fldCharType="begin"/>
        </w:r>
        <w:r w:rsidRPr="00776C37">
          <w:rPr>
            <w:rFonts w:ascii="Arial" w:hAnsi="Arial" w:cs="Arial"/>
          </w:rPr>
          <w:instrText xml:space="preserve"> PAGE   \* MERGEFORMAT </w:instrText>
        </w:r>
        <w:r w:rsidRPr="00776C37">
          <w:rPr>
            <w:rFonts w:ascii="Arial" w:hAnsi="Arial" w:cs="Arial"/>
          </w:rPr>
          <w:fldChar w:fldCharType="separate"/>
        </w:r>
        <w:r w:rsidR="00097B27">
          <w:rPr>
            <w:rFonts w:ascii="Arial" w:hAnsi="Arial" w:cs="Arial"/>
            <w:noProof/>
          </w:rPr>
          <w:t>8</w:t>
        </w:r>
        <w:r w:rsidRPr="00776C37">
          <w:rPr>
            <w:rFonts w:ascii="Arial" w:hAnsi="Arial" w:cs="Arial"/>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6DF37" w14:textId="60B0282E" w:rsidR="00F934F1" w:rsidRPr="00DA57A1" w:rsidRDefault="00DA57A1" w:rsidP="00DA57A1">
    <w:pPr>
      <w:pStyle w:val="Footer"/>
    </w:pPr>
    <w:r w:rsidRPr="00DA57A1">
      <w:rPr>
        <w:rFonts w:ascii="Arial" w:hAnsi="Arial" w:cs="Arial"/>
      </w:rPr>
      <w:t>CIRApplication_</w:t>
    </w:r>
    <w:r w:rsidR="00501454">
      <w:rPr>
        <w:rFonts w:ascii="Arial" w:hAnsi="Arial" w:cs="Arial"/>
      </w:rPr>
      <w:t>Acct</w:t>
    </w:r>
    <w:r w:rsidR="00C72D0B">
      <w:rPr>
        <w:rFonts w:ascii="Arial" w:hAnsi="Arial" w:cs="Arial"/>
      </w:rPr>
      <w:t>g</w:t>
    </w:r>
    <w:r w:rsidRPr="00DA57A1">
      <w:rPr>
        <w:rFonts w:ascii="Arial" w:hAnsi="Arial" w:cs="Arial"/>
      </w:rPr>
      <w:t>_</w:t>
    </w:r>
    <w:r w:rsidR="0034199D">
      <w:rPr>
        <w:rFonts w:ascii="Arial" w:hAnsi="Arial" w:cs="Arial"/>
      </w:rPr>
      <w:t>v20210630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92ED4" w14:textId="77777777" w:rsidR="005907AA" w:rsidRDefault="005907AA" w:rsidP="00135458">
      <w:r>
        <w:separator/>
      </w:r>
    </w:p>
  </w:footnote>
  <w:footnote w:type="continuationSeparator" w:id="0">
    <w:p w14:paraId="0A0BA065" w14:textId="77777777" w:rsidR="005907AA" w:rsidRDefault="005907AA" w:rsidP="00135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1F4F"/>
    <w:multiLevelType w:val="hybridMultilevel"/>
    <w:tmpl w:val="8E3C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A7CC9"/>
    <w:multiLevelType w:val="hybridMultilevel"/>
    <w:tmpl w:val="0C12885C"/>
    <w:lvl w:ilvl="0" w:tplc="19E026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81790"/>
    <w:multiLevelType w:val="hybridMultilevel"/>
    <w:tmpl w:val="A0929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A6B46"/>
    <w:multiLevelType w:val="hybridMultilevel"/>
    <w:tmpl w:val="044C4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56A3B"/>
    <w:multiLevelType w:val="hybridMultilevel"/>
    <w:tmpl w:val="740A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5737C"/>
    <w:multiLevelType w:val="hybridMultilevel"/>
    <w:tmpl w:val="D7D00500"/>
    <w:lvl w:ilvl="0" w:tplc="7E9E1BDE">
      <w:start w:val="1"/>
      <w:numFmt w:val="bullet"/>
      <w:lvlText w:val=""/>
      <w:lvlJc w:val="left"/>
      <w:pPr>
        <w:ind w:left="1440" w:hanging="360"/>
      </w:pPr>
      <w:rPr>
        <w:rFonts w:ascii="Symbol" w:hAnsi="Symbol" w:hint="default"/>
        <w:b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3040DE"/>
    <w:multiLevelType w:val="hybridMultilevel"/>
    <w:tmpl w:val="B13840B6"/>
    <w:lvl w:ilvl="0" w:tplc="19E026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E3491"/>
    <w:multiLevelType w:val="multilevel"/>
    <w:tmpl w:val="C27217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F21334B"/>
    <w:multiLevelType w:val="hybridMultilevel"/>
    <w:tmpl w:val="7096BFAE"/>
    <w:lvl w:ilvl="0" w:tplc="0B3423D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20F35F9"/>
    <w:multiLevelType w:val="hybridMultilevel"/>
    <w:tmpl w:val="86CEF8E0"/>
    <w:lvl w:ilvl="0" w:tplc="4C409AC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B2406"/>
    <w:multiLevelType w:val="hybridMultilevel"/>
    <w:tmpl w:val="D060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763B3"/>
    <w:multiLevelType w:val="multilevel"/>
    <w:tmpl w:val="0D4C9A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65250272"/>
    <w:multiLevelType w:val="hybridMultilevel"/>
    <w:tmpl w:val="0E9831FA"/>
    <w:lvl w:ilvl="0" w:tplc="312272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66482"/>
    <w:multiLevelType w:val="hybridMultilevel"/>
    <w:tmpl w:val="513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663815"/>
    <w:multiLevelType w:val="hybridMultilevel"/>
    <w:tmpl w:val="90022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B13623B"/>
    <w:multiLevelType w:val="multilevel"/>
    <w:tmpl w:val="17C43AC6"/>
    <w:lvl w:ilvl="0">
      <w:start w:val="1"/>
      <w:numFmt w:val="decimal"/>
      <w:lvlText w:val="%1."/>
      <w:lvlJc w:val="left"/>
      <w:pPr>
        <w:tabs>
          <w:tab w:val="left" w:pos="200"/>
        </w:tabs>
        <w:ind w:left="720" w:hanging="360"/>
      </w:pPr>
      <w:rPr>
        <w:rFonts w:ascii="Arial" w:eastAsia="Times New Roman" w:hAnsi="Arial" w:cs="Arial" w:hint="default"/>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7B151C89"/>
    <w:multiLevelType w:val="hybridMultilevel"/>
    <w:tmpl w:val="2AAA26FC"/>
    <w:lvl w:ilvl="0" w:tplc="554EFEE8">
      <w:start w:val="1"/>
      <w:numFmt w:val="bullet"/>
      <w:lvlText w:val="●"/>
      <w:lvlJc w:val="left"/>
      <w:pPr>
        <w:ind w:left="720" w:hanging="360"/>
      </w:pPr>
      <w:rPr>
        <w:rFonts w:ascii="Courier New" w:hAnsi="Courier New" w:hint="default"/>
      </w:rPr>
    </w:lvl>
    <w:lvl w:ilvl="1" w:tplc="7E9E1BDE">
      <w:start w:val="1"/>
      <w:numFmt w:val="bullet"/>
      <w:lvlText w:val=""/>
      <w:lvlJc w:val="left"/>
      <w:pPr>
        <w:ind w:left="1440" w:hanging="360"/>
      </w:pPr>
      <w:rPr>
        <w:rFonts w:ascii="Symbol" w:hAnsi="Symbol" w:hint="default"/>
        <w:sz w:val="20"/>
      </w:rPr>
    </w:lvl>
    <w:lvl w:ilvl="2" w:tplc="00D07022">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6D4645"/>
    <w:multiLevelType w:val="hybridMultilevel"/>
    <w:tmpl w:val="E46EF9DE"/>
    <w:lvl w:ilvl="0" w:tplc="F53CB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5"/>
  </w:num>
  <w:num w:numId="4">
    <w:abstractNumId w:val="8"/>
  </w:num>
  <w:num w:numId="5">
    <w:abstractNumId w:val="0"/>
  </w:num>
  <w:num w:numId="6">
    <w:abstractNumId w:val="16"/>
  </w:num>
  <w:num w:numId="7">
    <w:abstractNumId w:val="4"/>
  </w:num>
  <w:num w:numId="8">
    <w:abstractNumId w:val="13"/>
  </w:num>
  <w:num w:numId="9">
    <w:abstractNumId w:val="5"/>
  </w:num>
  <w:num w:numId="10">
    <w:abstractNumId w:val="16"/>
  </w:num>
  <w:num w:numId="11">
    <w:abstractNumId w:val="12"/>
  </w:num>
  <w:num w:numId="12">
    <w:abstractNumId w:val="2"/>
  </w:num>
  <w:num w:numId="13">
    <w:abstractNumId w:val="17"/>
  </w:num>
  <w:num w:numId="14">
    <w:abstractNumId w:val="14"/>
  </w:num>
  <w:num w:numId="15">
    <w:abstractNumId w:val="1"/>
  </w:num>
  <w:num w:numId="16">
    <w:abstractNumId w:val="10"/>
  </w:num>
  <w:num w:numId="17">
    <w:abstractNumId w:val="9"/>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F96"/>
    <w:rsid w:val="000012CD"/>
    <w:rsid w:val="000100E8"/>
    <w:rsid w:val="000151C6"/>
    <w:rsid w:val="000234F7"/>
    <w:rsid w:val="00023FB8"/>
    <w:rsid w:val="00026AA6"/>
    <w:rsid w:val="00043985"/>
    <w:rsid w:val="00045B8B"/>
    <w:rsid w:val="00057BCC"/>
    <w:rsid w:val="0006283F"/>
    <w:rsid w:val="00070155"/>
    <w:rsid w:val="000748DB"/>
    <w:rsid w:val="000761A5"/>
    <w:rsid w:val="00097B27"/>
    <w:rsid w:val="000A06C4"/>
    <w:rsid w:val="000A25E6"/>
    <w:rsid w:val="000B47EB"/>
    <w:rsid w:val="000C7C29"/>
    <w:rsid w:val="000D1070"/>
    <w:rsid w:val="000F4D03"/>
    <w:rsid w:val="00110DC7"/>
    <w:rsid w:val="001144DD"/>
    <w:rsid w:val="00116D31"/>
    <w:rsid w:val="00135458"/>
    <w:rsid w:val="00136481"/>
    <w:rsid w:val="0014315A"/>
    <w:rsid w:val="00156659"/>
    <w:rsid w:val="0016051A"/>
    <w:rsid w:val="00185B79"/>
    <w:rsid w:val="001904E9"/>
    <w:rsid w:val="0019305C"/>
    <w:rsid w:val="001B415F"/>
    <w:rsid w:val="001B4C5C"/>
    <w:rsid w:val="001B4C72"/>
    <w:rsid w:val="001C79AC"/>
    <w:rsid w:val="001D0318"/>
    <w:rsid w:val="001D09D6"/>
    <w:rsid w:val="001F68EB"/>
    <w:rsid w:val="001F78A6"/>
    <w:rsid w:val="00204B00"/>
    <w:rsid w:val="00212217"/>
    <w:rsid w:val="00214120"/>
    <w:rsid w:val="0022516A"/>
    <w:rsid w:val="00235AD1"/>
    <w:rsid w:val="00242D0F"/>
    <w:rsid w:val="00251490"/>
    <w:rsid w:val="00273DE5"/>
    <w:rsid w:val="0028096A"/>
    <w:rsid w:val="00283A82"/>
    <w:rsid w:val="00286B1C"/>
    <w:rsid w:val="002A24BE"/>
    <w:rsid w:val="002A60F5"/>
    <w:rsid w:val="002B23F5"/>
    <w:rsid w:val="002C0E7F"/>
    <w:rsid w:val="002E4C2E"/>
    <w:rsid w:val="0031692F"/>
    <w:rsid w:val="00321356"/>
    <w:rsid w:val="003310B3"/>
    <w:rsid w:val="0034199D"/>
    <w:rsid w:val="003420B4"/>
    <w:rsid w:val="00365D1F"/>
    <w:rsid w:val="003725C2"/>
    <w:rsid w:val="00377F96"/>
    <w:rsid w:val="00383D47"/>
    <w:rsid w:val="003A651E"/>
    <w:rsid w:val="003C0C97"/>
    <w:rsid w:val="0040651D"/>
    <w:rsid w:val="00407AC1"/>
    <w:rsid w:val="00424217"/>
    <w:rsid w:val="0042793B"/>
    <w:rsid w:val="004431AB"/>
    <w:rsid w:val="00452D0F"/>
    <w:rsid w:val="004550CC"/>
    <w:rsid w:val="004801E0"/>
    <w:rsid w:val="00492C6E"/>
    <w:rsid w:val="004A2902"/>
    <w:rsid w:val="004B1DFD"/>
    <w:rsid w:val="004C3542"/>
    <w:rsid w:val="004D7383"/>
    <w:rsid w:val="004F0DC1"/>
    <w:rsid w:val="00500C41"/>
    <w:rsid w:val="00501454"/>
    <w:rsid w:val="005021CA"/>
    <w:rsid w:val="00526964"/>
    <w:rsid w:val="00526B5B"/>
    <w:rsid w:val="00530F2F"/>
    <w:rsid w:val="00555C47"/>
    <w:rsid w:val="005643EA"/>
    <w:rsid w:val="00571A4A"/>
    <w:rsid w:val="00572856"/>
    <w:rsid w:val="0057497A"/>
    <w:rsid w:val="0057661C"/>
    <w:rsid w:val="0058326D"/>
    <w:rsid w:val="00586928"/>
    <w:rsid w:val="00587DC1"/>
    <w:rsid w:val="005907AA"/>
    <w:rsid w:val="00590904"/>
    <w:rsid w:val="005A01EC"/>
    <w:rsid w:val="005A2420"/>
    <w:rsid w:val="005C4055"/>
    <w:rsid w:val="005D6219"/>
    <w:rsid w:val="005F1653"/>
    <w:rsid w:val="005F1DC0"/>
    <w:rsid w:val="005F37F3"/>
    <w:rsid w:val="00604A00"/>
    <w:rsid w:val="00611D4A"/>
    <w:rsid w:val="00616E52"/>
    <w:rsid w:val="00620598"/>
    <w:rsid w:val="00630AC5"/>
    <w:rsid w:val="00634123"/>
    <w:rsid w:val="00634E61"/>
    <w:rsid w:val="0063675C"/>
    <w:rsid w:val="00637EE4"/>
    <w:rsid w:val="006409CB"/>
    <w:rsid w:val="0067542A"/>
    <w:rsid w:val="006B1FD1"/>
    <w:rsid w:val="006F0FAB"/>
    <w:rsid w:val="00706999"/>
    <w:rsid w:val="00711F78"/>
    <w:rsid w:val="007178BE"/>
    <w:rsid w:val="0072194B"/>
    <w:rsid w:val="00724529"/>
    <w:rsid w:val="0072730F"/>
    <w:rsid w:val="007410BC"/>
    <w:rsid w:val="007442B1"/>
    <w:rsid w:val="00746B3D"/>
    <w:rsid w:val="0075136E"/>
    <w:rsid w:val="00773474"/>
    <w:rsid w:val="00776C37"/>
    <w:rsid w:val="007903CE"/>
    <w:rsid w:val="007947F4"/>
    <w:rsid w:val="00796AD6"/>
    <w:rsid w:val="007B2D47"/>
    <w:rsid w:val="007B2EB5"/>
    <w:rsid w:val="007C3B6D"/>
    <w:rsid w:val="007E0D02"/>
    <w:rsid w:val="00807FBC"/>
    <w:rsid w:val="008157A0"/>
    <w:rsid w:val="00816F51"/>
    <w:rsid w:val="00821A51"/>
    <w:rsid w:val="00837CB9"/>
    <w:rsid w:val="0084100C"/>
    <w:rsid w:val="008670B7"/>
    <w:rsid w:val="00895538"/>
    <w:rsid w:val="008B0AAA"/>
    <w:rsid w:val="008C6648"/>
    <w:rsid w:val="008D17C9"/>
    <w:rsid w:val="008D489F"/>
    <w:rsid w:val="008E0D44"/>
    <w:rsid w:val="008E4379"/>
    <w:rsid w:val="008E5EF6"/>
    <w:rsid w:val="008F3F2D"/>
    <w:rsid w:val="00905255"/>
    <w:rsid w:val="00932E66"/>
    <w:rsid w:val="00977324"/>
    <w:rsid w:val="00983C1E"/>
    <w:rsid w:val="0098571D"/>
    <w:rsid w:val="00991F50"/>
    <w:rsid w:val="009949C8"/>
    <w:rsid w:val="009A30F9"/>
    <w:rsid w:val="009B5C40"/>
    <w:rsid w:val="009C3CA4"/>
    <w:rsid w:val="009D6895"/>
    <w:rsid w:val="009E5D69"/>
    <w:rsid w:val="009E7A38"/>
    <w:rsid w:val="009F16E8"/>
    <w:rsid w:val="009F442F"/>
    <w:rsid w:val="009F7112"/>
    <w:rsid w:val="00A10067"/>
    <w:rsid w:val="00A11603"/>
    <w:rsid w:val="00A15DFB"/>
    <w:rsid w:val="00A213A5"/>
    <w:rsid w:val="00A25887"/>
    <w:rsid w:val="00A43977"/>
    <w:rsid w:val="00A44FB5"/>
    <w:rsid w:val="00A469A9"/>
    <w:rsid w:val="00A63D74"/>
    <w:rsid w:val="00A813F7"/>
    <w:rsid w:val="00A96B14"/>
    <w:rsid w:val="00A97E6F"/>
    <w:rsid w:val="00AA1A3C"/>
    <w:rsid w:val="00AB14CC"/>
    <w:rsid w:val="00AE56B1"/>
    <w:rsid w:val="00AE7E5D"/>
    <w:rsid w:val="00AF48EF"/>
    <w:rsid w:val="00B00928"/>
    <w:rsid w:val="00B063F5"/>
    <w:rsid w:val="00B15538"/>
    <w:rsid w:val="00B406A6"/>
    <w:rsid w:val="00B426FF"/>
    <w:rsid w:val="00B606AC"/>
    <w:rsid w:val="00B73C5D"/>
    <w:rsid w:val="00B758A3"/>
    <w:rsid w:val="00B77577"/>
    <w:rsid w:val="00B85980"/>
    <w:rsid w:val="00B86333"/>
    <w:rsid w:val="00B90FA6"/>
    <w:rsid w:val="00B95208"/>
    <w:rsid w:val="00BE6D61"/>
    <w:rsid w:val="00C172B1"/>
    <w:rsid w:val="00C21A57"/>
    <w:rsid w:val="00C25BC6"/>
    <w:rsid w:val="00C679B0"/>
    <w:rsid w:val="00C72D0B"/>
    <w:rsid w:val="00C7659A"/>
    <w:rsid w:val="00C8323E"/>
    <w:rsid w:val="00C85486"/>
    <w:rsid w:val="00C87CA3"/>
    <w:rsid w:val="00CA538C"/>
    <w:rsid w:val="00CC017D"/>
    <w:rsid w:val="00CC289E"/>
    <w:rsid w:val="00CC7F14"/>
    <w:rsid w:val="00D03310"/>
    <w:rsid w:val="00D14916"/>
    <w:rsid w:val="00D31FF8"/>
    <w:rsid w:val="00D335EB"/>
    <w:rsid w:val="00D5643D"/>
    <w:rsid w:val="00D614AB"/>
    <w:rsid w:val="00D64F2A"/>
    <w:rsid w:val="00D6710E"/>
    <w:rsid w:val="00D95B90"/>
    <w:rsid w:val="00DA57A1"/>
    <w:rsid w:val="00DB04D7"/>
    <w:rsid w:val="00DB7D34"/>
    <w:rsid w:val="00DC2920"/>
    <w:rsid w:val="00DD046D"/>
    <w:rsid w:val="00DD6E94"/>
    <w:rsid w:val="00DE1064"/>
    <w:rsid w:val="00DE1A74"/>
    <w:rsid w:val="00E054FA"/>
    <w:rsid w:val="00E13D3B"/>
    <w:rsid w:val="00E26175"/>
    <w:rsid w:val="00E37D61"/>
    <w:rsid w:val="00E40435"/>
    <w:rsid w:val="00E86C22"/>
    <w:rsid w:val="00E90FC0"/>
    <w:rsid w:val="00E93DFD"/>
    <w:rsid w:val="00EC1377"/>
    <w:rsid w:val="00ED144C"/>
    <w:rsid w:val="00EE7AB2"/>
    <w:rsid w:val="00EF5FD4"/>
    <w:rsid w:val="00F3335B"/>
    <w:rsid w:val="00F4758E"/>
    <w:rsid w:val="00F67230"/>
    <w:rsid w:val="00F84C1D"/>
    <w:rsid w:val="00F86E87"/>
    <w:rsid w:val="00F934F1"/>
    <w:rsid w:val="00FA2AE2"/>
    <w:rsid w:val="00FB1FFD"/>
    <w:rsid w:val="00FB609D"/>
    <w:rsid w:val="00FD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C47A4"/>
  <w15:docId w15:val="{966675F9-27A4-4819-8695-C08EE4A6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8">
    <w:name w:val="heading 8"/>
    <w:basedOn w:val="Normal"/>
    <w:next w:val="Normal"/>
    <w:link w:val="Heading8Char"/>
    <w:qFormat/>
    <w:rsid w:val="00135458"/>
    <w:pPr>
      <w:keepNext/>
      <w:jc w:val="center"/>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Pr>
      <w:color w:val="0000FF"/>
      <w:u w:val="single"/>
    </w:rPr>
  </w:style>
  <w:style w:type="paragraph" w:styleId="Footer">
    <w:name w:val="footer"/>
    <w:basedOn w:val="Normal"/>
    <w:link w:val="FooterChar"/>
    <w:uiPriority w:val="99"/>
    <w:unhideWhenUsed/>
    <w:rsid w:val="00135458"/>
    <w:pPr>
      <w:tabs>
        <w:tab w:val="center" w:pos="4680"/>
        <w:tab w:val="right" w:pos="9360"/>
      </w:tabs>
    </w:pPr>
  </w:style>
  <w:style w:type="character" w:customStyle="1" w:styleId="FooterChar">
    <w:name w:val="Footer Char"/>
    <w:basedOn w:val="DefaultParagraphFont"/>
    <w:link w:val="Footer"/>
    <w:uiPriority w:val="99"/>
    <w:rsid w:val="00135458"/>
  </w:style>
  <w:style w:type="paragraph" w:styleId="Header">
    <w:name w:val="header"/>
    <w:basedOn w:val="Normal"/>
    <w:link w:val="HeaderChar"/>
    <w:rsid w:val="00135458"/>
    <w:pPr>
      <w:tabs>
        <w:tab w:val="center" w:pos="4320"/>
        <w:tab w:val="right" w:pos="8640"/>
      </w:tabs>
    </w:pPr>
    <w:rPr>
      <w:rFonts w:ascii="Palatino" w:hAnsi="Palatino"/>
    </w:rPr>
  </w:style>
  <w:style w:type="character" w:customStyle="1" w:styleId="HeaderChar">
    <w:name w:val="Header Char"/>
    <w:basedOn w:val="DefaultParagraphFont"/>
    <w:link w:val="Header"/>
    <w:rsid w:val="00135458"/>
    <w:rPr>
      <w:rFonts w:ascii="Palatino" w:hAnsi="Palatino"/>
    </w:rPr>
  </w:style>
  <w:style w:type="character" w:customStyle="1" w:styleId="Heading8Char">
    <w:name w:val="Heading 8 Char"/>
    <w:basedOn w:val="DefaultParagraphFont"/>
    <w:link w:val="Heading8"/>
    <w:rsid w:val="00135458"/>
    <w:rPr>
      <w:b/>
      <w:sz w:val="22"/>
    </w:rPr>
  </w:style>
  <w:style w:type="paragraph" w:styleId="BodyText2">
    <w:name w:val="Body Text 2"/>
    <w:basedOn w:val="Normal"/>
    <w:link w:val="BodyText2Char"/>
    <w:rsid w:val="00135458"/>
    <w:rPr>
      <w:b/>
      <w:sz w:val="22"/>
    </w:rPr>
  </w:style>
  <w:style w:type="character" w:customStyle="1" w:styleId="BodyText2Char">
    <w:name w:val="Body Text 2 Char"/>
    <w:basedOn w:val="DefaultParagraphFont"/>
    <w:link w:val="BodyText2"/>
    <w:rsid w:val="00135458"/>
    <w:rPr>
      <w:b/>
      <w:sz w:val="22"/>
    </w:rPr>
  </w:style>
  <w:style w:type="paragraph" w:styleId="FootnoteText">
    <w:name w:val="footnote text"/>
    <w:basedOn w:val="Normal"/>
    <w:link w:val="FootnoteTextChar"/>
    <w:semiHidden/>
    <w:rsid w:val="00135458"/>
    <w:rPr>
      <w:rFonts w:ascii="Palatino" w:hAnsi="Palatino"/>
    </w:rPr>
  </w:style>
  <w:style w:type="character" w:customStyle="1" w:styleId="FootnoteTextChar">
    <w:name w:val="Footnote Text Char"/>
    <w:basedOn w:val="DefaultParagraphFont"/>
    <w:link w:val="FootnoteText"/>
    <w:semiHidden/>
    <w:rsid w:val="00135458"/>
    <w:rPr>
      <w:rFonts w:ascii="Palatino" w:hAnsi="Palatino"/>
    </w:rPr>
  </w:style>
  <w:style w:type="character" w:styleId="FootnoteReference">
    <w:name w:val="footnote reference"/>
    <w:basedOn w:val="DefaultParagraphFont"/>
    <w:rsid w:val="00135458"/>
    <w:rPr>
      <w:vertAlign w:val="superscript"/>
    </w:rPr>
  </w:style>
  <w:style w:type="paragraph" w:styleId="BodyTextIndent3">
    <w:name w:val="Body Text Indent 3"/>
    <w:basedOn w:val="Normal"/>
    <w:link w:val="BodyTextIndent3Char"/>
    <w:uiPriority w:val="99"/>
    <w:semiHidden/>
    <w:unhideWhenUsed/>
    <w:rsid w:val="00CC7F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7F14"/>
    <w:rPr>
      <w:sz w:val="16"/>
      <w:szCs w:val="16"/>
    </w:rPr>
  </w:style>
  <w:style w:type="paragraph" w:styleId="BalloonText">
    <w:name w:val="Balloon Text"/>
    <w:basedOn w:val="Normal"/>
    <w:link w:val="BalloonTextChar"/>
    <w:uiPriority w:val="99"/>
    <w:semiHidden/>
    <w:unhideWhenUsed/>
    <w:rsid w:val="00235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AD1"/>
    <w:rPr>
      <w:rFonts w:ascii="Segoe UI" w:hAnsi="Segoe UI" w:cs="Segoe UI"/>
      <w:sz w:val="18"/>
      <w:szCs w:val="18"/>
    </w:rPr>
  </w:style>
  <w:style w:type="paragraph" w:styleId="ListParagraph">
    <w:name w:val="List Paragraph"/>
    <w:basedOn w:val="Normal"/>
    <w:uiPriority w:val="34"/>
    <w:qFormat/>
    <w:rsid w:val="00B758A3"/>
    <w:pPr>
      <w:ind w:left="720"/>
      <w:contextualSpacing/>
    </w:pPr>
  </w:style>
  <w:style w:type="paragraph" w:styleId="BodyTextIndent2">
    <w:name w:val="Body Text Indent 2"/>
    <w:basedOn w:val="Normal"/>
    <w:link w:val="BodyTextIndent2Char"/>
    <w:uiPriority w:val="99"/>
    <w:unhideWhenUsed/>
    <w:rsid w:val="008C6648"/>
    <w:pPr>
      <w:spacing w:after="120" w:line="480" w:lineRule="auto"/>
      <w:ind w:left="360"/>
    </w:pPr>
  </w:style>
  <w:style w:type="character" w:customStyle="1" w:styleId="BodyTextIndent2Char">
    <w:name w:val="Body Text Indent 2 Char"/>
    <w:basedOn w:val="DefaultParagraphFont"/>
    <w:link w:val="BodyTextIndent2"/>
    <w:uiPriority w:val="99"/>
    <w:rsid w:val="008C6648"/>
  </w:style>
  <w:style w:type="character" w:styleId="FollowedHyperlink">
    <w:name w:val="FollowedHyperlink"/>
    <w:basedOn w:val="DefaultParagraphFont"/>
    <w:uiPriority w:val="99"/>
    <w:semiHidden/>
    <w:unhideWhenUsed/>
    <w:rsid w:val="00983C1E"/>
    <w:rPr>
      <w:color w:val="954F72" w:themeColor="followedHyperlink"/>
      <w:u w:val="single"/>
    </w:rPr>
  </w:style>
  <w:style w:type="paragraph" w:styleId="Revision">
    <w:name w:val="Revision"/>
    <w:hidden/>
    <w:uiPriority w:val="99"/>
    <w:semiHidden/>
    <w:rsid w:val="00637EE4"/>
  </w:style>
  <w:style w:type="character" w:styleId="CommentReference">
    <w:name w:val="annotation reference"/>
    <w:basedOn w:val="DefaultParagraphFont"/>
    <w:uiPriority w:val="99"/>
    <w:semiHidden/>
    <w:unhideWhenUsed/>
    <w:rsid w:val="005C4055"/>
    <w:rPr>
      <w:sz w:val="16"/>
      <w:szCs w:val="16"/>
    </w:rPr>
  </w:style>
  <w:style w:type="paragraph" w:styleId="CommentText">
    <w:name w:val="annotation text"/>
    <w:basedOn w:val="Normal"/>
    <w:link w:val="CommentTextChar"/>
    <w:uiPriority w:val="99"/>
    <w:unhideWhenUsed/>
    <w:rsid w:val="005C4055"/>
  </w:style>
  <w:style w:type="character" w:customStyle="1" w:styleId="CommentTextChar">
    <w:name w:val="Comment Text Char"/>
    <w:basedOn w:val="DefaultParagraphFont"/>
    <w:link w:val="CommentText"/>
    <w:uiPriority w:val="99"/>
    <w:rsid w:val="005C4055"/>
  </w:style>
  <w:style w:type="paragraph" w:styleId="CommentSubject">
    <w:name w:val="annotation subject"/>
    <w:basedOn w:val="CommentText"/>
    <w:next w:val="CommentText"/>
    <w:link w:val="CommentSubjectChar"/>
    <w:uiPriority w:val="99"/>
    <w:semiHidden/>
    <w:unhideWhenUsed/>
    <w:rsid w:val="005C4055"/>
    <w:rPr>
      <w:b/>
      <w:bCs/>
    </w:rPr>
  </w:style>
  <w:style w:type="character" w:customStyle="1" w:styleId="CommentSubjectChar">
    <w:name w:val="Comment Subject Char"/>
    <w:basedOn w:val="CommentTextChar"/>
    <w:link w:val="CommentSubject"/>
    <w:uiPriority w:val="99"/>
    <w:semiHidden/>
    <w:rsid w:val="005C4055"/>
    <w:rPr>
      <w:b/>
      <w:bCs/>
    </w:rPr>
  </w:style>
  <w:style w:type="character" w:customStyle="1" w:styleId="UnresolvedMention1">
    <w:name w:val="Unresolved Mention1"/>
    <w:basedOn w:val="DefaultParagraphFont"/>
    <w:uiPriority w:val="99"/>
    <w:semiHidden/>
    <w:unhideWhenUsed/>
    <w:rsid w:val="00EE7AB2"/>
    <w:rPr>
      <w:color w:val="605E5C"/>
      <w:shd w:val="clear" w:color="auto" w:fill="E1DFDD"/>
    </w:rPr>
  </w:style>
  <w:style w:type="character" w:styleId="UnresolvedMention">
    <w:name w:val="Unresolved Mention"/>
    <w:basedOn w:val="DefaultParagraphFont"/>
    <w:uiPriority w:val="99"/>
    <w:semiHidden/>
    <w:unhideWhenUsed/>
    <w:rsid w:val="00251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3748">
      <w:bodyDiv w:val="1"/>
      <w:marLeft w:val="0"/>
      <w:marRight w:val="0"/>
      <w:marTop w:val="0"/>
      <w:marBottom w:val="0"/>
      <w:divBdr>
        <w:top w:val="none" w:sz="0" w:space="0" w:color="auto"/>
        <w:left w:val="none" w:sz="0" w:space="0" w:color="auto"/>
        <w:bottom w:val="none" w:sz="0" w:space="0" w:color="auto"/>
        <w:right w:val="none" w:sz="0" w:space="0" w:color="auto"/>
      </w:divBdr>
    </w:div>
    <w:div w:id="171535377">
      <w:bodyDiv w:val="1"/>
      <w:marLeft w:val="0"/>
      <w:marRight w:val="0"/>
      <w:marTop w:val="0"/>
      <w:marBottom w:val="0"/>
      <w:divBdr>
        <w:top w:val="none" w:sz="0" w:space="0" w:color="auto"/>
        <w:left w:val="none" w:sz="0" w:space="0" w:color="auto"/>
        <w:bottom w:val="none" w:sz="0" w:space="0" w:color="auto"/>
        <w:right w:val="none" w:sz="0" w:space="0" w:color="auto"/>
      </w:divBdr>
    </w:div>
    <w:div w:id="293606878">
      <w:bodyDiv w:val="1"/>
      <w:marLeft w:val="0"/>
      <w:marRight w:val="0"/>
      <w:marTop w:val="0"/>
      <w:marBottom w:val="0"/>
      <w:divBdr>
        <w:top w:val="none" w:sz="0" w:space="0" w:color="auto"/>
        <w:left w:val="none" w:sz="0" w:space="0" w:color="auto"/>
        <w:bottom w:val="none" w:sz="0" w:space="0" w:color="auto"/>
        <w:right w:val="none" w:sz="0" w:space="0" w:color="auto"/>
      </w:divBdr>
    </w:div>
    <w:div w:id="376201113">
      <w:bodyDiv w:val="1"/>
      <w:marLeft w:val="0"/>
      <w:marRight w:val="0"/>
      <w:marTop w:val="0"/>
      <w:marBottom w:val="0"/>
      <w:divBdr>
        <w:top w:val="none" w:sz="0" w:space="0" w:color="auto"/>
        <w:left w:val="none" w:sz="0" w:space="0" w:color="auto"/>
        <w:bottom w:val="none" w:sz="0" w:space="0" w:color="auto"/>
        <w:right w:val="none" w:sz="0" w:space="0" w:color="auto"/>
      </w:divBdr>
    </w:div>
    <w:div w:id="422459812">
      <w:bodyDiv w:val="1"/>
      <w:marLeft w:val="0"/>
      <w:marRight w:val="0"/>
      <w:marTop w:val="0"/>
      <w:marBottom w:val="0"/>
      <w:divBdr>
        <w:top w:val="none" w:sz="0" w:space="0" w:color="auto"/>
        <w:left w:val="none" w:sz="0" w:space="0" w:color="auto"/>
        <w:bottom w:val="none" w:sz="0" w:space="0" w:color="auto"/>
        <w:right w:val="none" w:sz="0" w:space="0" w:color="auto"/>
      </w:divBdr>
    </w:div>
    <w:div w:id="462693829">
      <w:bodyDiv w:val="1"/>
      <w:marLeft w:val="0"/>
      <w:marRight w:val="0"/>
      <w:marTop w:val="0"/>
      <w:marBottom w:val="0"/>
      <w:divBdr>
        <w:top w:val="none" w:sz="0" w:space="0" w:color="auto"/>
        <w:left w:val="none" w:sz="0" w:space="0" w:color="auto"/>
        <w:bottom w:val="none" w:sz="0" w:space="0" w:color="auto"/>
        <w:right w:val="none" w:sz="0" w:space="0" w:color="auto"/>
      </w:divBdr>
    </w:div>
    <w:div w:id="1243098681">
      <w:bodyDiv w:val="1"/>
      <w:marLeft w:val="0"/>
      <w:marRight w:val="0"/>
      <w:marTop w:val="0"/>
      <w:marBottom w:val="0"/>
      <w:divBdr>
        <w:top w:val="none" w:sz="0" w:space="0" w:color="auto"/>
        <w:left w:val="none" w:sz="0" w:space="0" w:color="auto"/>
        <w:bottom w:val="none" w:sz="0" w:space="0" w:color="auto"/>
        <w:right w:val="none" w:sz="0" w:space="0" w:color="auto"/>
      </w:divBdr>
    </w:div>
    <w:div w:id="1649699660">
      <w:bodyDiv w:val="1"/>
      <w:marLeft w:val="0"/>
      <w:marRight w:val="0"/>
      <w:marTop w:val="0"/>
      <w:marBottom w:val="0"/>
      <w:divBdr>
        <w:top w:val="none" w:sz="0" w:space="0" w:color="auto"/>
        <w:left w:val="none" w:sz="0" w:space="0" w:color="auto"/>
        <w:bottom w:val="none" w:sz="0" w:space="0" w:color="auto"/>
        <w:right w:val="none" w:sz="0" w:space="0" w:color="auto"/>
      </w:divBdr>
    </w:div>
    <w:div w:id="1962224234">
      <w:bodyDiv w:val="1"/>
      <w:marLeft w:val="0"/>
      <w:marRight w:val="0"/>
      <w:marTop w:val="0"/>
      <w:marBottom w:val="0"/>
      <w:divBdr>
        <w:top w:val="none" w:sz="0" w:space="0" w:color="auto"/>
        <w:left w:val="none" w:sz="0" w:space="0" w:color="auto"/>
        <w:bottom w:val="none" w:sz="0" w:space="0" w:color="auto"/>
        <w:right w:val="none" w:sz="0" w:space="0" w:color="auto"/>
      </w:divBdr>
    </w:div>
    <w:div w:id="2119716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csb.edu/accreditation/standards/accounting" TargetMode="External"/><Relationship Id="rId17" Type="http://schemas.openxmlformats.org/officeDocument/2006/relationships/hyperlink" Target="https://www.aacsb.edu/accreditation/standards/accounting" TargetMode="External"/><Relationship Id="rId2" Type="http://schemas.openxmlformats.org/officeDocument/2006/relationships/customXml" Target="../customXml/item2.xml"/><Relationship Id="rId16" Type="http://schemas.openxmlformats.org/officeDocument/2006/relationships/hyperlink" Target="https://www.aacsb.edu/accreditation/standards/accoun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acsb.edu/accreditation/standards/account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B1824D3D983F4CA10F393CE0D9E586" ma:contentTypeVersion="13" ma:contentTypeDescription="Create a new document." ma:contentTypeScope="" ma:versionID="70edf819ee331edaeb9833bb38613539">
  <xsd:schema xmlns:xsd="http://www.w3.org/2001/XMLSchema" xmlns:xs="http://www.w3.org/2001/XMLSchema" xmlns:p="http://schemas.microsoft.com/office/2006/metadata/properties" xmlns:ns2="8ff65dbe-0994-4b7f-94fc-e9437a7ab3f7" xmlns:ns3="05da91ce-ff34-4b89-88be-59cf5167bf79" targetNamespace="http://schemas.microsoft.com/office/2006/metadata/properties" ma:root="true" ma:fieldsID="809428593762e2c37e2eac5a34f21cc4" ns2:_="" ns3:_="">
    <xsd:import namespace="8ff65dbe-0994-4b7f-94fc-e9437a7ab3f7"/>
    <xsd:import namespace="05da91ce-ff34-4b89-88be-59cf5167bf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65dbe-0994-4b7f-94fc-e9437a7ab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a91ce-ff34-4b89-88be-59cf5167bf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96827-F8B6-4195-8C0F-79465153E58D}">
  <ds:schemaRefs>
    <ds:schemaRef ds:uri="http://schemas.microsoft.com/sharepoint/v3/contenttype/forms"/>
  </ds:schemaRefs>
</ds:datastoreItem>
</file>

<file path=customXml/itemProps2.xml><?xml version="1.0" encoding="utf-8"?>
<ds:datastoreItem xmlns:ds="http://schemas.openxmlformats.org/officeDocument/2006/customXml" ds:itemID="{4491FCE5-CA1A-4C63-99A7-07F69166FD1A}"/>
</file>

<file path=customXml/itemProps3.xml><?xml version="1.0" encoding="utf-8"?>
<ds:datastoreItem xmlns:ds="http://schemas.openxmlformats.org/officeDocument/2006/customXml" ds:itemID="{1857F51F-10D5-42E7-B9E2-E91BE6C454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2F2403-875B-4B54-BE23-380EDC0A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AACSB</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Higson</dc:creator>
  <cp:keywords/>
  <dc:description/>
  <cp:lastModifiedBy>Jane Lawler</cp:lastModifiedBy>
  <cp:revision>4</cp:revision>
  <cp:lastPrinted>2017-08-01T18:55:00Z</cp:lastPrinted>
  <dcterms:created xsi:type="dcterms:W3CDTF">2021-06-30T20:42:00Z</dcterms:created>
  <dcterms:modified xsi:type="dcterms:W3CDTF">2021-07-09T14:58:00Z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0x010100EEB1824D3D983F4CA10F393CE0D9E586</vt:lpwstr>
  </property>
  <property fmtid="{D5CDD505-2E9C-101B-9397-08002B2CF9AE}" pid="3" name="Order">
    <vt:r8>1480400</vt:r8>
  </property>
</Properties>
</file>