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D7E05" w14:textId="2CC46B83" w:rsidR="002B51B3" w:rsidRDefault="002B51B3" w:rsidP="008E2E47">
      <w:pPr>
        <w:pBdr>
          <w:top w:val="single" w:sz="4" w:space="1" w:color="auto"/>
          <w:left w:val="single" w:sz="4" w:space="4" w:color="auto"/>
          <w:bottom w:val="single" w:sz="4" w:space="1" w:color="auto"/>
          <w:right w:val="single" w:sz="4" w:space="4" w:color="auto"/>
        </w:pBdr>
        <w:ind w:firstLine="720"/>
        <w:jc w:val="right"/>
        <w:rPr>
          <w:rFonts w:ascii="Arial" w:hAnsi="Arial" w:cs="Arial"/>
          <w:sz w:val="22"/>
          <w:szCs w:val="22"/>
        </w:rPr>
      </w:pPr>
    </w:p>
    <w:p w14:paraId="08985AA4" w14:textId="065D40F5" w:rsidR="002B51B3" w:rsidRDefault="002B51B3"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r>
        <w:rPr>
          <w:rFonts w:ascii="Arial" w:hAnsi="Arial" w:cs="Arial"/>
          <w:noProof/>
          <w:sz w:val="22"/>
          <w:szCs w:val="22"/>
        </w:rPr>
        <w:drawing>
          <wp:anchor distT="0" distB="0" distL="114300" distR="114300" simplePos="0" relativeHeight="251657216" behindDoc="0" locked="0" layoutInCell="1" allowOverlap="1" wp14:anchorId="070F0171" wp14:editId="0BC3AFFA">
            <wp:simplePos x="0" y="0"/>
            <wp:positionH relativeFrom="column">
              <wp:posOffset>3642360</wp:posOffset>
            </wp:positionH>
            <wp:positionV relativeFrom="paragraph">
              <wp:posOffset>7620</wp:posOffset>
            </wp:positionV>
            <wp:extent cx="2178224" cy="696686"/>
            <wp:effectExtent l="0" t="0" r="0" b="8255"/>
            <wp:wrapNone/>
            <wp:docPr id="2" name="Picture 2" descr="\\ireland\shared\Projects\Branding Committee\2 strategy_and_design_phase\JPG Logos\Excluding Tagline\AACSB-logo-primary-color-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eland\shared\Projects\Branding Committee\2 strategy_and_design_phase\JPG Logos\Excluding Tagline\AACSB-logo-primary-color-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8224" cy="6966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9EA5E" w14:textId="1FA9B477" w:rsidR="002B51B3" w:rsidRDefault="002B51B3"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p>
    <w:p w14:paraId="5E00F91B" w14:textId="77777777" w:rsidR="002B51B3" w:rsidRDefault="002B51B3"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p>
    <w:p w14:paraId="66615C4B" w14:textId="77777777" w:rsidR="002B51B3" w:rsidRDefault="002B51B3"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p>
    <w:p w14:paraId="401EA122" w14:textId="77777777" w:rsidR="002B51B3" w:rsidRDefault="002B51B3"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p>
    <w:p w14:paraId="721860CD" w14:textId="77777777" w:rsidR="002B51B3" w:rsidRDefault="002B51B3"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p>
    <w:p w14:paraId="2C46954E" w14:textId="4B181A40" w:rsidR="002B51B3" w:rsidRDefault="002B51B3"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p>
    <w:p w14:paraId="76B3EB2E" w14:textId="77777777" w:rsidR="007D2E90" w:rsidRDefault="007D2E90"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p>
    <w:p w14:paraId="44B7B381" w14:textId="20CC9278" w:rsidR="007D2E90" w:rsidRDefault="007D2E90"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p>
    <w:p w14:paraId="631BD876" w14:textId="77777777" w:rsidR="007D2E90" w:rsidRDefault="007D2E90"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p>
    <w:p w14:paraId="1FB2485F" w14:textId="547EE1A1" w:rsidR="002B51B3" w:rsidRDefault="002B51B3" w:rsidP="002B51B3">
      <w:pPr>
        <w:pBdr>
          <w:top w:val="single" w:sz="4" w:space="1" w:color="auto"/>
          <w:left w:val="single" w:sz="4" w:space="4" w:color="auto"/>
          <w:bottom w:val="single" w:sz="4" w:space="1" w:color="auto"/>
          <w:right w:val="single" w:sz="4" w:space="4" w:color="auto"/>
        </w:pBdr>
        <w:jc w:val="center"/>
        <w:rPr>
          <w:rFonts w:ascii="Arial" w:hAnsi="Arial" w:cs="Arial"/>
          <w:b/>
          <w:sz w:val="72"/>
          <w:szCs w:val="72"/>
        </w:rPr>
      </w:pPr>
      <w:r>
        <w:rPr>
          <w:rFonts w:ascii="Arial" w:hAnsi="Arial" w:cs="Arial"/>
          <w:b/>
          <w:sz w:val="72"/>
          <w:szCs w:val="72"/>
        </w:rPr>
        <w:t>Mentor</w:t>
      </w:r>
      <w:r w:rsidR="00CD3E75">
        <w:rPr>
          <w:rFonts w:ascii="Arial" w:hAnsi="Arial" w:cs="Arial"/>
          <w:b/>
          <w:sz w:val="72"/>
          <w:szCs w:val="72"/>
        </w:rPr>
        <w:t xml:space="preserve"> </w:t>
      </w:r>
      <w:r w:rsidRPr="00714547">
        <w:rPr>
          <w:rFonts w:ascii="Arial" w:hAnsi="Arial" w:cs="Arial"/>
          <w:b/>
          <w:sz w:val="72"/>
          <w:szCs w:val="72"/>
        </w:rPr>
        <w:t>Handbook</w:t>
      </w:r>
    </w:p>
    <w:p w14:paraId="242402DD" w14:textId="77777777" w:rsidR="00267322" w:rsidRPr="00267322" w:rsidRDefault="00267322" w:rsidP="002B51B3">
      <w:pPr>
        <w:pBdr>
          <w:top w:val="single" w:sz="4" w:space="1" w:color="auto"/>
          <w:left w:val="single" w:sz="4" w:space="4" w:color="auto"/>
          <w:bottom w:val="single" w:sz="4" w:space="1" w:color="auto"/>
          <w:right w:val="single" w:sz="4" w:space="4" w:color="auto"/>
        </w:pBdr>
        <w:jc w:val="center"/>
        <w:rPr>
          <w:rFonts w:ascii="Arial" w:hAnsi="Arial" w:cs="Arial"/>
          <w:b/>
          <w:sz w:val="16"/>
          <w:szCs w:val="16"/>
        </w:rPr>
      </w:pPr>
    </w:p>
    <w:p w14:paraId="752BE89A" w14:textId="17E7C444" w:rsidR="006E46D6" w:rsidRDefault="00CD3E75" w:rsidP="002B51B3">
      <w:pPr>
        <w:pBdr>
          <w:top w:val="single" w:sz="4" w:space="1" w:color="auto"/>
          <w:left w:val="single" w:sz="4" w:space="4" w:color="auto"/>
          <w:bottom w:val="single" w:sz="4" w:space="1" w:color="auto"/>
          <w:right w:val="single" w:sz="4" w:space="4" w:color="auto"/>
        </w:pBdr>
        <w:jc w:val="center"/>
        <w:rPr>
          <w:rFonts w:ascii="Arial" w:hAnsi="Arial" w:cs="Arial"/>
          <w:b/>
          <w:sz w:val="56"/>
          <w:szCs w:val="56"/>
        </w:rPr>
      </w:pPr>
      <w:r w:rsidRPr="00CD3E75">
        <w:rPr>
          <w:rFonts w:ascii="Arial" w:hAnsi="Arial" w:cs="Arial"/>
          <w:b/>
          <w:sz w:val="56"/>
          <w:szCs w:val="56"/>
        </w:rPr>
        <w:t>Business or Accounting</w:t>
      </w:r>
      <w:r w:rsidR="006E46D6">
        <w:rPr>
          <w:rFonts w:ascii="Arial" w:hAnsi="Arial" w:cs="Arial"/>
          <w:b/>
          <w:sz w:val="56"/>
          <w:szCs w:val="56"/>
        </w:rPr>
        <w:t xml:space="preserve"> </w:t>
      </w:r>
    </w:p>
    <w:p w14:paraId="38B4451D" w14:textId="07A23730" w:rsidR="002B51B3" w:rsidRPr="00CD3E75" w:rsidRDefault="006E46D6" w:rsidP="002B51B3">
      <w:pPr>
        <w:pBdr>
          <w:top w:val="single" w:sz="4" w:space="1" w:color="auto"/>
          <w:left w:val="single" w:sz="4" w:space="4" w:color="auto"/>
          <w:bottom w:val="single" w:sz="4" w:space="1" w:color="auto"/>
          <w:right w:val="single" w:sz="4" w:space="4" w:color="auto"/>
        </w:pBdr>
        <w:jc w:val="center"/>
        <w:rPr>
          <w:rFonts w:ascii="Arial" w:hAnsi="Arial" w:cs="Arial"/>
          <w:b/>
          <w:sz w:val="56"/>
          <w:szCs w:val="56"/>
        </w:rPr>
      </w:pPr>
      <w:r w:rsidRPr="00CD3E75">
        <w:rPr>
          <w:rFonts w:ascii="Arial" w:hAnsi="Arial" w:cs="Arial"/>
          <w:b/>
          <w:sz w:val="56"/>
          <w:szCs w:val="56"/>
        </w:rPr>
        <w:t>Initial Accreditation</w:t>
      </w:r>
      <w:r w:rsidR="00CD3E75" w:rsidRPr="00CD3E75">
        <w:rPr>
          <w:rFonts w:ascii="Arial" w:hAnsi="Arial" w:cs="Arial"/>
          <w:b/>
          <w:sz w:val="56"/>
          <w:szCs w:val="56"/>
        </w:rPr>
        <w:t xml:space="preserve"> </w:t>
      </w:r>
    </w:p>
    <w:p w14:paraId="76CC4000" w14:textId="6FF1E588" w:rsidR="002B51B3" w:rsidRDefault="002B51B3" w:rsidP="002B51B3">
      <w:pPr>
        <w:pBdr>
          <w:top w:val="single" w:sz="4" w:space="1" w:color="auto"/>
          <w:left w:val="single" w:sz="4" w:space="4" w:color="auto"/>
          <w:bottom w:val="single" w:sz="4" w:space="1" w:color="auto"/>
          <w:right w:val="single" w:sz="4" w:space="4" w:color="auto"/>
        </w:pBdr>
        <w:jc w:val="center"/>
        <w:rPr>
          <w:rFonts w:ascii="Arial" w:hAnsi="Arial" w:cs="Arial"/>
          <w:b/>
          <w:sz w:val="72"/>
          <w:szCs w:val="72"/>
        </w:rPr>
      </w:pPr>
    </w:p>
    <w:p w14:paraId="14C0315F" w14:textId="23DDAA09" w:rsidR="002B51B3" w:rsidRDefault="002B51B3" w:rsidP="002B51B3">
      <w:pPr>
        <w:pBdr>
          <w:top w:val="single" w:sz="4" w:space="1" w:color="auto"/>
          <w:left w:val="single" w:sz="4" w:space="4" w:color="auto"/>
          <w:bottom w:val="single" w:sz="4" w:space="1" w:color="auto"/>
          <w:right w:val="single" w:sz="4" w:space="4" w:color="auto"/>
        </w:pBdr>
        <w:jc w:val="center"/>
        <w:rPr>
          <w:rFonts w:ascii="Arial" w:hAnsi="Arial" w:cs="Arial"/>
          <w:b/>
          <w:sz w:val="72"/>
          <w:szCs w:val="72"/>
        </w:rPr>
      </w:pPr>
    </w:p>
    <w:p w14:paraId="2C337E5C" w14:textId="31DE7E55" w:rsidR="002B51B3" w:rsidRDefault="002B51B3" w:rsidP="002B51B3">
      <w:pPr>
        <w:pBdr>
          <w:top w:val="single" w:sz="4" w:space="1" w:color="auto"/>
          <w:left w:val="single" w:sz="4" w:space="4" w:color="auto"/>
          <w:bottom w:val="single" w:sz="4" w:space="1" w:color="auto"/>
          <w:right w:val="single" w:sz="4" w:space="4" w:color="auto"/>
        </w:pBdr>
        <w:rPr>
          <w:rFonts w:ascii="Arial" w:hAnsi="Arial" w:cs="Arial"/>
          <w:b/>
          <w:sz w:val="72"/>
          <w:szCs w:val="72"/>
        </w:rPr>
      </w:pPr>
    </w:p>
    <w:p w14:paraId="3F908A2D" w14:textId="59812DA0" w:rsidR="00C55BCE" w:rsidRDefault="00C55BCE" w:rsidP="002B51B3">
      <w:pPr>
        <w:pBdr>
          <w:top w:val="single" w:sz="4" w:space="1" w:color="auto"/>
          <w:left w:val="single" w:sz="4" w:space="4" w:color="auto"/>
          <w:bottom w:val="single" w:sz="4" w:space="1" w:color="auto"/>
          <w:right w:val="single" w:sz="4" w:space="4" w:color="auto"/>
        </w:pBdr>
        <w:rPr>
          <w:rFonts w:ascii="Arial" w:hAnsi="Arial" w:cs="Arial"/>
          <w:b/>
          <w:sz w:val="72"/>
          <w:szCs w:val="72"/>
        </w:rPr>
      </w:pPr>
    </w:p>
    <w:p w14:paraId="4E83624B" w14:textId="1798CEDA" w:rsidR="002B51B3" w:rsidRDefault="002B51B3"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p>
    <w:p w14:paraId="0B0C0471" w14:textId="2CEC44CC" w:rsidR="002B51B3" w:rsidRDefault="002B51B3"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p>
    <w:p w14:paraId="7A5FC29E" w14:textId="2E844B0B" w:rsidR="002B51B3" w:rsidRDefault="002B51B3"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p>
    <w:p w14:paraId="46BA2DF8" w14:textId="76BEF238" w:rsidR="002B51B3" w:rsidRDefault="002B51B3"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p>
    <w:p w14:paraId="6F82659F" w14:textId="66329C05" w:rsidR="002B51B3" w:rsidRDefault="002B51B3"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p>
    <w:p w14:paraId="78817F7E" w14:textId="33291793" w:rsidR="002B51B3" w:rsidRDefault="002B51B3"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p>
    <w:p w14:paraId="1B04F2FF" w14:textId="1AE72743" w:rsidR="002B51B3" w:rsidRDefault="002B51B3"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p>
    <w:p w14:paraId="40C2B363" w14:textId="561FA7AF" w:rsidR="002B51B3" w:rsidRDefault="002B51B3"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p>
    <w:p w14:paraId="34482DDD" w14:textId="7D06DCD0" w:rsidR="002B51B3" w:rsidRDefault="002B51B3"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p>
    <w:p w14:paraId="215EAD0B" w14:textId="77777777" w:rsidR="002B51B3" w:rsidRDefault="002B51B3"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p>
    <w:p w14:paraId="482131A6" w14:textId="77777777" w:rsidR="002B51B3" w:rsidRDefault="002B51B3"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p>
    <w:p w14:paraId="3C7A7F0D" w14:textId="77777777" w:rsidR="002B51B3" w:rsidRDefault="002B51B3"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p>
    <w:p w14:paraId="4268F615" w14:textId="0C331EE5" w:rsidR="002B51B3" w:rsidRDefault="002B51B3" w:rsidP="002B51B3">
      <w:pPr>
        <w:pBdr>
          <w:top w:val="single" w:sz="4" w:space="1" w:color="auto"/>
          <w:left w:val="single" w:sz="4" w:space="4" w:color="auto"/>
          <w:bottom w:val="single" w:sz="4" w:space="1" w:color="auto"/>
          <w:right w:val="single" w:sz="4" w:space="4" w:color="auto"/>
        </w:pBdr>
        <w:jc w:val="right"/>
        <w:rPr>
          <w:rFonts w:ascii="Arial" w:hAnsi="Arial" w:cs="Arial"/>
          <w:sz w:val="22"/>
          <w:szCs w:val="22"/>
        </w:rPr>
      </w:pPr>
    </w:p>
    <w:p w14:paraId="3D1E65D4" w14:textId="7001AB0D" w:rsidR="00B741E5" w:rsidRDefault="00B741E5" w:rsidP="00B741E5">
      <w:pPr>
        <w:ind w:left="-360" w:right="-360"/>
        <w:jc w:val="right"/>
        <w:rPr>
          <w:rFonts w:ascii="Arial" w:hAnsi="Arial" w:cs="Arial"/>
        </w:rPr>
      </w:pPr>
    </w:p>
    <w:p w14:paraId="03601A8B" w14:textId="05202EC4" w:rsidR="00D5208C" w:rsidRDefault="00EA22E9">
      <w:pPr>
        <w:rPr>
          <w:rFonts w:ascii="Arial" w:hAnsi="Arial" w:cs="Arial"/>
          <w:b/>
          <w:sz w:val="40"/>
          <w:szCs w:val="40"/>
        </w:rPr>
      </w:pPr>
      <w:r>
        <w:rPr>
          <w:rFonts w:ascii="Arial" w:hAnsi="Arial" w:cs="Arial"/>
          <w:bCs/>
          <w:sz w:val="18"/>
          <w:szCs w:val="18"/>
        </w:rPr>
        <w:t>MentorHandbook_2020STDS_v2</w:t>
      </w:r>
      <w:r w:rsidR="00ED4255">
        <w:rPr>
          <w:rFonts w:ascii="Arial" w:hAnsi="Arial" w:cs="Arial"/>
          <w:bCs/>
          <w:sz w:val="18"/>
          <w:szCs w:val="18"/>
        </w:rPr>
        <w:t>02</w:t>
      </w:r>
      <w:r w:rsidR="00A3203D">
        <w:rPr>
          <w:rFonts w:ascii="Arial" w:hAnsi="Arial" w:cs="Arial"/>
          <w:bCs/>
          <w:sz w:val="18"/>
          <w:szCs w:val="18"/>
        </w:rPr>
        <w:t>10726</w:t>
      </w:r>
      <w:r w:rsidR="00D5208C">
        <w:rPr>
          <w:rFonts w:ascii="Arial" w:hAnsi="Arial" w:cs="Arial"/>
          <w:b/>
          <w:sz w:val="40"/>
          <w:szCs w:val="40"/>
        </w:rPr>
        <w:br w:type="page"/>
      </w:r>
    </w:p>
    <w:p w14:paraId="2714D9EA" w14:textId="632E542C" w:rsidR="003700E7" w:rsidRPr="00B741E5" w:rsidRDefault="003700E7" w:rsidP="003700E7">
      <w:pPr>
        <w:jc w:val="center"/>
        <w:rPr>
          <w:rFonts w:ascii="Arial" w:hAnsi="Arial" w:cs="Arial"/>
          <w:b/>
          <w:sz w:val="40"/>
          <w:szCs w:val="40"/>
        </w:rPr>
      </w:pPr>
      <w:r w:rsidRPr="00B741E5">
        <w:rPr>
          <w:rFonts w:ascii="Arial" w:hAnsi="Arial" w:cs="Arial"/>
          <w:b/>
          <w:sz w:val="40"/>
          <w:szCs w:val="40"/>
        </w:rPr>
        <w:lastRenderedPageBreak/>
        <w:t xml:space="preserve">AACSB International </w:t>
      </w:r>
      <w:r w:rsidRPr="00B741E5">
        <w:rPr>
          <w:rFonts w:ascii="Arial" w:hAnsi="Arial" w:cs="Arial"/>
          <w:b/>
          <w:sz w:val="40"/>
          <w:szCs w:val="40"/>
        </w:rPr>
        <w:br/>
      </w:r>
      <w:r w:rsidR="00CE7E1B">
        <w:rPr>
          <w:rFonts w:ascii="Arial" w:hAnsi="Arial" w:cs="Arial"/>
          <w:b/>
          <w:sz w:val="40"/>
          <w:szCs w:val="40"/>
        </w:rPr>
        <w:t>Mentor</w:t>
      </w:r>
      <w:r w:rsidR="000908C3" w:rsidRPr="00B741E5">
        <w:rPr>
          <w:rFonts w:ascii="Arial" w:hAnsi="Arial" w:cs="Arial"/>
          <w:b/>
          <w:sz w:val="40"/>
          <w:szCs w:val="40"/>
        </w:rPr>
        <w:t xml:space="preserve"> </w:t>
      </w:r>
      <w:r w:rsidRPr="00B741E5">
        <w:rPr>
          <w:rFonts w:ascii="Arial" w:hAnsi="Arial" w:cs="Arial"/>
          <w:b/>
          <w:sz w:val="40"/>
          <w:szCs w:val="40"/>
        </w:rPr>
        <w:t>Handbook</w:t>
      </w:r>
    </w:p>
    <w:p w14:paraId="65F8A6E5" w14:textId="77777777" w:rsidR="003700E7" w:rsidRPr="00B741E5" w:rsidRDefault="003700E7" w:rsidP="003700E7">
      <w:pPr>
        <w:jc w:val="center"/>
        <w:rPr>
          <w:rFonts w:ascii="Arial" w:hAnsi="Arial" w:cs="Arial"/>
          <w:b/>
          <w:sz w:val="32"/>
          <w:szCs w:val="40"/>
        </w:rPr>
      </w:pPr>
    </w:p>
    <w:p w14:paraId="0F278493" w14:textId="77777777" w:rsidR="003700E7" w:rsidRPr="00B741E5" w:rsidRDefault="003700E7" w:rsidP="003700E7">
      <w:pPr>
        <w:jc w:val="center"/>
        <w:rPr>
          <w:rFonts w:ascii="Arial" w:hAnsi="Arial" w:cs="Arial"/>
          <w:b/>
          <w:sz w:val="32"/>
          <w:szCs w:val="40"/>
        </w:rPr>
      </w:pPr>
      <w:r w:rsidRPr="00B741E5">
        <w:rPr>
          <w:rFonts w:ascii="Arial" w:hAnsi="Arial" w:cs="Arial"/>
          <w:b/>
          <w:sz w:val="32"/>
          <w:szCs w:val="40"/>
        </w:rPr>
        <w:t>PREFACE</w:t>
      </w:r>
    </w:p>
    <w:p w14:paraId="7A15A5A9" w14:textId="77777777" w:rsidR="003700E7" w:rsidRPr="00B741E5" w:rsidRDefault="003700E7" w:rsidP="003700E7">
      <w:pPr>
        <w:jc w:val="center"/>
        <w:rPr>
          <w:rFonts w:ascii="Arial" w:hAnsi="Arial" w:cs="Arial"/>
          <w:b/>
          <w:sz w:val="32"/>
          <w:szCs w:val="32"/>
        </w:rPr>
      </w:pPr>
    </w:p>
    <w:p w14:paraId="1601180F" w14:textId="2A77E6E9" w:rsidR="003700E7" w:rsidRPr="00FC40BF" w:rsidRDefault="003700E7" w:rsidP="003700E7">
      <w:pPr>
        <w:tabs>
          <w:tab w:val="center" w:pos="4680"/>
        </w:tabs>
        <w:suppressAutoHyphens/>
        <w:rPr>
          <w:rFonts w:ascii="Arial" w:hAnsi="Arial" w:cs="Arial"/>
          <w:bCs/>
          <w:spacing w:val="-3"/>
          <w:sz w:val="22"/>
          <w:szCs w:val="22"/>
        </w:rPr>
      </w:pPr>
      <w:r w:rsidRPr="00FC40BF">
        <w:rPr>
          <w:rFonts w:ascii="Arial" w:hAnsi="Arial" w:cs="Arial"/>
          <w:bCs/>
          <w:spacing w:val="-3"/>
          <w:sz w:val="22"/>
          <w:szCs w:val="22"/>
        </w:rPr>
        <w:t>This</w:t>
      </w:r>
      <w:r w:rsidRPr="00FC40BF">
        <w:rPr>
          <w:rFonts w:ascii="Arial" w:hAnsi="Arial" w:cs="Arial"/>
          <w:b/>
          <w:spacing w:val="-3"/>
          <w:sz w:val="22"/>
          <w:szCs w:val="22"/>
        </w:rPr>
        <w:t xml:space="preserve"> </w:t>
      </w:r>
      <w:r w:rsidRPr="00FC40BF">
        <w:rPr>
          <w:rFonts w:ascii="Arial" w:hAnsi="Arial" w:cs="Arial"/>
          <w:bCs/>
          <w:spacing w:val="-3"/>
          <w:sz w:val="22"/>
          <w:szCs w:val="22"/>
        </w:rPr>
        <w:t xml:space="preserve">handbook focuses on the </w:t>
      </w:r>
      <w:r w:rsidR="00CE7E1B" w:rsidRPr="00FC40BF">
        <w:rPr>
          <w:rFonts w:ascii="Arial" w:hAnsi="Arial" w:cs="Arial"/>
          <w:bCs/>
          <w:spacing w:val="-3"/>
          <w:sz w:val="22"/>
          <w:szCs w:val="22"/>
        </w:rPr>
        <w:t>mentor</w:t>
      </w:r>
      <w:r w:rsidR="00FE0E49" w:rsidRPr="00FC40BF">
        <w:rPr>
          <w:rFonts w:ascii="Arial" w:hAnsi="Arial" w:cs="Arial"/>
          <w:bCs/>
          <w:spacing w:val="-3"/>
          <w:sz w:val="22"/>
          <w:szCs w:val="22"/>
        </w:rPr>
        <w:t xml:space="preserve"> relationship and responsibilities with a</w:t>
      </w:r>
      <w:r w:rsidR="00271AAE" w:rsidRPr="00FC40BF">
        <w:rPr>
          <w:rFonts w:ascii="Arial" w:hAnsi="Arial" w:cs="Arial"/>
          <w:bCs/>
          <w:spacing w:val="-3"/>
          <w:sz w:val="22"/>
          <w:szCs w:val="22"/>
        </w:rPr>
        <w:t xml:space="preserve"> </w:t>
      </w:r>
      <w:r w:rsidR="00860EB0" w:rsidRPr="00FC40BF">
        <w:rPr>
          <w:rFonts w:ascii="Arial" w:hAnsi="Arial" w:cs="Arial"/>
          <w:bCs/>
          <w:spacing w:val="-3"/>
          <w:sz w:val="22"/>
          <w:szCs w:val="22"/>
        </w:rPr>
        <w:t>school</w:t>
      </w:r>
      <w:r w:rsidR="00271AAE" w:rsidRPr="00FC40BF">
        <w:rPr>
          <w:rFonts w:ascii="Arial" w:hAnsi="Arial" w:cs="Arial"/>
          <w:bCs/>
          <w:spacing w:val="-3"/>
          <w:sz w:val="22"/>
          <w:szCs w:val="22"/>
        </w:rPr>
        <w:t xml:space="preserve"> </w:t>
      </w:r>
      <w:r w:rsidR="00FE0E49" w:rsidRPr="00FC40BF">
        <w:rPr>
          <w:rFonts w:ascii="Arial" w:hAnsi="Arial" w:cs="Arial"/>
          <w:bCs/>
          <w:spacing w:val="-3"/>
          <w:sz w:val="22"/>
          <w:szCs w:val="22"/>
        </w:rPr>
        <w:t xml:space="preserve">through the </w:t>
      </w:r>
      <w:r w:rsidR="00CE7E1B" w:rsidRPr="00FC40BF">
        <w:rPr>
          <w:rFonts w:ascii="Arial" w:hAnsi="Arial" w:cs="Arial"/>
          <w:bCs/>
          <w:spacing w:val="-3"/>
          <w:sz w:val="22"/>
          <w:szCs w:val="22"/>
        </w:rPr>
        <w:t>i</w:t>
      </w:r>
      <w:r w:rsidR="00994555" w:rsidRPr="00FC40BF">
        <w:rPr>
          <w:rFonts w:ascii="Arial" w:hAnsi="Arial" w:cs="Arial"/>
          <w:bCs/>
          <w:spacing w:val="-3"/>
          <w:sz w:val="22"/>
          <w:szCs w:val="22"/>
        </w:rPr>
        <w:t xml:space="preserve">nitial </w:t>
      </w:r>
      <w:r w:rsidR="00CE7E1B" w:rsidRPr="00FC40BF">
        <w:rPr>
          <w:rFonts w:ascii="Arial" w:hAnsi="Arial" w:cs="Arial"/>
          <w:bCs/>
          <w:spacing w:val="-3"/>
          <w:sz w:val="22"/>
          <w:szCs w:val="22"/>
        </w:rPr>
        <w:t>a</w:t>
      </w:r>
      <w:r w:rsidR="006F681C" w:rsidRPr="00FC40BF">
        <w:rPr>
          <w:rFonts w:ascii="Arial" w:hAnsi="Arial" w:cs="Arial"/>
          <w:bCs/>
          <w:spacing w:val="-3"/>
          <w:sz w:val="22"/>
          <w:szCs w:val="22"/>
        </w:rPr>
        <w:t xml:space="preserve">ccreditation </w:t>
      </w:r>
      <w:r w:rsidR="00CE7E1B" w:rsidRPr="00FC40BF">
        <w:rPr>
          <w:rFonts w:ascii="Arial" w:hAnsi="Arial" w:cs="Arial"/>
          <w:bCs/>
          <w:spacing w:val="-3"/>
          <w:sz w:val="22"/>
          <w:szCs w:val="22"/>
        </w:rPr>
        <w:t>p</w:t>
      </w:r>
      <w:r w:rsidR="006F681C" w:rsidRPr="00FC40BF">
        <w:rPr>
          <w:rFonts w:ascii="Arial" w:hAnsi="Arial" w:cs="Arial"/>
          <w:bCs/>
          <w:spacing w:val="-3"/>
          <w:sz w:val="22"/>
          <w:szCs w:val="22"/>
        </w:rPr>
        <w:t>rocess</w:t>
      </w:r>
      <w:r w:rsidR="00B115BF" w:rsidRPr="00FC40BF">
        <w:rPr>
          <w:rFonts w:ascii="Arial" w:hAnsi="Arial" w:cs="Arial"/>
          <w:bCs/>
          <w:spacing w:val="-3"/>
          <w:sz w:val="22"/>
          <w:szCs w:val="22"/>
        </w:rPr>
        <w:t xml:space="preserve">. </w:t>
      </w:r>
      <w:r w:rsidR="00994555" w:rsidRPr="00FC40BF">
        <w:rPr>
          <w:rFonts w:ascii="Arial" w:hAnsi="Arial" w:cs="Arial"/>
          <w:bCs/>
          <w:spacing w:val="-3"/>
          <w:sz w:val="22"/>
          <w:szCs w:val="22"/>
        </w:rPr>
        <w:t xml:space="preserve">The purpose of this handbook is to provide </w:t>
      </w:r>
      <w:r w:rsidR="000D4646">
        <w:rPr>
          <w:rFonts w:ascii="Arial" w:hAnsi="Arial" w:cs="Arial"/>
          <w:bCs/>
          <w:spacing w:val="-3"/>
          <w:sz w:val="22"/>
          <w:szCs w:val="22"/>
        </w:rPr>
        <w:t>mentors and schools pursuing accreditation with an</w:t>
      </w:r>
      <w:r w:rsidR="00994555" w:rsidRPr="00FC40BF">
        <w:rPr>
          <w:rFonts w:ascii="Arial" w:hAnsi="Arial" w:cs="Arial"/>
          <w:bCs/>
          <w:spacing w:val="-3"/>
          <w:sz w:val="22"/>
          <w:szCs w:val="22"/>
        </w:rPr>
        <w:t xml:space="preserve"> understanding </w:t>
      </w:r>
      <w:r w:rsidRPr="00FC40BF">
        <w:rPr>
          <w:rFonts w:ascii="Arial" w:hAnsi="Arial" w:cs="Arial"/>
          <w:bCs/>
          <w:spacing w:val="-3"/>
          <w:sz w:val="22"/>
          <w:szCs w:val="22"/>
        </w:rPr>
        <w:t xml:space="preserve">of the philosophy, procedures and guidelines for the </w:t>
      </w:r>
      <w:r w:rsidR="00CE7E1B" w:rsidRPr="00FC40BF">
        <w:rPr>
          <w:rFonts w:ascii="Arial" w:hAnsi="Arial" w:cs="Arial"/>
          <w:bCs/>
          <w:spacing w:val="-3"/>
          <w:sz w:val="22"/>
          <w:szCs w:val="22"/>
        </w:rPr>
        <w:t>i</w:t>
      </w:r>
      <w:r w:rsidR="00994555" w:rsidRPr="00FC40BF">
        <w:rPr>
          <w:rFonts w:ascii="Arial" w:hAnsi="Arial" w:cs="Arial"/>
          <w:bCs/>
          <w:spacing w:val="-3"/>
          <w:sz w:val="22"/>
          <w:szCs w:val="22"/>
        </w:rPr>
        <w:t xml:space="preserve">nitial </w:t>
      </w:r>
      <w:r w:rsidR="00CE7E1B" w:rsidRPr="00FC40BF">
        <w:rPr>
          <w:rFonts w:ascii="Arial" w:hAnsi="Arial" w:cs="Arial"/>
          <w:bCs/>
          <w:spacing w:val="-3"/>
          <w:sz w:val="22"/>
          <w:szCs w:val="22"/>
        </w:rPr>
        <w:t>a</w:t>
      </w:r>
      <w:r w:rsidR="00364F9E" w:rsidRPr="00FC40BF">
        <w:rPr>
          <w:rFonts w:ascii="Arial" w:hAnsi="Arial" w:cs="Arial"/>
          <w:bCs/>
          <w:spacing w:val="-3"/>
          <w:sz w:val="22"/>
          <w:szCs w:val="22"/>
        </w:rPr>
        <w:t>ccreditation</w:t>
      </w:r>
      <w:r w:rsidR="00CE7E1B" w:rsidRPr="00FC40BF">
        <w:rPr>
          <w:rFonts w:ascii="Arial" w:hAnsi="Arial" w:cs="Arial"/>
          <w:bCs/>
          <w:spacing w:val="-3"/>
          <w:sz w:val="22"/>
          <w:szCs w:val="22"/>
        </w:rPr>
        <w:t xml:space="preserve"> p</w:t>
      </w:r>
      <w:r w:rsidRPr="00FC40BF">
        <w:rPr>
          <w:rFonts w:ascii="Arial" w:hAnsi="Arial" w:cs="Arial"/>
          <w:bCs/>
          <w:spacing w:val="-3"/>
          <w:sz w:val="22"/>
          <w:szCs w:val="22"/>
        </w:rPr>
        <w:t xml:space="preserve">rocess and the duties and responsibilities of the </w:t>
      </w:r>
      <w:r w:rsidR="00CE7E1B" w:rsidRPr="00FC40BF">
        <w:rPr>
          <w:rFonts w:ascii="Arial" w:hAnsi="Arial" w:cs="Arial"/>
          <w:bCs/>
          <w:spacing w:val="-3"/>
          <w:sz w:val="22"/>
          <w:szCs w:val="22"/>
        </w:rPr>
        <w:t>mentor</w:t>
      </w:r>
      <w:r w:rsidRPr="00FC40BF">
        <w:rPr>
          <w:rFonts w:ascii="Arial" w:hAnsi="Arial" w:cs="Arial"/>
          <w:bCs/>
          <w:spacing w:val="-3"/>
          <w:sz w:val="22"/>
          <w:szCs w:val="22"/>
        </w:rPr>
        <w:t xml:space="preserve"> </w:t>
      </w:r>
      <w:r w:rsidR="00994555" w:rsidRPr="00FC40BF">
        <w:rPr>
          <w:rFonts w:ascii="Arial" w:hAnsi="Arial" w:cs="Arial"/>
          <w:bCs/>
          <w:spacing w:val="-3"/>
          <w:sz w:val="22"/>
          <w:szCs w:val="22"/>
        </w:rPr>
        <w:t>in</w:t>
      </w:r>
      <w:r w:rsidRPr="00FC40BF">
        <w:rPr>
          <w:rFonts w:ascii="Arial" w:hAnsi="Arial" w:cs="Arial"/>
          <w:bCs/>
          <w:spacing w:val="-3"/>
          <w:sz w:val="22"/>
          <w:szCs w:val="22"/>
        </w:rPr>
        <w:t xml:space="preserve"> conduct</w:t>
      </w:r>
      <w:r w:rsidR="00994555" w:rsidRPr="00FC40BF">
        <w:rPr>
          <w:rFonts w:ascii="Arial" w:hAnsi="Arial" w:cs="Arial"/>
          <w:bCs/>
          <w:spacing w:val="-3"/>
          <w:sz w:val="22"/>
          <w:szCs w:val="22"/>
        </w:rPr>
        <w:t>ing</w:t>
      </w:r>
      <w:r w:rsidRPr="00FC40BF">
        <w:rPr>
          <w:rFonts w:ascii="Arial" w:hAnsi="Arial" w:cs="Arial"/>
          <w:bCs/>
          <w:spacing w:val="-3"/>
          <w:sz w:val="22"/>
          <w:szCs w:val="22"/>
        </w:rPr>
        <w:t xml:space="preserve"> a</w:t>
      </w:r>
      <w:r w:rsidR="00B115BF" w:rsidRPr="00FC40BF">
        <w:rPr>
          <w:rFonts w:ascii="Arial" w:hAnsi="Arial" w:cs="Arial"/>
          <w:bCs/>
          <w:spacing w:val="-3"/>
          <w:sz w:val="22"/>
          <w:szCs w:val="22"/>
        </w:rPr>
        <w:t xml:space="preserve"> thorough and complete review. </w:t>
      </w:r>
      <w:r w:rsidRPr="00FC40BF">
        <w:rPr>
          <w:rFonts w:ascii="Arial" w:hAnsi="Arial" w:cs="Arial"/>
          <w:bCs/>
          <w:spacing w:val="-3"/>
          <w:sz w:val="22"/>
          <w:szCs w:val="22"/>
        </w:rPr>
        <w:t xml:space="preserve">Where possible, the </w:t>
      </w:r>
      <w:r w:rsidR="00860EB0" w:rsidRPr="00FC40BF">
        <w:rPr>
          <w:rFonts w:ascii="Arial" w:hAnsi="Arial" w:cs="Arial"/>
          <w:bCs/>
          <w:spacing w:val="-3"/>
          <w:sz w:val="22"/>
          <w:szCs w:val="22"/>
        </w:rPr>
        <w:t>school</w:t>
      </w:r>
      <w:r w:rsidRPr="00FC40BF">
        <w:rPr>
          <w:rFonts w:ascii="Arial" w:hAnsi="Arial" w:cs="Arial"/>
          <w:bCs/>
          <w:spacing w:val="-3"/>
          <w:sz w:val="22"/>
          <w:szCs w:val="22"/>
        </w:rPr>
        <w:t xml:space="preserve"> and </w:t>
      </w:r>
      <w:r w:rsidR="00CE7E1B" w:rsidRPr="00FC40BF">
        <w:rPr>
          <w:rFonts w:ascii="Arial" w:hAnsi="Arial" w:cs="Arial"/>
          <w:bCs/>
          <w:spacing w:val="-3"/>
          <w:sz w:val="22"/>
          <w:szCs w:val="22"/>
        </w:rPr>
        <w:t>mentor</w:t>
      </w:r>
      <w:r w:rsidRPr="00FC40BF">
        <w:rPr>
          <w:rFonts w:ascii="Arial" w:hAnsi="Arial" w:cs="Arial"/>
          <w:bCs/>
          <w:spacing w:val="-3"/>
          <w:sz w:val="22"/>
          <w:szCs w:val="22"/>
        </w:rPr>
        <w:t xml:space="preserve"> should follow </w:t>
      </w:r>
      <w:r w:rsidR="00513635" w:rsidRPr="00FC40BF">
        <w:rPr>
          <w:rFonts w:ascii="Arial" w:hAnsi="Arial" w:cs="Arial"/>
          <w:bCs/>
          <w:spacing w:val="-3"/>
          <w:sz w:val="22"/>
          <w:szCs w:val="22"/>
        </w:rPr>
        <w:t>these guidelines</w:t>
      </w:r>
      <w:r w:rsidR="00B115BF" w:rsidRPr="00FC40BF">
        <w:rPr>
          <w:rFonts w:ascii="Arial" w:hAnsi="Arial" w:cs="Arial"/>
          <w:bCs/>
          <w:spacing w:val="-3"/>
          <w:sz w:val="22"/>
          <w:szCs w:val="22"/>
        </w:rPr>
        <w:t xml:space="preserve">. </w:t>
      </w:r>
      <w:r w:rsidRPr="00FC40BF">
        <w:rPr>
          <w:rFonts w:ascii="Arial" w:hAnsi="Arial" w:cs="Arial"/>
          <w:bCs/>
          <w:spacing w:val="-3"/>
          <w:sz w:val="22"/>
          <w:szCs w:val="22"/>
        </w:rPr>
        <w:t xml:space="preserve">However, </w:t>
      </w:r>
      <w:r w:rsidR="00CE7E1B" w:rsidRPr="00FC40BF">
        <w:rPr>
          <w:rFonts w:ascii="Arial" w:hAnsi="Arial" w:cs="Arial"/>
          <w:bCs/>
          <w:spacing w:val="-3"/>
          <w:sz w:val="22"/>
          <w:szCs w:val="22"/>
        </w:rPr>
        <w:t>mentor</w:t>
      </w:r>
      <w:r w:rsidRPr="00FC40BF">
        <w:rPr>
          <w:rFonts w:ascii="Arial" w:hAnsi="Arial" w:cs="Arial"/>
          <w:bCs/>
          <w:spacing w:val="-3"/>
          <w:sz w:val="22"/>
          <w:szCs w:val="22"/>
        </w:rPr>
        <w:t xml:space="preserve">s should remain flexible in conducting reviews to achieve the </w:t>
      </w:r>
      <w:r w:rsidR="000D4646">
        <w:rPr>
          <w:rFonts w:ascii="Arial" w:hAnsi="Arial" w:cs="Arial"/>
          <w:bCs/>
          <w:spacing w:val="-3"/>
          <w:sz w:val="22"/>
          <w:szCs w:val="22"/>
        </w:rPr>
        <w:t>key objectives</w:t>
      </w:r>
      <w:r w:rsidRPr="00FC40BF">
        <w:rPr>
          <w:rFonts w:ascii="Arial" w:hAnsi="Arial" w:cs="Arial"/>
          <w:bCs/>
          <w:spacing w:val="-3"/>
          <w:sz w:val="22"/>
          <w:szCs w:val="22"/>
        </w:rPr>
        <w:t xml:space="preserve"> that (1) bring value to the </w:t>
      </w:r>
      <w:r w:rsidR="00860EB0" w:rsidRPr="00FC40BF">
        <w:rPr>
          <w:rFonts w:ascii="Arial" w:hAnsi="Arial" w:cs="Arial"/>
          <w:bCs/>
          <w:spacing w:val="-3"/>
          <w:sz w:val="22"/>
          <w:szCs w:val="22"/>
        </w:rPr>
        <w:t>school</w:t>
      </w:r>
      <w:r w:rsidRPr="00FC40BF">
        <w:rPr>
          <w:rFonts w:ascii="Arial" w:hAnsi="Arial" w:cs="Arial"/>
          <w:bCs/>
          <w:spacing w:val="-3"/>
          <w:sz w:val="22"/>
          <w:szCs w:val="22"/>
        </w:rPr>
        <w:t>, (2) maintain the integrity of AACSB accreditation, and (3) provide a learning experience</w:t>
      </w:r>
      <w:r w:rsidR="007F1A58">
        <w:rPr>
          <w:rFonts w:ascii="Arial" w:hAnsi="Arial" w:cs="Arial"/>
          <w:bCs/>
          <w:spacing w:val="-3"/>
          <w:sz w:val="22"/>
          <w:szCs w:val="22"/>
        </w:rPr>
        <w:t xml:space="preserve"> </w:t>
      </w:r>
      <w:r w:rsidRPr="00FC40BF">
        <w:rPr>
          <w:rFonts w:ascii="Arial" w:hAnsi="Arial" w:cs="Arial"/>
          <w:bCs/>
          <w:spacing w:val="-3"/>
          <w:sz w:val="22"/>
          <w:szCs w:val="22"/>
        </w:rPr>
        <w:t xml:space="preserve">to effectively implement the </w:t>
      </w:r>
      <w:r w:rsidR="00CE7E1B" w:rsidRPr="00FC40BF">
        <w:rPr>
          <w:rFonts w:ascii="Arial" w:hAnsi="Arial" w:cs="Arial"/>
          <w:bCs/>
          <w:spacing w:val="-3"/>
          <w:sz w:val="22"/>
          <w:szCs w:val="22"/>
        </w:rPr>
        <w:t>i</w:t>
      </w:r>
      <w:r w:rsidR="00726E9F" w:rsidRPr="00FC40BF">
        <w:rPr>
          <w:rFonts w:ascii="Arial" w:hAnsi="Arial" w:cs="Arial"/>
          <w:bCs/>
          <w:spacing w:val="-3"/>
          <w:sz w:val="22"/>
          <w:szCs w:val="22"/>
        </w:rPr>
        <w:t xml:space="preserve">nitial </w:t>
      </w:r>
      <w:r w:rsidR="00CE7E1B" w:rsidRPr="00FC40BF">
        <w:rPr>
          <w:rFonts w:ascii="Arial" w:hAnsi="Arial" w:cs="Arial"/>
          <w:bCs/>
          <w:spacing w:val="-3"/>
          <w:sz w:val="22"/>
          <w:szCs w:val="22"/>
        </w:rPr>
        <w:t>a</w:t>
      </w:r>
      <w:r w:rsidR="00726E9F" w:rsidRPr="00FC40BF">
        <w:rPr>
          <w:rFonts w:ascii="Arial" w:hAnsi="Arial" w:cs="Arial"/>
          <w:bCs/>
          <w:spacing w:val="-3"/>
          <w:sz w:val="22"/>
          <w:szCs w:val="22"/>
        </w:rPr>
        <w:t xml:space="preserve">ccreditation </w:t>
      </w:r>
      <w:r w:rsidR="00CE7E1B" w:rsidRPr="00FC40BF">
        <w:rPr>
          <w:rFonts w:ascii="Arial" w:hAnsi="Arial" w:cs="Arial"/>
          <w:bCs/>
          <w:spacing w:val="-3"/>
          <w:sz w:val="22"/>
          <w:szCs w:val="22"/>
        </w:rPr>
        <w:t>p</w:t>
      </w:r>
      <w:r w:rsidRPr="00FC40BF">
        <w:rPr>
          <w:rFonts w:ascii="Arial" w:hAnsi="Arial" w:cs="Arial"/>
          <w:bCs/>
          <w:spacing w:val="-3"/>
          <w:sz w:val="22"/>
          <w:szCs w:val="22"/>
        </w:rPr>
        <w:t xml:space="preserve">rocess. Where the </w:t>
      </w:r>
      <w:r w:rsidR="00860EB0" w:rsidRPr="00FC40BF">
        <w:rPr>
          <w:rFonts w:ascii="Arial" w:hAnsi="Arial" w:cs="Arial"/>
          <w:bCs/>
          <w:spacing w:val="-3"/>
          <w:sz w:val="22"/>
          <w:szCs w:val="22"/>
        </w:rPr>
        <w:t>school</w:t>
      </w:r>
      <w:r w:rsidRPr="00FC40BF">
        <w:rPr>
          <w:rFonts w:ascii="Arial" w:hAnsi="Arial" w:cs="Arial"/>
          <w:bCs/>
          <w:spacing w:val="-3"/>
          <w:sz w:val="22"/>
          <w:szCs w:val="22"/>
        </w:rPr>
        <w:t xml:space="preserve">s or the </w:t>
      </w:r>
      <w:r w:rsidR="00CE7E1B" w:rsidRPr="00FC40BF">
        <w:rPr>
          <w:rFonts w:ascii="Arial" w:hAnsi="Arial" w:cs="Arial"/>
          <w:bCs/>
          <w:spacing w:val="-3"/>
          <w:sz w:val="22"/>
          <w:szCs w:val="22"/>
        </w:rPr>
        <w:t>mentor</w:t>
      </w:r>
      <w:r w:rsidRPr="00FC40BF">
        <w:rPr>
          <w:rFonts w:ascii="Arial" w:hAnsi="Arial" w:cs="Arial"/>
          <w:bCs/>
          <w:spacing w:val="-3"/>
          <w:sz w:val="22"/>
          <w:szCs w:val="22"/>
        </w:rPr>
        <w:t xml:space="preserve">s find they must improvise to accomplish the purposes of the review, </w:t>
      </w:r>
      <w:r w:rsidR="0006528B">
        <w:rPr>
          <w:rFonts w:ascii="Arial" w:hAnsi="Arial" w:cs="Arial"/>
          <w:bCs/>
          <w:spacing w:val="-3"/>
          <w:sz w:val="22"/>
          <w:szCs w:val="22"/>
        </w:rPr>
        <w:t>communication with AACSB staff is requested</w:t>
      </w:r>
      <w:r w:rsidRPr="00FC40BF">
        <w:rPr>
          <w:rFonts w:ascii="Arial" w:hAnsi="Arial" w:cs="Arial"/>
          <w:bCs/>
          <w:spacing w:val="-3"/>
          <w:sz w:val="22"/>
          <w:szCs w:val="22"/>
        </w:rPr>
        <w:t>.</w:t>
      </w:r>
    </w:p>
    <w:p w14:paraId="4304C4ED" w14:textId="77777777" w:rsidR="00C17F84" w:rsidRPr="00FC40BF" w:rsidRDefault="00C17F84" w:rsidP="003700E7">
      <w:pPr>
        <w:tabs>
          <w:tab w:val="center" w:pos="4680"/>
        </w:tabs>
        <w:suppressAutoHyphens/>
        <w:rPr>
          <w:rFonts w:ascii="Arial" w:hAnsi="Arial" w:cs="Arial"/>
          <w:bCs/>
          <w:spacing w:val="-3"/>
          <w:sz w:val="22"/>
          <w:szCs w:val="22"/>
        </w:rPr>
      </w:pPr>
    </w:p>
    <w:p w14:paraId="29038AE5" w14:textId="489F6A0B" w:rsidR="00B741E5" w:rsidRPr="00FC40BF" w:rsidRDefault="00C17F84" w:rsidP="003700E7">
      <w:pPr>
        <w:tabs>
          <w:tab w:val="center" w:pos="4680"/>
        </w:tabs>
        <w:suppressAutoHyphens/>
        <w:rPr>
          <w:rFonts w:ascii="Arial" w:hAnsi="Arial" w:cs="Arial"/>
          <w:sz w:val="22"/>
          <w:szCs w:val="22"/>
        </w:rPr>
      </w:pPr>
      <w:proofErr w:type="gramStart"/>
      <w:r w:rsidRPr="00FC40BF">
        <w:rPr>
          <w:rFonts w:ascii="Arial" w:hAnsi="Arial" w:cs="Arial"/>
          <w:bCs/>
          <w:spacing w:val="-3"/>
          <w:sz w:val="22"/>
          <w:szCs w:val="22"/>
        </w:rPr>
        <w:t>In an effort to</w:t>
      </w:r>
      <w:proofErr w:type="gramEnd"/>
      <w:r w:rsidRPr="00FC40BF">
        <w:rPr>
          <w:rFonts w:ascii="Arial" w:hAnsi="Arial" w:cs="Arial"/>
          <w:bCs/>
          <w:spacing w:val="-3"/>
          <w:sz w:val="22"/>
          <w:szCs w:val="22"/>
        </w:rPr>
        <w:t xml:space="preserve"> provide additional assistance in all areas of the accreditation process AACSB has developed online </w:t>
      </w:r>
      <w:r w:rsidR="007F1A58">
        <w:rPr>
          <w:rFonts w:ascii="Arial" w:hAnsi="Arial" w:cs="Arial"/>
          <w:bCs/>
          <w:spacing w:val="-3"/>
          <w:sz w:val="22"/>
          <w:szCs w:val="22"/>
        </w:rPr>
        <w:t>accreditation volunteer</w:t>
      </w:r>
      <w:r w:rsidRPr="00FC40BF">
        <w:rPr>
          <w:rFonts w:ascii="Arial" w:hAnsi="Arial" w:cs="Arial"/>
          <w:bCs/>
          <w:spacing w:val="-3"/>
          <w:sz w:val="22"/>
          <w:szCs w:val="22"/>
        </w:rPr>
        <w:t xml:space="preserve"> </w:t>
      </w:r>
      <w:r w:rsidR="00CE7E1B" w:rsidRPr="00FC40BF">
        <w:rPr>
          <w:rFonts w:ascii="Arial" w:hAnsi="Arial" w:cs="Arial"/>
          <w:bCs/>
          <w:spacing w:val="-3"/>
          <w:sz w:val="22"/>
          <w:szCs w:val="22"/>
        </w:rPr>
        <w:t>t</w:t>
      </w:r>
      <w:r w:rsidRPr="00FC40BF">
        <w:rPr>
          <w:rFonts w:ascii="Arial" w:hAnsi="Arial" w:cs="Arial"/>
          <w:bCs/>
          <w:spacing w:val="-3"/>
          <w:sz w:val="22"/>
          <w:szCs w:val="22"/>
        </w:rPr>
        <w:t xml:space="preserve">raining that is beneficial to the </w:t>
      </w:r>
      <w:r w:rsidR="00860EB0" w:rsidRPr="00FC40BF">
        <w:rPr>
          <w:rFonts w:ascii="Arial" w:hAnsi="Arial" w:cs="Arial"/>
          <w:bCs/>
          <w:spacing w:val="-3"/>
          <w:sz w:val="22"/>
          <w:szCs w:val="22"/>
        </w:rPr>
        <w:t>school</w:t>
      </w:r>
      <w:r w:rsidR="00271AAE" w:rsidRPr="00FC40BF">
        <w:rPr>
          <w:rFonts w:ascii="Arial" w:hAnsi="Arial" w:cs="Arial"/>
          <w:bCs/>
          <w:spacing w:val="-3"/>
          <w:sz w:val="22"/>
          <w:szCs w:val="22"/>
        </w:rPr>
        <w:t>,</w:t>
      </w:r>
      <w:r w:rsidRPr="00FC40BF">
        <w:rPr>
          <w:rFonts w:ascii="Arial" w:hAnsi="Arial" w:cs="Arial"/>
          <w:bCs/>
          <w:spacing w:val="-3"/>
          <w:sz w:val="22"/>
          <w:szCs w:val="22"/>
        </w:rPr>
        <w:t xml:space="preserve"> </w:t>
      </w:r>
      <w:r w:rsidR="00EE2DAF" w:rsidRPr="00FC40BF">
        <w:rPr>
          <w:rFonts w:ascii="Arial" w:hAnsi="Arial" w:cs="Arial"/>
          <w:bCs/>
          <w:spacing w:val="-3"/>
          <w:sz w:val="22"/>
          <w:szCs w:val="22"/>
        </w:rPr>
        <w:t>m</w:t>
      </w:r>
      <w:r w:rsidRPr="00FC40BF">
        <w:rPr>
          <w:rFonts w:ascii="Arial" w:hAnsi="Arial" w:cs="Arial"/>
          <w:bCs/>
          <w:spacing w:val="-3"/>
          <w:sz w:val="22"/>
          <w:szCs w:val="22"/>
        </w:rPr>
        <w:t>entor and</w:t>
      </w:r>
      <w:r w:rsidR="00EE2DAF" w:rsidRPr="00FC40BF">
        <w:rPr>
          <w:rFonts w:ascii="Arial" w:hAnsi="Arial" w:cs="Arial"/>
          <w:bCs/>
          <w:spacing w:val="-3"/>
          <w:sz w:val="22"/>
          <w:szCs w:val="22"/>
        </w:rPr>
        <w:t xml:space="preserve"> </w:t>
      </w:r>
      <w:r w:rsidR="007F1A58">
        <w:rPr>
          <w:rFonts w:ascii="Arial" w:hAnsi="Arial" w:cs="Arial"/>
          <w:bCs/>
          <w:spacing w:val="-3"/>
          <w:sz w:val="22"/>
          <w:szCs w:val="22"/>
        </w:rPr>
        <w:t>peer review team</w:t>
      </w:r>
      <w:r w:rsidRPr="00FC40BF">
        <w:rPr>
          <w:rFonts w:ascii="Arial" w:hAnsi="Arial" w:cs="Arial"/>
          <w:bCs/>
          <w:spacing w:val="-3"/>
          <w:sz w:val="22"/>
          <w:szCs w:val="22"/>
        </w:rPr>
        <w:t>.</w:t>
      </w:r>
      <w:r w:rsidR="00371CDD" w:rsidRPr="00FC40BF">
        <w:rPr>
          <w:rFonts w:ascii="Arial" w:hAnsi="Arial" w:cs="Arial"/>
          <w:bCs/>
          <w:spacing w:val="-3"/>
          <w:sz w:val="22"/>
          <w:szCs w:val="22"/>
        </w:rPr>
        <w:t xml:space="preserve"> </w:t>
      </w:r>
      <w:r w:rsidR="0006528B" w:rsidRPr="000B20A4">
        <w:rPr>
          <w:rFonts w:ascii="Arial" w:hAnsi="Arial" w:cs="Arial"/>
          <w:bCs/>
          <w:spacing w:val="-3"/>
          <w:sz w:val="22"/>
          <w:szCs w:val="22"/>
        </w:rPr>
        <w:t>To</w:t>
      </w:r>
      <w:r w:rsidR="0006528B">
        <w:rPr>
          <w:rFonts w:ascii="Arial" w:hAnsi="Arial" w:cs="Arial"/>
          <w:bCs/>
          <w:spacing w:val="-3"/>
          <w:sz w:val="22"/>
          <w:szCs w:val="22"/>
        </w:rPr>
        <w:t xml:space="preserve"> access the training, please email </w:t>
      </w:r>
      <w:hyperlink r:id="rId12" w:history="1">
        <w:r w:rsidR="0006528B" w:rsidRPr="00A523CA">
          <w:rPr>
            <w:rStyle w:val="Hyperlink"/>
            <w:rFonts w:ascii="Arial" w:hAnsi="Arial" w:cs="Arial"/>
            <w:bCs/>
            <w:spacing w:val="-3"/>
            <w:sz w:val="22"/>
            <w:szCs w:val="22"/>
          </w:rPr>
          <w:t>accreditation@aacsb.edu</w:t>
        </w:r>
      </w:hyperlink>
      <w:r w:rsidR="0006528B">
        <w:rPr>
          <w:rFonts w:ascii="Arial" w:hAnsi="Arial" w:cs="Arial"/>
          <w:bCs/>
          <w:spacing w:val="-3"/>
          <w:sz w:val="22"/>
          <w:szCs w:val="22"/>
        </w:rPr>
        <w:t xml:space="preserve">. </w:t>
      </w:r>
    </w:p>
    <w:p w14:paraId="07F44205" w14:textId="77777777" w:rsidR="005855B3" w:rsidRPr="00FC40BF" w:rsidRDefault="005855B3" w:rsidP="003700E7">
      <w:pPr>
        <w:rPr>
          <w:rFonts w:ascii="Arial" w:hAnsi="Arial" w:cs="Arial"/>
          <w:bCs/>
          <w:spacing w:val="-3"/>
          <w:sz w:val="22"/>
          <w:szCs w:val="22"/>
        </w:rPr>
      </w:pPr>
    </w:p>
    <w:p w14:paraId="40957097" w14:textId="5AAFC734" w:rsidR="005855B3" w:rsidRPr="00FC40BF" w:rsidRDefault="005855B3" w:rsidP="005855B3">
      <w:pPr>
        <w:autoSpaceDE w:val="0"/>
        <w:autoSpaceDN w:val="0"/>
        <w:adjustRightInd w:val="0"/>
        <w:rPr>
          <w:rFonts w:ascii="Arial" w:hAnsi="Arial" w:cs="Arial"/>
          <w:sz w:val="22"/>
          <w:szCs w:val="22"/>
        </w:rPr>
      </w:pPr>
      <w:r w:rsidRPr="00FC40BF">
        <w:rPr>
          <w:rFonts w:ascii="Arial" w:hAnsi="Arial" w:cs="Arial"/>
          <w:sz w:val="22"/>
          <w:szCs w:val="22"/>
        </w:rPr>
        <w:t xml:space="preserve">Another useful source of information is the </w:t>
      </w:r>
      <w:r w:rsidR="00B849DC" w:rsidRPr="00FC40BF">
        <w:rPr>
          <w:rFonts w:ascii="Arial" w:hAnsi="Arial" w:cs="Arial"/>
          <w:sz w:val="22"/>
          <w:szCs w:val="22"/>
        </w:rPr>
        <w:t xml:space="preserve">AACSB </w:t>
      </w:r>
      <w:r w:rsidR="000B4073" w:rsidRPr="00FC40BF">
        <w:rPr>
          <w:rFonts w:ascii="Arial" w:hAnsi="Arial" w:cs="Arial"/>
          <w:sz w:val="22"/>
          <w:szCs w:val="22"/>
        </w:rPr>
        <w:t>a</w:t>
      </w:r>
      <w:r w:rsidRPr="00FC40BF">
        <w:rPr>
          <w:rFonts w:ascii="Arial" w:hAnsi="Arial" w:cs="Arial"/>
          <w:sz w:val="22"/>
          <w:szCs w:val="22"/>
        </w:rPr>
        <w:t xml:space="preserve">ccreditation </w:t>
      </w:r>
      <w:r w:rsidR="000B4073" w:rsidRPr="00FC40BF">
        <w:rPr>
          <w:rFonts w:ascii="Arial" w:hAnsi="Arial" w:cs="Arial"/>
          <w:sz w:val="22"/>
          <w:szCs w:val="22"/>
        </w:rPr>
        <w:t>s</w:t>
      </w:r>
      <w:r w:rsidRPr="00FC40BF">
        <w:rPr>
          <w:rFonts w:ascii="Arial" w:hAnsi="Arial" w:cs="Arial"/>
          <w:sz w:val="22"/>
          <w:szCs w:val="22"/>
        </w:rPr>
        <w:t xml:space="preserve">taff </w:t>
      </w:r>
      <w:r w:rsidR="000B4073" w:rsidRPr="00FC40BF">
        <w:rPr>
          <w:rFonts w:ascii="Arial" w:hAnsi="Arial" w:cs="Arial"/>
          <w:sz w:val="22"/>
          <w:szCs w:val="22"/>
        </w:rPr>
        <w:t>l</w:t>
      </w:r>
      <w:r w:rsidRPr="00FC40BF">
        <w:rPr>
          <w:rFonts w:ascii="Arial" w:hAnsi="Arial" w:cs="Arial"/>
          <w:sz w:val="22"/>
          <w:szCs w:val="22"/>
        </w:rPr>
        <w:t xml:space="preserve">iaison. Each institution has an assigned </w:t>
      </w:r>
      <w:r w:rsidR="000B4073" w:rsidRPr="00FC40BF">
        <w:rPr>
          <w:rFonts w:ascii="Arial" w:hAnsi="Arial" w:cs="Arial"/>
          <w:sz w:val="22"/>
          <w:szCs w:val="22"/>
        </w:rPr>
        <w:t>a</w:t>
      </w:r>
      <w:r w:rsidRPr="00FC40BF">
        <w:rPr>
          <w:rFonts w:ascii="Arial" w:hAnsi="Arial" w:cs="Arial"/>
          <w:sz w:val="22"/>
          <w:szCs w:val="22"/>
        </w:rPr>
        <w:t xml:space="preserve">ccreditation </w:t>
      </w:r>
      <w:r w:rsidR="000B4073" w:rsidRPr="00FC40BF">
        <w:rPr>
          <w:rFonts w:ascii="Arial" w:hAnsi="Arial" w:cs="Arial"/>
          <w:sz w:val="22"/>
          <w:szCs w:val="22"/>
        </w:rPr>
        <w:t>s</w:t>
      </w:r>
      <w:r w:rsidRPr="00FC40BF">
        <w:rPr>
          <w:rFonts w:ascii="Arial" w:hAnsi="Arial" w:cs="Arial"/>
          <w:sz w:val="22"/>
          <w:szCs w:val="22"/>
        </w:rPr>
        <w:t xml:space="preserve">taff </w:t>
      </w:r>
      <w:r w:rsidR="000B4073" w:rsidRPr="00FC40BF">
        <w:rPr>
          <w:rFonts w:ascii="Arial" w:hAnsi="Arial" w:cs="Arial"/>
          <w:sz w:val="22"/>
          <w:szCs w:val="22"/>
        </w:rPr>
        <w:t>l</w:t>
      </w:r>
      <w:r w:rsidRPr="00FC40BF">
        <w:rPr>
          <w:rFonts w:ascii="Arial" w:hAnsi="Arial" w:cs="Arial"/>
          <w:sz w:val="22"/>
          <w:szCs w:val="22"/>
        </w:rPr>
        <w:t>iaison to assist with the business and accounting review process. This individual serves as the designated AACSB staff member for all accreditation related questions and is the liaison between the institution leadership and the volunteer network (mentors, peer review team members, accreditation committee</w:t>
      </w:r>
      <w:r w:rsidR="00FF7E91" w:rsidRPr="00FC40BF">
        <w:rPr>
          <w:rFonts w:ascii="Arial" w:hAnsi="Arial" w:cs="Arial"/>
          <w:sz w:val="22"/>
          <w:szCs w:val="22"/>
        </w:rPr>
        <w:t>s</w:t>
      </w:r>
      <w:r w:rsidRPr="00FC40BF">
        <w:rPr>
          <w:rFonts w:ascii="Arial" w:hAnsi="Arial" w:cs="Arial"/>
          <w:sz w:val="22"/>
          <w:szCs w:val="22"/>
        </w:rPr>
        <w:t xml:space="preserve">, etc.). The staff liaison is available to assist with any questions regarding the </w:t>
      </w:r>
      <w:r w:rsidR="00EE2DAF" w:rsidRPr="00FC40BF">
        <w:rPr>
          <w:rFonts w:ascii="Arial" w:hAnsi="Arial" w:cs="Arial"/>
          <w:sz w:val="22"/>
          <w:szCs w:val="22"/>
        </w:rPr>
        <w:t>i</w:t>
      </w:r>
      <w:r w:rsidR="00726E9F" w:rsidRPr="00FC40BF">
        <w:rPr>
          <w:rFonts w:ascii="Arial" w:hAnsi="Arial" w:cs="Arial"/>
          <w:sz w:val="22"/>
          <w:szCs w:val="22"/>
        </w:rPr>
        <w:t xml:space="preserve">nitial </w:t>
      </w:r>
      <w:r w:rsidR="00EE2DAF" w:rsidRPr="00FC40BF">
        <w:rPr>
          <w:rFonts w:ascii="Arial" w:hAnsi="Arial" w:cs="Arial"/>
          <w:sz w:val="22"/>
          <w:szCs w:val="22"/>
        </w:rPr>
        <w:t>a</w:t>
      </w:r>
      <w:r w:rsidR="00726E9F" w:rsidRPr="00FC40BF">
        <w:rPr>
          <w:rFonts w:ascii="Arial" w:hAnsi="Arial" w:cs="Arial"/>
          <w:sz w:val="22"/>
          <w:szCs w:val="22"/>
        </w:rPr>
        <w:t xml:space="preserve">ccreditation </w:t>
      </w:r>
      <w:r w:rsidR="00EE2DAF" w:rsidRPr="00FC40BF">
        <w:rPr>
          <w:rFonts w:ascii="Arial" w:hAnsi="Arial" w:cs="Arial"/>
          <w:sz w:val="22"/>
          <w:szCs w:val="22"/>
        </w:rPr>
        <w:t>p</w:t>
      </w:r>
      <w:r w:rsidRPr="00FC40BF">
        <w:rPr>
          <w:rFonts w:ascii="Arial" w:hAnsi="Arial" w:cs="Arial"/>
          <w:sz w:val="22"/>
          <w:szCs w:val="22"/>
        </w:rPr>
        <w:t xml:space="preserve">rocess. </w:t>
      </w:r>
    </w:p>
    <w:p w14:paraId="400D223A" w14:textId="77777777" w:rsidR="005855B3" w:rsidRPr="00FC40BF" w:rsidRDefault="005855B3" w:rsidP="003700E7">
      <w:pPr>
        <w:rPr>
          <w:rFonts w:ascii="Arial" w:hAnsi="Arial" w:cs="Arial"/>
          <w:bCs/>
          <w:spacing w:val="-3"/>
          <w:sz w:val="22"/>
          <w:szCs w:val="22"/>
        </w:rPr>
      </w:pPr>
    </w:p>
    <w:p w14:paraId="52E6EEF3" w14:textId="02BD91F1" w:rsidR="003700E7" w:rsidRPr="00FC40BF" w:rsidRDefault="0075671F" w:rsidP="003700E7">
      <w:pPr>
        <w:rPr>
          <w:rFonts w:ascii="Arial" w:hAnsi="Arial" w:cs="Arial"/>
          <w:bCs/>
          <w:spacing w:val="-3"/>
          <w:sz w:val="22"/>
          <w:szCs w:val="22"/>
        </w:rPr>
      </w:pPr>
      <w:r w:rsidRPr="00FC40BF">
        <w:rPr>
          <w:rFonts w:ascii="Arial" w:hAnsi="Arial" w:cs="Arial"/>
          <w:bCs/>
          <w:spacing w:val="-3"/>
          <w:sz w:val="22"/>
          <w:szCs w:val="22"/>
        </w:rPr>
        <w:t>S</w:t>
      </w:r>
      <w:r w:rsidR="00860EB0" w:rsidRPr="00FC40BF">
        <w:rPr>
          <w:rFonts w:ascii="Arial" w:hAnsi="Arial" w:cs="Arial"/>
          <w:bCs/>
          <w:spacing w:val="-3"/>
          <w:sz w:val="22"/>
          <w:szCs w:val="22"/>
        </w:rPr>
        <w:t>chool</w:t>
      </w:r>
      <w:r w:rsidR="00271AAE" w:rsidRPr="00FC40BF">
        <w:rPr>
          <w:rFonts w:ascii="Arial" w:hAnsi="Arial" w:cs="Arial"/>
          <w:bCs/>
          <w:spacing w:val="-3"/>
          <w:sz w:val="22"/>
          <w:szCs w:val="22"/>
        </w:rPr>
        <w:t>s</w:t>
      </w:r>
      <w:r w:rsidR="003700E7" w:rsidRPr="00FC40BF">
        <w:rPr>
          <w:rFonts w:ascii="Arial" w:hAnsi="Arial" w:cs="Arial"/>
          <w:bCs/>
          <w:spacing w:val="-3"/>
          <w:sz w:val="22"/>
          <w:szCs w:val="22"/>
        </w:rPr>
        <w:t xml:space="preserve"> and </w:t>
      </w:r>
      <w:r w:rsidR="00EE2DAF" w:rsidRPr="00FC40BF">
        <w:rPr>
          <w:rFonts w:ascii="Arial" w:hAnsi="Arial" w:cs="Arial"/>
          <w:bCs/>
          <w:spacing w:val="-3"/>
          <w:sz w:val="22"/>
          <w:szCs w:val="22"/>
        </w:rPr>
        <w:t>m</w:t>
      </w:r>
      <w:r w:rsidR="003700E7" w:rsidRPr="00FC40BF">
        <w:rPr>
          <w:rFonts w:ascii="Arial" w:hAnsi="Arial" w:cs="Arial"/>
          <w:bCs/>
          <w:spacing w:val="-3"/>
          <w:sz w:val="22"/>
          <w:szCs w:val="22"/>
        </w:rPr>
        <w:t>entors are encouraged to provide feedback</w:t>
      </w:r>
      <w:r w:rsidR="00B115BF" w:rsidRPr="00FC40BF">
        <w:rPr>
          <w:rFonts w:ascii="Arial" w:hAnsi="Arial" w:cs="Arial"/>
          <w:bCs/>
          <w:spacing w:val="-3"/>
          <w:sz w:val="22"/>
          <w:szCs w:val="22"/>
        </w:rPr>
        <w:t xml:space="preserve"> on the </w:t>
      </w:r>
      <w:r w:rsidR="00EE2DAF" w:rsidRPr="00FC40BF">
        <w:rPr>
          <w:rFonts w:ascii="Arial" w:hAnsi="Arial" w:cs="Arial"/>
          <w:bCs/>
          <w:spacing w:val="-3"/>
          <w:sz w:val="22"/>
          <w:szCs w:val="22"/>
        </w:rPr>
        <w:t>a</w:t>
      </w:r>
      <w:r w:rsidR="00B115BF" w:rsidRPr="00FC40BF">
        <w:rPr>
          <w:rFonts w:ascii="Arial" w:hAnsi="Arial" w:cs="Arial"/>
          <w:bCs/>
          <w:spacing w:val="-3"/>
          <w:sz w:val="22"/>
          <w:szCs w:val="22"/>
        </w:rPr>
        <w:t xml:space="preserve">ccreditation </w:t>
      </w:r>
      <w:r w:rsidR="00EE2DAF" w:rsidRPr="00FC40BF">
        <w:rPr>
          <w:rFonts w:ascii="Arial" w:hAnsi="Arial" w:cs="Arial"/>
          <w:bCs/>
          <w:spacing w:val="-3"/>
          <w:sz w:val="22"/>
          <w:szCs w:val="22"/>
        </w:rPr>
        <w:t>p</w:t>
      </w:r>
      <w:r w:rsidR="00B115BF" w:rsidRPr="00FC40BF">
        <w:rPr>
          <w:rFonts w:ascii="Arial" w:hAnsi="Arial" w:cs="Arial"/>
          <w:bCs/>
          <w:spacing w:val="-3"/>
          <w:sz w:val="22"/>
          <w:szCs w:val="22"/>
        </w:rPr>
        <w:t>rocess</w:t>
      </w:r>
      <w:r w:rsidR="0006528B">
        <w:rPr>
          <w:rFonts w:ascii="Arial" w:hAnsi="Arial" w:cs="Arial"/>
          <w:bCs/>
          <w:spacing w:val="-3"/>
          <w:sz w:val="22"/>
          <w:szCs w:val="22"/>
        </w:rPr>
        <w:t xml:space="preserve"> through an annual evaluation</w:t>
      </w:r>
      <w:r w:rsidR="00B115BF" w:rsidRPr="00FC40BF">
        <w:rPr>
          <w:rFonts w:ascii="Arial" w:hAnsi="Arial" w:cs="Arial"/>
          <w:bCs/>
          <w:spacing w:val="-3"/>
          <w:sz w:val="22"/>
          <w:szCs w:val="22"/>
        </w:rPr>
        <w:t xml:space="preserve">. </w:t>
      </w:r>
      <w:r w:rsidR="003700E7" w:rsidRPr="00FC40BF">
        <w:rPr>
          <w:rFonts w:ascii="Arial" w:hAnsi="Arial" w:cs="Arial"/>
          <w:bCs/>
          <w:spacing w:val="-3"/>
          <w:sz w:val="22"/>
          <w:szCs w:val="22"/>
        </w:rPr>
        <w:t xml:space="preserve">This information is carefully considered for opportunities to further refine the </w:t>
      </w:r>
      <w:r w:rsidR="00EE2DAF" w:rsidRPr="00FC40BF">
        <w:rPr>
          <w:rFonts w:ascii="Arial" w:hAnsi="Arial" w:cs="Arial"/>
          <w:bCs/>
          <w:spacing w:val="-3"/>
          <w:sz w:val="22"/>
          <w:szCs w:val="22"/>
        </w:rPr>
        <w:t>a</w:t>
      </w:r>
      <w:r w:rsidR="003700E7" w:rsidRPr="00FC40BF">
        <w:rPr>
          <w:rFonts w:ascii="Arial" w:hAnsi="Arial" w:cs="Arial"/>
          <w:bCs/>
          <w:spacing w:val="-3"/>
          <w:sz w:val="22"/>
          <w:szCs w:val="22"/>
        </w:rPr>
        <w:t xml:space="preserve">ccreditation </w:t>
      </w:r>
      <w:r w:rsidR="00EE2DAF" w:rsidRPr="00FC40BF">
        <w:rPr>
          <w:rFonts w:ascii="Arial" w:hAnsi="Arial" w:cs="Arial"/>
          <w:bCs/>
          <w:spacing w:val="-3"/>
          <w:sz w:val="22"/>
          <w:szCs w:val="22"/>
        </w:rPr>
        <w:t>p</w:t>
      </w:r>
      <w:r w:rsidR="003700E7" w:rsidRPr="00FC40BF">
        <w:rPr>
          <w:rFonts w:ascii="Arial" w:hAnsi="Arial" w:cs="Arial"/>
          <w:bCs/>
          <w:spacing w:val="-3"/>
          <w:sz w:val="22"/>
          <w:szCs w:val="22"/>
        </w:rPr>
        <w:t>rocess.</w:t>
      </w:r>
      <w:r w:rsidR="0006528B">
        <w:rPr>
          <w:rFonts w:ascii="Arial" w:hAnsi="Arial" w:cs="Arial"/>
          <w:bCs/>
          <w:spacing w:val="-3"/>
          <w:sz w:val="22"/>
          <w:szCs w:val="22"/>
        </w:rPr>
        <w:t xml:space="preserve"> The school and mentor may also contact AACSB staff with questions at any time.</w:t>
      </w:r>
    </w:p>
    <w:p w14:paraId="0069BEFE" w14:textId="77777777" w:rsidR="00BC27D1" w:rsidRPr="00FC40BF" w:rsidRDefault="00BC27D1">
      <w:pPr>
        <w:rPr>
          <w:rFonts w:ascii="Arial" w:hAnsi="Arial" w:cs="Arial"/>
          <w:bCs/>
          <w:spacing w:val="-3"/>
          <w:sz w:val="22"/>
          <w:szCs w:val="22"/>
        </w:rPr>
      </w:pPr>
      <w:r w:rsidRPr="00FC40BF">
        <w:rPr>
          <w:rFonts w:ascii="Arial" w:hAnsi="Arial" w:cs="Arial"/>
          <w:bCs/>
          <w:spacing w:val="-3"/>
          <w:sz w:val="22"/>
          <w:szCs w:val="22"/>
        </w:rPr>
        <w:br w:type="page"/>
      </w:r>
    </w:p>
    <w:sdt>
      <w:sdtPr>
        <w:rPr>
          <w:rFonts w:ascii="Times New Roman" w:eastAsia="Times New Roman" w:hAnsi="Times New Roman" w:cs="Times New Roman"/>
          <w:color w:val="auto"/>
          <w:sz w:val="24"/>
          <w:szCs w:val="24"/>
        </w:rPr>
        <w:id w:val="1032381952"/>
        <w:docPartObj>
          <w:docPartGallery w:val="Table of Contents"/>
          <w:docPartUnique/>
        </w:docPartObj>
      </w:sdtPr>
      <w:sdtEndPr>
        <w:rPr>
          <w:b/>
          <w:bCs/>
          <w:noProof/>
        </w:rPr>
      </w:sdtEndPr>
      <w:sdtContent>
        <w:p w14:paraId="2C4673F7" w14:textId="414D8A60" w:rsidR="0049489D" w:rsidRPr="008E2E47" w:rsidRDefault="0049489D">
          <w:pPr>
            <w:pStyle w:val="TOCHeading"/>
            <w:rPr>
              <w:rFonts w:ascii="Arial" w:hAnsi="Arial" w:cs="Arial"/>
            </w:rPr>
          </w:pPr>
          <w:r w:rsidRPr="4FD64F4A">
            <w:rPr>
              <w:rFonts w:ascii="Arial" w:hAnsi="Arial" w:cs="Arial"/>
            </w:rPr>
            <w:t>Table of Contents</w:t>
          </w:r>
        </w:p>
        <w:p w14:paraId="5B8B292E" w14:textId="5D33B2B5" w:rsidR="00461D06" w:rsidRDefault="000B20A4" w:rsidP="4FD64F4A">
          <w:pPr>
            <w:pStyle w:val="TOC1"/>
            <w:tabs>
              <w:tab w:val="left" w:pos="480"/>
              <w:tab w:val="right" w:leader="dot" w:pos="9350"/>
            </w:tabs>
            <w:rPr>
              <w:rFonts w:asciiTheme="minorHAnsi" w:hAnsiTheme="minorHAnsi" w:cstheme="minorBidi"/>
              <w:b w:val="0"/>
              <w:noProof/>
              <w:sz w:val="22"/>
              <w:lang w:eastAsia="ja-JP"/>
            </w:rPr>
          </w:pPr>
          <w:r>
            <w:rPr>
              <w:b w:val="0"/>
            </w:rPr>
            <w:fldChar w:fldCharType="begin"/>
          </w:r>
          <w:r>
            <w:rPr>
              <w:b w:val="0"/>
            </w:rPr>
            <w:instrText xml:space="preserve"> TOC \o "1-3" \h \z \u </w:instrText>
          </w:r>
          <w:r>
            <w:rPr>
              <w:b w:val="0"/>
            </w:rPr>
            <w:fldChar w:fldCharType="separate"/>
          </w:r>
          <w:hyperlink w:anchor="_Toc80554365" w:history="1">
            <w:r w:rsidR="00461D06" w:rsidRPr="00387B10">
              <w:rPr>
                <w:rStyle w:val="Hyperlink"/>
                <w:noProof/>
              </w:rPr>
              <w:t>I.</w:t>
            </w:r>
            <w:r>
              <w:tab/>
            </w:r>
            <w:r w:rsidR="00461D06" w:rsidRPr="00387B10">
              <w:rPr>
                <w:rStyle w:val="Hyperlink"/>
                <w:noProof/>
              </w:rPr>
              <w:t>ASSIGNMENT OF THE MENTOR</w:t>
            </w:r>
            <w:r>
              <w:tab/>
            </w:r>
            <w:r w:rsidRPr="4FD64F4A">
              <w:rPr>
                <w:noProof/>
              </w:rPr>
              <w:fldChar w:fldCharType="begin"/>
            </w:r>
            <w:r w:rsidRPr="4FD64F4A">
              <w:rPr>
                <w:noProof/>
              </w:rPr>
              <w:instrText xml:space="preserve"> PAGEREF _Toc80554365 \h </w:instrText>
            </w:r>
            <w:r w:rsidRPr="4FD64F4A">
              <w:rPr>
                <w:noProof/>
              </w:rPr>
            </w:r>
            <w:r w:rsidRPr="4FD64F4A">
              <w:rPr>
                <w:noProof/>
              </w:rPr>
              <w:fldChar w:fldCharType="separate"/>
            </w:r>
            <w:r w:rsidR="00461D06">
              <w:rPr>
                <w:noProof/>
                <w:webHidden/>
              </w:rPr>
              <w:t>5</w:t>
            </w:r>
            <w:r w:rsidRPr="4FD64F4A">
              <w:rPr>
                <w:noProof/>
              </w:rPr>
              <w:fldChar w:fldCharType="end"/>
            </w:r>
          </w:hyperlink>
        </w:p>
        <w:p w14:paraId="04B7ACEC" w14:textId="64CBD62B" w:rsidR="00461D06" w:rsidRDefault="00461D06" w:rsidP="4FD64F4A">
          <w:pPr>
            <w:pStyle w:val="TOC2"/>
            <w:rPr>
              <w:rFonts w:asciiTheme="minorHAnsi" w:eastAsiaTheme="minorEastAsia" w:hAnsiTheme="minorHAnsi" w:cstheme="minorBidi"/>
              <w:b w:val="0"/>
              <w:sz w:val="22"/>
              <w:szCs w:val="22"/>
              <w:lang w:eastAsia="ja-JP"/>
            </w:rPr>
          </w:pPr>
          <w:hyperlink w:anchor="_Toc80554366" w:history="1">
            <w:r w:rsidRPr="00387B10">
              <w:rPr>
                <w:rStyle w:val="Hyperlink"/>
              </w:rPr>
              <w:t>Assignment of the Mentor</w:t>
            </w:r>
            <w:r>
              <w:tab/>
            </w:r>
            <w:r>
              <w:fldChar w:fldCharType="begin"/>
            </w:r>
            <w:r>
              <w:instrText xml:space="preserve"> PAGEREF _Toc80554366 \h </w:instrText>
            </w:r>
            <w:r>
              <w:fldChar w:fldCharType="separate"/>
            </w:r>
            <w:r>
              <w:rPr>
                <w:webHidden/>
              </w:rPr>
              <w:t>5</w:t>
            </w:r>
            <w:r>
              <w:fldChar w:fldCharType="end"/>
            </w:r>
          </w:hyperlink>
        </w:p>
        <w:p w14:paraId="157179BB" w14:textId="2F60E464" w:rsidR="00461D06" w:rsidRDefault="00461D06" w:rsidP="4FD64F4A">
          <w:pPr>
            <w:pStyle w:val="TOC2"/>
            <w:rPr>
              <w:rFonts w:asciiTheme="minorHAnsi" w:eastAsiaTheme="minorEastAsia" w:hAnsiTheme="minorHAnsi" w:cstheme="minorBidi"/>
              <w:b w:val="0"/>
              <w:sz w:val="22"/>
              <w:szCs w:val="22"/>
              <w:lang w:eastAsia="ja-JP"/>
            </w:rPr>
          </w:pPr>
          <w:hyperlink w:anchor="_Toc80554367" w:history="1">
            <w:r w:rsidRPr="00387B10">
              <w:rPr>
                <w:rStyle w:val="Hyperlink"/>
              </w:rPr>
              <w:t>The Mentor’s Term</w:t>
            </w:r>
            <w:r>
              <w:tab/>
            </w:r>
            <w:r>
              <w:fldChar w:fldCharType="begin"/>
            </w:r>
            <w:r>
              <w:instrText xml:space="preserve"> PAGEREF _Toc80554367 \h </w:instrText>
            </w:r>
            <w:r>
              <w:fldChar w:fldCharType="separate"/>
            </w:r>
            <w:r>
              <w:rPr>
                <w:webHidden/>
              </w:rPr>
              <w:t>5</w:t>
            </w:r>
            <w:r>
              <w:fldChar w:fldCharType="end"/>
            </w:r>
          </w:hyperlink>
        </w:p>
        <w:p w14:paraId="3D57C3EA" w14:textId="52795B32" w:rsidR="00461D06" w:rsidRDefault="00461D06" w:rsidP="4FD64F4A">
          <w:pPr>
            <w:pStyle w:val="TOC2"/>
            <w:rPr>
              <w:rFonts w:asciiTheme="minorHAnsi" w:eastAsiaTheme="minorEastAsia" w:hAnsiTheme="minorHAnsi" w:cstheme="minorBidi"/>
              <w:b w:val="0"/>
              <w:sz w:val="22"/>
              <w:szCs w:val="22"/>
              <w:lang w:eastAsia="ja-JP"/>
            </w:rPr>
          </w:pPr>
          <w:hyperlink w:anchor="_Toc80554368" w:history="1">
            <w:r w:rsidRPr="00387B10">
              <w:rPr>
                <w:rStyle w:val="Hyperlink"/>
              </w:rPr>
              <w:t>Role of the Mentor</w:t>
            </w:r>
            <w:r>
              <w:tab/>
            </w:r>
            <w:r>
              <w:fldChar w:fldCharType="begin"/>
            </w:r>
            <w:r>
              <w:instrText xml:space="preserve"> PAGEREF _Toc80554368 \h </w:instrText>
            </w:r>
            <w:r>
              <w:fldChar w:fldCharType="separate"/>
            </w:r>
            <w:r>
              <w:rPr>
                <w:webHidden/>
              </w:rPr>
              <w:t>5</w:t>
            </w:r>
            <w:r>
              <w:fldChar w:fldCharType="end"/>
            </w:r>
          </w:hyperlink>
        </w:p>
        <w:p w14:paraId="6B03BEB3" w14:textId="20F0A574" w:rsidR="00461D06" w:rsidRDefault="00461D06" w:rsidP="4FD64F4A">
          <w:pPr>
            <w:pStyle w:val="TOC2"/>
            <w:rPr>
              <w:rFonts w:asciiTheme="minorHAnsi" w:eastAsiaTheme="minorEastAsia" w:hAnsiTheme="minorHAnsi" w:cstheme="minorBidi"/>
              <w:b w:val="0"/>
              <w:sz w:val="22"/>
              <w:szCs w:val="22"/>
              <w:lang w:eastAsia="ja-JP"/>
            </w:rPr>
          </w:pPr>
          <w:hyperlink w:anchor="_Toc80554369" w:history="1">
            <w:r w:rsidRPr="00387B10">
              <w:rPr>
                <w:rStyle w:val="Hyperlink"/>
              </w:rPr>
              <w:t>Mentor Responsibilities to the School</w:t>
            </w:r>
            <w:r>
              <w:tab/>
            </w:r>
            <w:r>
              <w:fldChar w:fldCharType="begin"/>
            </w:r>
            <w:r>
              <w:instrText xml:space="preserve"> PAGEREF _Toc80554369 \h </w:instrText>
            </w:r>
            <w:r>
              <w:fldChar w:fldCharType="separate"/>
            </w:r>
            <w:r>
              <w:rPr>
                <w:webHidden/>
              </w:rPr>
              <w:t>5</w:t>
            </w:r>
            <w:r>
              <w:fldChar w:fldCharType="end"/>
            </w:r>
          </w:hyperlink>
        </w:p>
        <w:p w14:paraId="09B7B8F0" w14:textId="113519B3" w:rsidR="00461D06" w:rsidRDefault="00461D06" w:rsidP="4FD64F4A">
          <w:pPr>
            <w:pStyle w:val="TOC2"/>
            <w:rPr>
              <w:rFonts w:asciiTheme="minorHAnsi" w:eastAsiaTheme="minorEastAsia" w:hAnsiTheme="minorHAnsi" w:cstheme="minorBidi"/>
              <w:b w:val="0"/>
              <w:sz w:val="22"/>
              <w:szCs w:val="22"/>
              <w:lang w:eastAsia="ja-JP"/>
            </w:rPr>
          </w:pPr>
          <w:hyperlink w:anchor="_Toc80554370" w:history="1">
            <w:r w:rsidRPr="00387B10">
              <w:rPr>
                <w:rStyle w:val="Hyperlink"/>
              </w:rPr>
              <w:t>Mentor Responsibilities to AACSB/IAC or AAC</w:t>
            </w:r>
            <w:r>
              <w:tab/>
            </w:r>
            <w:r>
              <w:fldChar w:fldCharType="begin"/>
            </w:r>
            <w:r>
              <w:instrText xml:space="preserve"> PAGEREF _Toc80554370 \h </w:instrText>
            </w:r>
            <w:r>
              <w:fldChar w:fldCharType="separate"/>
            </w:r>
            <w:r>
              <w:rPr>
                <w:webHidden/>
              </w:rPr>
              <w:t>5</w:t>
            </w:r>
            <w:r>
              <w:fldChar w:fldCharType="end"/>
            </w:r>
          </w:hyperlink>
        </w:p>
        <w:p w14:paraId="683E95D8" w14:textId="49AE5B9C" w:rsidR="00461D06" w:rsidRDefault="00461D06" w:rsidP="4FD64F4A">
          <w:pPr>
            <w:pStyle w:val="TOC2"/>
            <w:rPr>
              <w:rFonts w:asciiTheme="minorHAnsi" w:eastAsiaTheme="minorEastAsia" w:hAnsiTheme="minorHAnsi" w:cstheme="minorBidi"/>
              <w:b w:val="0"/>
              <w:sz w:val="22"/>
              <w:szCs w:val="22"/>
              <w:lang w:eastAsia="ja-JP"/>
            </w:rPr>
          </w:pPr>
          <w:hyperlink w:anchor="_Toc80554371" w:history="1">
            <w:r w:rsidRPr="00387B10">
              <w:rPr>
                <w:rStyle w:val="Hyperlink"/>
              </w:rPr>
              <w:t>School Responsibilities to the Mentor and AACSB/IAC or AAC</w:t>
            </w:r>
            <w:r>
              <w:tab/>
            </w:r>
            <w:r>
              <w:fldChar w:fldCharType="begin"/>
            </w:r>
            <w:r>
              <w:instrText xml:space="preserve"> PAGEREF _Toc80554371 \h </w:instrText>
            </w:r>
            <w:r>
              <w:fldChar w:fldCharType="separate"/>
            </w:r>
            <w:r>
              <w:rPr>
                <w:webHidden/>
              </w:rPr>
              <w:t>6</w:t>
            </w:r>
            <w:r>
              <w:fldChar w:fldCharType="end"/>
            </w:r>
          </w:hyperlink>
        </w:p>
        <w:p w14:paraId="44076453" w14:textId="6CF5FBED" w:rsidR="00461D06" w:rsidRDefault="00461D06" w:rsidP="4FD64F4A">
          <w:pPr>
            <w:pStyle w:val="TOC1"/>
            <w:tabs>
              <w:tab w:val="left" w:pos="480"/>
              <w:tab w:val="right" w:leader="dot" w:pos="9350"/>
            </w:tabs>
            <w:rPr>
              <w:rFonts w:asciiTheme="minorHAnsi" w:hAnsiTheme="minorHAnsi" w:cstheme="minorBidi"/>
              <w:b w:val="0"/>
              <w:noProof/>
              <w:sz w:val="22"/>
              <w:lang w:eastAsia="ja-JP"/>
            </w:rPr>
          </w:pPr>
          <w:hyperlink w:anchor="_Toc80554372" w:history="1">
            <w:r w:rsidRPr="00387B10">
              <w:rPr>
                <w:rStyle w:val="Hyperlink"/>
                <w:noProof/>
              </w:rPr>
              <w:t>II.</w:t>
            </w:r>
            <w:r>
              <w:tab/>
            </w:r>
            <w:r w:rsidRPr="00387B10">
              <w:rPr>
                <w:rStyle w:val="Hyperlink"/>
                <w:noProof/>
              </w:rPr>
              <w:t>THE MENTOR VISIT</w:t>
            </w:r>
            <w:r>
              <w:tab/>
            </w:r>
            <w:r w:rsidRPr="4FD64F4A">
              <w:rPr>
                <w:noProof/>
              </w:rPr>
              <w:fldChar w:fldCharType="begin"/>
            </w:r>
            <w:r w:rsidRPr="4FD64F4A">
              <w:rPr>
                <w:noProof/>
              </w:rPr>
              <w:instrText xml:space="preserve"> PAGEREF _Toc80554372 \h </w:instrText>
            </w:r>
            <w:r w:rsidRPr="4FD64F4A">
              <w:rPr>
                <w:noProof/>
              </w:rPr>
            </w:r>
            <w:r w:rsidRPr="4FD64F4A">
              <w:rPr>
                <w:noProof/>
              </w:rPr>
              <w:fldChar w:fldCharType="separate"/>
            </w:r>
            <w:r>
              <w:rPr>
                <w:noProof/>
                <w:webHidden/>
              </w:rPr>
              <w:t>6</w:t>
            </w:r>
            <w:r w:rsidRPr="4FD64F4A">
              <w:rPr>
                <w:noProof/>
              </w:rPr>
              <w:fldChar w:fldCharType="end"/>
            </w:r>
          </w:hyperlink>
        </w:p>
        <w:p w14:paraId="6AA08A5C" w14:textId="18F27B19" w:rsidR="00461D06" w:rsidRDefault="00461D06" w:rsidP="4FD64F4A">
          <w:pPr>
            <w:pStyle w:val="TOC2"/>
            <w:rPr>
              <w:rFonts w:asciiTheme="minorHAnsi" w:eastAsiaTheme="minorEastAsia" w:hAnsiTheme="minorHAnsi" w:cstheme="minorBidi"/>
              <w:b w:val="0"/>
              <w:sz w:val="22"/>
              <w:szCs w:val="22"/>
              <w:lang w:eastAsia="ja-JP"/>
            </w:rPr>
          </w:pPr>
          <w:hyperlink w:anchor="_Toc80554373" w:history="1">
            <w:r w:rsidRPr="00387B10">
              <w:rPr>
                <w:rStyle w:val="Hyperlink"/>
                <w:spacing w:val="-3"/>
              </w:rPr>
              <w:t>Purpose of the Mentor Visit</w:t>
            </w:r>
            <w:r>
              <w:tab/>
            </w:r>
            <w:r>
              <w:fldChar w:fldCharType="begin"/>
            </w:r>
            <w:r>
              <w:instrText xml:space="preserve"> PAGEREF _Toc80554373 \h </w:instrText>
            </w:r>
            <w:r>
              <w:fldChar w:fldCharType="separate"/>
            </w:r>
            <w:r>
              <w:rPr>
                <w:webHidden/>
              </w:rPr>
              <w:t>7</w:t>
            </w:r>
            <w:r>
              <w:fldChar w:fldCharType="end"/>
            </w:r>
          </w:hyperlink>
        </w:p>
        <w:p w14:paraId="2BE8CCD5" w14:textId="4F42529F" w:rsidR="00461D06" w:rsidRDefault="00461D06" w:rsidP="4FD64F4A">
          <w:pPr>
            <w:pStyle w:val="TOC2"/>
            <w:rPr>
              <w:rFonts w:asciiTheme="minorHAnsi" w:eastAsiaTheme="minorEastAsia" w:hAnsiTheme="minorHAnsi" w:cstheme="minorBidi"/>
              <w:b w:val="0"/>
              <w:sz w:val="22"/>
              <w:szCs w:val="22"/>
              <w:lang w:eastAsia="ja-JP"/>
            </w:rPr>
          </w:pPr>
          <w:hyperlink w:anchor="_Toc80554374" w:history="1">
            <w:r w:rsidRPr="4FD64F4A">
              <w:rPr>
                <w:rStyle w:val="Hyperlink"/>
              </w:rPr>
              <w:t>Preparation for the Mentor Visit</w:t>
            </w:r>
            <w:r>
              <w:tab/>
            </w:r>
            <w:r>
              <w:fldChar w:fldCharType="begin"/>
            </w:r>
            <w:r>
              <w:instrText xml:space="preserve"> PAGEREF _Toc80554374 \h </w:instrText>
            </w:r>
            <w:r>
              <w:fldChar w:fldCharType="separate"/>
            </w:r>
            <w:r>
              <w:rPr>
                <w:webHidden/>
              </w:rPr>
              <w:t>7</w:t>
            </w:r>
            <w:r>
              <w:fldChar w:fldCharType="end"/>
            </w:r>
          </w:hyperlink>
        </w:p>
        <w:p w14:paraId="1D06BFF4" w14:textId="1D4A2F76" w:rsidR="00461D06" w:rsidRDefault="00461D06" w:rsidP="4FD64F4A">
          <w:pPr>
            <w:pStyle w:val="TOC2"/>
            <w:rPr>
              <w:rFonts w:asciiTheme="minorHAnsi" w:eastAsiaTheme="minorEastAsia" w:hAnsiTheme="minorHAnsi" w:cstheme="minorBidi"/>
              <w:b w:val="0"/>
              <w:sz w:val="22"/>
              <w:szCs w:val="22"/>
              <w:lang w:eastAsia="ja-JP"/>
            </w:rPr>
          </w:pPr>
          <w:hyperlink w:anchor="_Toc80554375" w:history="1">
            <w:r w:rsidRPr="4FD64F4A">
              <w:rPr>
                <w:rStyle w:val="Hyperlink"/>
              </w:rPr>
              <w:t>During the Visit</w:t>
            </w:r>
            <w:r>
              <w:tab/>
            </w:r>
            <w:r>
              <w:fldChar w:fldCharType="begin"/>
            </w:r>
            <w:r>
              <w:instrText xml:space="preserve"> PAGEREF _Toc80554375 \h </w:instrText>
            </w:r>
            <w:r>
              <w:fldChar w:fldCharType="separate"/>
            </w:r>
            <w:r>
              <w:rPr>
                <w:webHidden/>
              </w:rPr>
              <w:t>8</w:t>
            </w:r>
            <w:r>
              <w:fldChar w:fldCharType="end"/>
            </w:r>
          </w:hyperlink>
        </w:p>
        <w:p w14:paraId="26FEAC70" w14:textId="7CC10EDE" w:rsidR="00461D06" w:rsidRDefault="00461D06" w:rsidP="4FD64F4A">
          <w:pPr>
            <w:pStyle w:val="TOC2"/>
            <w:rPr>
              <w:rFonts w:asciiTheme="minorHAnsi" w:eastAsiaTheme="minorEastAsia" w:hAnsiTheme="minorHAnsi" w:cstheme="minorBidi"/>
              <w:b w:val="0"/>
              <w:sz w:val="22"/>
              <w:szCs w:val="22"/>
              <w:lang w:eastAsia="ja-JP"/>
            </w:rPr>
          </w:pPr>
          <w:hyperlink w:anchor="_Toc80554376" w:history="1">
            <w:r w:rsidRPr="4FD64F4A">
              <w:rPr>
                <w:rStyle w:val="Hyperlink"/>
              </w:rPr>
              <w:t>Following the Visit</w:t>
            </w:r>
            <w:r>
              <w:tab/>
            </w:r>
            <w:r>
              <w:fldChar w:fldCharType="begin"/>
            </w:r>
            <w:r>
              <w:instrText xml:space="preserve"> PAGEREF _Toc80554376 \h </w:instrText>
            </w:r>
            <w:r>
              <w:fldChar w:fldCharType="separate"/>
            </w:r>
            <w:r>
              <w:rPr>
                <w:webHidden/>
              </w:rPr>
              <w:t>8</w:t>
            </w:r>
            <w:r>
              <w:fldChar w:fldCharType="end"/>
            </w:r>
          </w:hyperlink>
        </w:p>
        <w:p w14:paraId="132A1264" w14:textId="452F02FF" w:rsidR="00461D06" w:rsidRDefault="00461D06" w:rsidP="4FD64F4A">
          <w:pPr>
            <w:pStyle w:val="TOC2"/>
            <w:rPr>
              <w:rFonts w:asciiTheme="minorHAnsi" w:eastAsiaTheme="minorEastAsia" w:hAnsiTheme="minorHAnsi" w:cstheme="minorBidi"/>
              <w:b w:val="0"/>
              <w:sz w:val="22"/>
              <w:szCs w:val="22"/>
              <w:lang w:eastAsia="ja-JP"/>
            </w:rPr>
          </w:pPr>
          <w:hyperlink w:anchor="_Toc80554377" w:history="1">
            <w:r w:rsidRPr="00387B10">
              <w:rPr>
                <w:rStyle w:val="Hyperlink"/>
              </w:rPr>
              <w:t>Mentor Visit Reporting Requirements to IAC or AAC</w:t>
            </w:r>
            <w:r>
              <w:tab/>
            </w:r>
            <w:r>
              <w:fldChar w:fldCharType="begin"/>
            </w:r>
            <w:r>
              <w:instrText xml:space="preserve"> PAGEREF _Toc80554377 \h </w:instrText>
            </w:r>
            <w:r>
              <w:fldChar w:fldCharType="separate"/>
            </w:r>
            <w:r>
              <w:rPr>
                <w:webHidden/>
              </w:rPr>
              <w:t>8</w:t>
            </w:r>
            <w:r>
              <w:fldChar w:fldCharType="end"/>
            </w:r>
          </w:hyperlink>
        </w:p>
        <w:p w14:paraId="501047AA" w14:textId="0570481F" w:rsidR="00461D06" w:rsidRDefault="00461D06" w:rsidP="4FD64F4A">
          <w:pPr>
            <w:pStyle w:val="TOC1"/>
            <w:tabs>
              <w:tab w:val="left" w:pos="660"/>
              <w:tab w:val="right" w:leader="dot" w:pos="9350"/>
            </w:tabs>
            <w:rPr>
              <w:rFonts w:asciiTheme="minorHAnsi" w:hAnsiTheme="minorHAnsi" w:cstheme="minorBidi"/>
              <w:b w:val="0"/>
              <w:noProof/>
              <w:sz w:val="22"/>
              <w:lang w:eastAsia="ja-JP"/>
            </w:rPr>
          </w:pPr>
          <w:hyperlink w:anchor="_Toc80554378" w:history="1">
            <w:r w:rsidRPr="00387B10">
              <w:rPr>
                <w:rStyle w:val="Hyperlink"/>
                <w:noProof/>
                <w:spacing w:val="-3"/>
              </w:rPr>
              <w:t>III.</w:t>
            </w:r>
            <w:r>
              <w:tab/>
            </w:r>
            <w:r w:rsidRPr="00387B10">
              <w:rPr>
                <w:rStyle w:val="Hyperlink"/>
                <w:noProof/>
                <w:spacing w:val="-3"/>
              </w:rPr>
              <w:t>SELF-ASSESSMENT</w:t>
            </w:r>
            <w:r>
              <w:tab/>
            </w:r>
            <w:r w:rsidRPr="4FD64F4A">
              <w:rPr>
                <w:noProof/>
              </w:rPr>
              <w:fldChar w:fldCharType="begin"/>
            </w:r>
            <w:r w:rsidRPr="4FD64F4A">
              <w:rPr>
                <w:noProof/>
              </w:rPr>
              <w:instrText xml:space="preserve"> PAGEREF _Toc80554378 \h </w:instrText>
            </w:r>
            <w:r w:rsidRPr="4FD64F4A">
              <w:rPr>
                <w:noProof/>
              </w:rPr>
            </w:r>
            <w:r w:rsidRPr="4FD64F4A">
              <w:rPr>
                <w:noProof/>
              </w:rPr>
              <w:fldChar w:fldCharType="separate"/>
            </w:r>
            <w:r>
              <w:rPr>
                <w:noProof/>
                <w:webHidden/>
              </w:rPr>
              <w:t>9</w:t>
            </w:r>
            <w:r w:rsidRPr="4FD64F4A">
              <w:rPr>
                <w:noProof/>
              </w:rPr>
              <w:fldChar w:fldCharType="end"/>
            </w:r>
          </w:hyperlink>
        </w:p>
        <w:p w14:paraId="1B9A2D96" w14:textId="2B9DD8F6" w:rsidR="00461D06" w:rsidRDefault="00461D06" w:rsidP="4FD64F4A">
          <w:pPr>
            <w:pStyle w:val="TOC2"/>
            <w:rPr>
              <w:rFonts w:asciiTheme="minorHAnsi" w:eastAsiaTheme="minorEastAsia" w:hAnsiTheme="minorHAnsi" w:cstheme="minorBidi"/>
              <w:b w:val="0"/>
              <w:sz w:val="22"/>
              <w:szCs w:val="22"/>
              <w:lang w:eastAsia="ja-JP"/>
            </w:rPr>
          </w:pPr>
          <w:hyperlink w:anchor="_Toc80554379" w:history="1">
            <w:r w:rsidRPr="00387B10">
              <w:rPr>
                <w:rStyle w:val="Hyperlink"/>
                <w:spacing w:val="-3"/>
              </w:rPr>
              <w:t>The Self-Assessment Process and Why it is Important</w:t>
            </w:r>
            <w:r>
              <w:tab/>
            </w:r>
            <w:r>
              <w:fldChar w:fldCharType="begin"/>
            </w:r>
            <w:r>
              <w:instrText xml:space="preserve"> PAGEREF _Toc80554379 \h </w:instrText>
            </w:r>
            <w:r>
              <w:fldChar w:fldCharType="separate"/>
            </w:r>
            <w:r>
              <w:rPr>
                <w:webHidden/>
              </w:rPr>
              <w:t>9</w:t>
            </w:r>
            <w:r>
              <w:fldChar w:fldCharType="end"/>
            </w:r>
          </w:hyperlink>
        </w:p>
        <w:p w14:paraId="04D38B65" w14:textId="51CC7443" w:rsidR="00461D06" w:rsidRDefault="00461D06" w:rsidP="4FD64F4A">
          <w:pPr>
            <w:pStyle w:val="TOC2"/>
            <w:rPr>
              <w:rFonts w:asciiTheme="minorHAnsi" w:eastAsiaTheme="minorEastAsia" w:hAnsiTheme="minorHAnsi" w:cstheme="minorBidi"/>
              <w:b w:val="0"/>
              <w:sz w:val="22"/>
              <w:szCs w:val="22"/>
              <w:lang w:eastAsia="ja-JP"/>
            </w:rPr>
          </w:pPr>
          <w:hyperlink w:anchor="_Toc80554380" w:history="1">
            <w:r w:rsidRPr="00387B10">
              <w:rPr>
                <w:rStyle w:val="Hyperlink"/>
                <w:spacing w:val="-3"/>
              </w:rPr>
              <w:t>Conducting the Self-Assessment and Involving Appropriate Stakeholders</w:t>
            </w:r>
            <w:r>
              <w:tab/>
            </w:r>
            <w:r>
              <w:fldChar w:fldCharType="begin"/>
            </w:r>
            <w:r>
              <w:instrText xml:space="preserve"> PAGEREF _Toc80554380 \h </w:instrText>
            </w:r>
            <w:r>
              <w:fldChar w:fldCharType="separate"/>
            </w:r>
            <w:r>
              <w:rPr>
                <w:webHidden/>
              </w:rPr>
              <w:t>9</w:t>
            </w:r>
            <w:r>
              <w:fldChar w:fldCharType="end"/>
            </w:r>
          </w:hyperlink>
        </w:p>
        <w:p w14:paraId="42974223" w14:textId="448452DE" w:rsidR="00461D06" w:rsidRDefault="00461D06" w:rsidP="4FD64F4A">
          <w:pPr>
            <w:pStyle w:val="TOC2"/>
            <w:rPr>
              <w:rFonts w:asciiTheme="minorHAnsi" w:eastAsiaTheme="minorEastAsia" w:hAnsiTheme="minorHAnsi" w:cstheme="minorBidi"/>
              <w:b w:val="0"/>
              <w:sz w:val="22"/>
              <w:szCs w:val="22"/>
              <w:lang w:eastAsia="ja-JP"/>
            </w:rPr>
          </w:pPr>
          <w:hyperlink w:anchor="_Toc80554381" w:history="1">
            <w:r w:rsidRPr="00387B10">
              <w:rPr>
                <w:rStyle w:val="Hyperlink"/>
                <w:spacing w:val="-3"/>
              </w:rPr>
              <w:t>Sources of Information to Guide the Self-Assessment</w:t>
            </w:r>
            <w:r>
              <w:tab/>
            </w:r>
            <w:r>
              <w:fldChar w:fldCharType="begin"/>
            </w:r>
            <w:r>
              <w:instrText xml:space="preserve"> PAGEREF _Toc80554381 \h </w:instrText>
            </w:r>
            <w:r>
              <w:fldChar w:fldCharType="separate"/>
            </w:r>
            <w:r>
              <w:rPr>
                <w:webHidden/>
              </w:rPr>
              <w:t>10</w:t>
            </w:r>
            <w:r>
              <w:fldChar w:fldCharType="end"/>
            </w:r>
          </w:hyperlink>
        </w:p>
        <w:p w14:paraId="3FD10524" w14:textId="19DC1646" w:rsidR="00461D06" w:rsidRDefault="00461D06" w:rsidP="4FD64F4A">
          <w:pPr>
            <w:pStyle w:val="TOC2"/>
            <w:rPr>
              <w:rFonts w:asciiTheme="minorHAnsi" w:eastAsiaTheme="minorEastAsia" w:hAnsiTheme="minorHAnsi" w:cstheme="minorBidi"/>
              <w:b w:val="0"/>
              <w:sz w:val="22"/>
              <w:szCs w:val="22"/>
              <w:lang w:eastAsia="ja-JP"/>
            </w:rPr>
          </w:pPr>
          <w:hyperlink w:anchor="_Toc80554382" w:history="1">
            <w:r w:rsidRPr="00387B10">
              <w:rPr>
                <w:rStyle w:val="Hyperlink"/>
                <w:spacing w:val="-3"/>
              </w:rPr>
              <w:t>Characteristics of an Effective Self-Assessment and Gap Analysis</w:t>
            </w:r>
            <w:r>
              <w:tab/>
            </w:r>
            <w:r>
              <w:fldChar w:fldCharType="begin"/>
            </w:r>
            <w:r>
              <w:instrText xml:space="preserve"> PAGEREF _Toc80554382 \h </w:instrText>
            </w:r>
            <w:r>
              <w:fldChar w:fldCharType="separate"/>
            </w:r>
            <w:r>
              <w:rPr>
                <w:webHidden/>
              </w:rPr>
              <w:t>10</w:t>
            </w:r>
            <w:r>
              <w:fldChar w:fldCharType="end"/>
            </w:r>
          </w:hyperlink>
        </w:p>
        <w:p w14:paraId="50BF1A68" w14:textId="3443028E" w:rsidR="00461D06" w:rsidRDefault="00461D06" w:rsidP="4FD64F4A">
          <w:pPr>
            <w:pStyle w:val="TOC2"/>
            <w:rPr>
              <w:rFonts w:asciiTheme="minorHAnsi" w:eastAsiaTheme="minorEastAsia" w:hAnsiTheme="minorHAnsi" w:cstheme="minorBidi"/>
              <w:b w:val="0"/>
              <w:sz w:val="22"/>
              <w:szCs w:val="22"/>
              <w:lang w:eastAsia="ja-JP"/>
            </w:rPr>
          </w:pPr>
          <w:hyperlink w:anchor="_Toc80554383" w:history="1">
            <w:r w:rsidRPr="00387B10">
              <w:rPr>
                <w:rStyle w:val="Hyperlink"/>
              </w:rPr>
              <w:t>Communicating the Outcomes of the Self-Assessment</w:t>
            </w:r>
            <w:r>
              <w:tab/>
            </w:r>
            <w:r>
              <w:fldChar w:fldCharType="begin"/>
            </w:r>
            <w:r>
              <w:instrText xml:space="preserve"> PAGEREF _Toc80554383 \h </w:instrText>
            </w:r>
            <w:r>
              <w:fldChar w:fldCharType="separate"/>
            </w:r>
            <w:r>
              <w:rPr>
                <w:webHidden/>
              </w:rPr>
              <w:t>11</w:t>
            </w:r>
            <w:r>
              <w:fldChar w:fldCharType="end"/>
            </w:r>
          </w:hyperlink>
        </w:p>
        <w:p w14:paraId="4E64E9F0" w14:textId="3287EBBB" w:rsidR="00461D06" w:rsidRDefault="00461D06" w:rsidP="4FD64F4A">
          <w:pPr>
            <w:pStyle w:val="TOC1"/>
            <w:tabs>
              <w:tab w:val="left" w:pos="660"/>
              <w:tab w:val="right" w:leader="dot" w:pos="9350"/>
            </w:tabs>
            <w:rPr>
              <w:rFonts w:asciiTheme="minorHAnsi" w:hAnsiTheme="minorHAnsi" w:cstheme="minorBidi"/>
              <w:b w:val="0"/>
              <w:noProof/>
              <w:sz w:val="22"/>
              <w:lang w:eastAsia="ja-JP"/>
            </w:rPr>
          </w:pPr>
          <w:hyperlink w:anchor="_Toc80554384" w:history="1">
            <w:r w:rsidRPr="00387B10">
              <w:rPr>
                <w:rStyle w:val="Hyperlink"/>
                <w:noProof/>
              </w:rPr>
              <w:t>IV.</w:t>
            </w:r>
            <w:r>
              <w:tab/>
            </w:r>
            <w:r w:rsidRPr="00387B10">
              <w:rPr>
                <w:rStyle w:val="Hyperlink"/>
                <w:noProof/>
              </w:rPr>
              <w:t>REVIEW OF THE INITIAL SELF-EVALUATION REPORT</w:t>
            </w:r>
            <w:r>
              <w:tab/>
            </w:r>
            <w:r w:rsidRPr="4FD64F4A">
              <w:rPr>
                <w:noProof/>
              </w:rPr>
              <w:fldChar w:fldCharType="begin"/>
            </w:r>
            <w:r w:rsidRPr="4FD64F4A">
              <w:rPr>
                <w:noProof/>
              </w:rPr>
              <w:instrText xml:space="preserve"> PAGEREF _Toc80554384 \h </w:instrText>
            </w:r>
            <w:r w:rsidRPr="4FD64F4A">
              <w:rPr>
                <w:noProof/>
              </w:rPr>
            </w:r>
            <w:r w:rsidRPr="4FD64F4A">
              <w:rPr>
                <w:noProof/>
              </w:rPr>
              <w:fldChar w:fldCharType="separate"/>
            </w:r>
            <w:r>
              <w:rPr>
                <w:noProof/>
                <w:webHidden/>
              </w:rPr>
              <w:t>11</w:t>
            </w:r>
            <w:r w:rsidRPr="4FD64F4A">
              <w:rPr>
                <w:noProof/>
              </w:rPr>
              <w:fldChar w:fldCharType="end"/>
            </w:r>
          </w:hyperlink>
        </w:p>
        <w:p w14:paraId="106F7415" w14:textId="26248821" w:rsidR="00461D06" w:rsidRDefault="00461D06" w:rsidP="4FD64F4A">
          <w:pPr>
            <w:pStyle w:val="TOC2"/>
            <w:rPr>
              <w:rFonts w:asciiTheme="minorHAnsi" w:eastAsiaTheme="minorEastAsia" w:hAnsiTheme="minorHAnsi" w:cstheme="minorBidi"/>
              <w:b w:val="0"/>
              <w:sz w:val="22"/>
              <w:szCs w:val="22"/>
              <w:lang w:eastAsia="ja-JP"/>
            </w:rPr>
          </w:pPr>
          <w:hyperlink w:anchor="_Toc80554385" w:history="1">
            <w:r w:rsidRPr="00387B10">
              <w:rPr>
                <w:rStyle w:val="Hyperlink"/>
              </w:rPr>
              <w:t>Role of the Mentor</w:t>
            </w:r>
            <w:r>
              <w:tab/>
            </w:r>
            <w:r>
              <w:fldChar w:fldCharType="begin"/>
            </w:r>
            <w:r>
              <w:instrText xml:space="preserve"> PAGEREF _Toc80554385 \h </w:instrText>
            </w:r>
            <w:r>
              <w:fldChar w:fldCharType="separate"/>
            </w:r>
            <w:r>
              <w:rPr>
                <w:webHidden/>
              </w:rPr>
              <w:t>11</w:t>
            </w:r>
            <w:r>
              <w:fldChar w:fldCharType="end"/>
            </w:r>
          </w:hyperlink>
        </w:p>
        <w:p w14:paraId="1EC4FF94" w14:textId="5023BE03" w:rsidR="00461D06" w:rsidRDefault="00461D06" w:rsidP="4FD64F4A">
          <w:pPr>
            <w:pStyle w:val="TOC2"/>
            <w:rPr>
              <w:rFonts w:asciiTheme="minorHAnsi" w:eastAsiaTheme="minorEastAsia" w:hAnsiTheme="minorHAnsi" w:cstheme="minorBidi"/>
              <w:b w:val="0"/>
              <w:sz w:val="22"/>
              <w:szCs w:val="22"/>
              <w:lang w:eastAsia="ja-JP"/>
            </w:rPr>
          </w:pPr>
          <w:hyperlink w:anchor="_Toc80554386" w:history="1">
            <w:r w:rsidRPr="00387B10">
              <w:rPr>
                <w:rStyle w:val="Hyperlink"/>
              </w:rPr>
              <w:t>Criteria for Evaluating the Initial Self-Evaluation Report</w:t>
            </w:r>
            <w:r>
              <w:tab/>
            </w:r>
            <w:r>
              <w:fldChar w:fldCharType="begin"/>
            </w:r>
            <w:r>
              <w:instrText xml:space="preserve"> PAGEREF _Toc80554386 \h </w:instrText>
            </w:r>
            <w:r>
              <w:fldChar w:fldCharType="separate"/>
            </w:r>
            <w:r>
              <w:rPr>
                <w:webHidden/>
              </w:rPr>
              <w:t>12</w:t>
            </w:r>
            <w:r>
              <w:fldChar w:fldCharType="end"/>
            </w:r>
          </w:hyperlink>
        </w:p>
        <w:p w14:paraId="068DA237" w14:textId="242FD73E" w:rsidR="00461D06" w:rsidRDefault="00461D06" w:rsidP="4FD64F4A">
          <w:pPr>
            <w:pStyle w:val="TOC2"/>
            <w:rPr>
              <w:rFonts w:asciiTheme="minorHAnsi" w:eastAsiaTheme="minorEastAsia" w:hAnsiTheme="minorHAnsi" w:cstheme="minorBidi"/>
              <w:b w:val="0"/>
              <w:sz w:val="22"/>
              <w:szCs w:val="22"/>
              <w:lang w:eastAsia="ja-JP"/>
            </w:rPr>
          </w:pPr>
          <w:hyperlink w:anchor="_Toc80554387" w:history="1">
            <w:r w:rsidRPr="00387B10">
              <w:rPr>
                <w:rStyle w:val="Hyperlink"/>
              </w:rPr>
              <w:t>Initial Accreditation Committee Recommendations</w:t>
            </w:r>
            <w:r>
              <w:tab/>
            </w:r>
            <w:r>
              <w:fldChar w:fldCharType="begin"/>
            </w:r>
            <w:r>
              <w:instrText xml:space="preserve"> PAGEREF _Toc80554387 \h </w:instrText>
            </w:r>
            <w:r>
              <w:fldChar w:fldCharType="separate"/>
            </w:r>
            <w:r>
              <w:rPr>
                <w:webHidden/>
              </w:rPr>
              <w:t>12</w:t>
            </w:r>
            <w:r>
              <w:fldChar w:fldCharType="end"/>
            </w:r>
          </w:hyperlink>
        </w:p>
        <w:p w14:paraId="0294DC78" w14:textId="31EDA400" w:rsidR="00461D06" w:rsidRDefault="00461D06" w:rsidP="4FD64F4A">
          <w:pPr>
            <w:pStyle w:val="TOC1"/>
            <w:tabs>
              <w:tab w:val="left" w:pos="660"/>
              <w:tab w:val="right" w:leader="dot" w:pos="9350"/>
            </w:tabs>
            <w:rPr>
              <w:rFonts w:asciiTheme="minorHAnsi" w:hAnsiTheme="minorHAnsi" w:cstheme="minorBidi"/>
              <w:b w:val="0"/>
              <w:noProof/>
              <w:sz w:val="22"/>
              <w:lang w:eastAsia="ja-JP"/>
            </w:rPr>
          </w:pPr>
          <w:hyperlink w:anchor="_Toc80554388" w:history="1">
            <w:r w:rsidRPr="00387B10">
              <w:rPr>
                <w:rStyle w:val="Hyperlink"/>
                <w:noProof/>
              </w:rPr>
              <w:t>V.</w:t>
            </w:r>
            <w:r>
              <w:tab/>
            </w:r>
            <w:r w:rsidRPr="00387B10">
              <w:rPr>
                <w:rStyle w:val="Hyperlink"/>
                <w:noProof/>
              </w:rPr>
              <w:t>ACCEPTANCE OF THE INITIAL SELF-EVALUATION REPORT</w:t>
            </w:r>
            <w:r>
              <w:tab/>
            </w:r>
            <w:r w:rsidRPr="4FD64F4A">
              <w:rPr>
                <w:noProof/>
              </w:rPr>
              <w:fldChar w:fldCharType="begin"/>
            </w:r>
            <w:r w:rsidRPr="4FD64F4A">
              <w:rPr>
                <w:noProof/>
              </w:rPr>
              <w:instrText xml:space="preserve"> PAGEREF _Toc80554388 \h </w:instrText>
            </w:r>
            <w:r w:rsidRPr="4FD64F4A">
              <w:rPr>
                <w:noProof/>
              </w:rPr>
            </w:r>
            <w:r w:rsidRPr="4FD64F4A">
              <w:rPr>
                <w:noProof/>
              </w:rPr>
              <w:fldChar w:fldCharType="separate"/>
            </w:r>
            <w:r>
              <w:rPr>
                <w:noProof/>
                <w:webHidden/>
              </w:rPr>
              <w:t>12</w:t>
            </w:r>
            <w:r w:rsidRPr="4FD64F4A">
              <w:rPr>
                <w:noProof/>
              </w:rPr>
              <w:fldChar w:fldCharType="end"/>
            </w:r>
          </w:hyperlink>
        </w:p>
        <w:p w14:paraId="23DA9BD2" w14:textId="6B07BCCA" w:rsidR="00461D06" w:rsidRDefault="00461D06" w:rsidP="4FD64F4A">
          <w:pPr>
            <w:pStyle w:val="TOC2"/>
            <w:rPr>
              <w:rFonts w:asciiTheme="minorHAnsi" w:eastAsiaTheme="minorEastAsia" w:hAnsiTheme="minorHAnsi" w:cstheme="minorBidi"/>
              <w:b w:val="0"/>
              <w:sz w:val="22"/>
              <w:szCs w:val="22"/>
              <w:lang w:eastAsia="ja-JP"/>
            </w:rPr>
          </w:pPr>
          <w:hyperlink w:anchor="_Toc80554389" w:history="1">
            <w:r w:rsidRPr="00387B10">
              <w:rPr>
                <w:rStyle w:val="Hyperlink"/>
              </w:rPr>
              <w:t>Role of the Mentor</w:t>
            </w:r>
            <w:r>
              <w:tab/>
            </w:r>
            <w:r>
              <w:fldChar w:fldCharType="begin"/>
            </w:r>
            <w:r>
              <w:instrText xml:space="preserve"> PAGEREF _Toc80554389 \h </w:instrText>
            </w:r>
            <w:r>
              <w:fldChar w:fldCharType="separate"/>
            </w:r>
            <w:r>
              <w:rPr>
                <w:webHidden/>
              </w:rPr>
              <w:t>13</w:t>
            </w:r>
            <w:r>
              <w:fldChar w:fldCharType="end"/>
            </w:r>
          </w:hyperlink>
        </w:p>
        <w:p w14:paraId="149891EC" w14:textId="75ED142F" w:rsidR="00461D06" w:rsidRDefault="00461D06" w:rsidP="4FD64F4A">
          <w:pPr>
            <w:pStyle w:val="TOC1"/>
            <w:tabs>
              <w:tab w:val="left" w:pos="660"/>
              <w:tab w:val="right" w:leader="dot" w:pos="9350"/>
            </w:tabs>
            <w:rPr>
              <w:rFonts w:asciiTheme="minorHAnsi" w:hAnsiTheme="minorHAnsi" w:cstheme="minorBidi"/>
              <w:b w:val="0"/>
              <w:noProof/>
              <w:sz w:val="22"/>
              <w:lang w:eastAsia="ja-JP"/>
            </w:rPr>
          </w:pPr>
          <w:hyperlink w:anchor="_Toc80554390" w:history="1">
            <w:r w:rsidRPr="00387B10">
              <w:rPr>
                <w:rStyle w:val="Hyperlink"/>
                <w:noProof/>
              </w:rPr>
              <w:t>VI.</w:t>
            </w:r>
            <w:r>
              <w:tab/>
            </w:r>
            <w:r w:rsidRPr="00387B10">
              <w:rPr>
                <w:rStyle w:val="Hyperlink"/>
                <w:noProof/>
              </w:rPr>
              <w:t>INITIAL ACCREDITATION UPDATES TO THE iSER</w:t>
            </w:r>
            <w:r>
              <w:tab/>
            </w:r>
            <w:r w:rsidRPr="4FD64F4A">
              <w:rPr>
                <w:noProof/>
              </w:rPr>
              <w:fldChar w:fldCharType="begin"/>
            </w:r>
            <w:r w:rsidRPr="4FD64F4A">
              <w:rPr>
                <w:noProof/>
              </w:rPr>
              <w:instrText xml:space="preserve"> PAGEREF _Toc80554390 \h </w:instrText>
            </w:r>
            <w:r w:rsidRPr="4FD64F4A">
              <w:rPr>
                <w:noProof/>
              </w:rPr>
            </w:r>
            <w:r w:rsidRPr="4FD64F4A">
              <w:rPr>
                <w:noProof/>
              </w:rPr>
              <w:fldChar w:fldCharType="separate"/>
            </w:r>
            <w:r>
              <w:rPr>
                <w:noProof/>
                <w:webHidden/>
              </w:rPr>
              <w:t>13</w:t>
            </w:r>
            <w:r w:rsidRPr="4FD64F4A">
              <w:rPr>
                <w:noProof/>
              </w:rPr>
              <w:fldChar w:fldCharType="end"/>
            </w:r>
          </w:hyperlink>
        </w:p>
        <w:p w14:paraId="3C22D1EB" w14:textId="1BCEA023" w:rsidR="00461D06" w:rsidRDefault="00461D06" w:rsidP="4FD64F4A">
          <w:pPr>
            <w:pStyle w:val="TOC1"/>
            <w:tabs>
              <w:tab w:val="left" w:pos="660"/>
              <w:tab w:val="right" w:leader="dot" w:pos="9350"/>
            </w:tabs>
            <w:rPr>
              <w:rFonts w:asciiTheme="minorHAnsi" w:hAnsiTheme="minorHAnsi" w:cstheme="minorBidi"/>
              <w:b w:val="0"/>
              <w:noProof/>
              <w:sz w:val="22"/>
              <w:lang w:eastAsia="ja-JP"/>
            </w:rPr>
          </w:pPr>
          <w:hyperlink w:anchor="_Toc80554391" w:history="1">
            <w:r w:rsidRPr="4FD64F4A">
              <w:rPr>
                <w:rStyle w:val="Hyperlink"/>
                <w:rFonts w:cs="Arial"/>
                <w:noProof/>
                <w:spacing w:val="-3"/>
              </w:rPr>
              <w:t>VII.</w:t>
            </w:r>
            <w:r>
              <w:tab/>
            </w:r>
            <w:r w:rsidRPr="4FD64F4A">
              <w:rPr>
                <w:rStyle w:val="Hyperlink"/>
                <w:rFonts w:cs="Arial"/>
                <w:noProof/>
              </w:rPr>
              <w:t>T</w:t>
            </w:r>
            <w:r w:rsidRPr="4FD64F4A">
              <w:rPr>
                <w:rStyle w:val="Hyperlink"/>
                <w:rFonts w:cs="Arial"/>
                <w:noProof/>
                <w:spacing w:val="-3"/>
              </w:rPr>
              <w:t>RANSITION TO THE FINAL PHASE OF THE INITIAL ACCREDIATION PROCESS</w:t>
            </w:r>
            <w:r>
              <w:tab/>
            </w:r>
            <w:r w:rsidRPr="4FD64F4A">
              <w:rPr>
                <w:noProof/>
              </w:rPr>
              <w:fldChar w:fldCharType="begin"/>
            </w:r>
            <w:r w:rsidRPr="4FD64F4A">
              <w:rPr>
                <w:noProof/>
              </w:rPr>
              <w:instrText xml:space="preserve"> PAGEREF _Toc80554391 \h </w:instrText>
            </w:r>
            <w:r w:rsidRPr="4FD64F4A">
              <w:rPr>
                <w:noProof/>
              </w:rPr>
            </w:r>
            <w:r w:rsidRPr="4FD64F4A">
              <w:rPr>
                <w:noProof/>
              </w:rPr>
              <w:fldChar w:fldCharType="separate"/>
            </w:r>
            <w:r>
              <w:rPr>
                <w:noProof/>
                <w:webHidden/>
              </w:rPr>
              <w:t>13</w:t>
            </w:r>
            <w:r w:rsidRPr="4FD64F4A">
              <w:rPr>
                <w:noProof/>
              </w:rPr>
              <w:fldChar w:fldCharType="end"/>
            </w:r>
          </w:hyperlink>
        </w:p>
        <w:p w14:paraId="1EDBED47" w14:textId="11184E9E" w:rsidR="00461D06" w:rsidRDefault="00461D06" w:rsidP="4FD64F4A">
          <w:pPr>
            <w:pStyle w:val="TOC2"/>
            <w:rPr>
              <w:rFonts w:asciiTheme="minorHAnsi" w:eastAsiaTheme="minorEastAsia" w:hAnsiTheme="minorHAnsi" w:cstheme="minorBidi"/>
              <w:b w:val="0"/>
              <w:sz w:val="22"/>
              <w:szCs w:val="22"/>
              <w:lang w:eastAsia="ja-JP"/>
            </w:rPr>
          </w:pPr>
          <w:hyperlink w:anchor="_Toc80554392" w:history="1">
            <w:r w:rsidRPr="00387B10">
              <w:rPr>
                <w:rStyle w:val="Hyperlink"/>
              </w:rPr>
              <w:t>Handoff to the Peer Review Team Chair</w:t>
            </w:r>
            <w:r>
              <w:tab/>
            </w:r>
            <w:r>
              <w:fldChar w:fldCharType="begin"/>
            </w:r>
            <w:r>
              <w:instrText xml:space="preserve"> PAGEREF _Toc80554392 \h </w:instrText>
            </w:r>
            <w:r>
              <w:fldChar w:fldCharType="separate"/>
            </w:r>
            <w:r>
              <w:rPr>
                <w:webHidden/>
              </w:rPr>
              <w:t>14</w:t>
            </w:r>
            <w:r>
              <w:fldChar w:fldCharType="end"/>
            </w:r>
          </w:hyperlink>
        </w:p>
        <w:p w14:paraId="762A8C84" w14:textId="582D01D6" w:rsidR="00461D06" w:rsidRDefault="00461D06" w:rsidP="4FD64F4A">
          <w:pPr>
            <w:pStyle w:val="TOC1"/>
            <w:tabs>
              <w:tab w:val="right" w:leader="dot" w:pos="9350"/>
            </w:tabs>
            <w:rPr>
              <w:rFonts w:asciiTheme="minorHAnsi" w:hAnsiTheme="minorHAnsi" w:cstheme="minorBidi"/>
              <w:b w:val="0"/>
              <w:noProof/>
              <w:sz w:val="22"/>
              <w:lang w:eastAsia="ja-JP"/>
            </w:rPr>
          </w:pPr>
          <w:hyperlink w:anchor="_Toc80554393" w:history="1">
            <w:r w:rsidRPr="00387B10">
              <w:rPr>
                <w:rStyle w:val="Hyperlink"/>
                <w:noProof/>
              </w:rPr>
              <w:t>Appendix A – Resource Links</w:t>
            </w:r>
            <w:r>
              <w:tab/>
            </w:r>
            <w:r w:rsidRPr="4FD64F4A">
              <w:rPr>
                <w:noProof/>
              </w:rPr>
              <w:fldChar w:fldCharType="begin"/>
            </w:r>
            <w:r w:rsidRPr="4FD64F4A">
              <w:rPr>
                <w:noProof/>
              </w:rPr>
              <w:instrText xml:space="preserve"> PAGEREF _Toc80554393 \h </w:instrText>
            </w:r>
            <w:r w:rsidRPr="4FD64F4A">
              <w:rPr>
                <w:noProof/>
              </w:rPr>
            </w:r>
            <w:r w:rsidRPr="4FD64F4A">
              <w:rPr>
                <w:noProof/>
              </w:rPr>
              <w:fldChar w:fldCharType="separate"/>
            </w:r>
            <w:r>
              <w:rPr>
                <w:noProof/>
                <w:webHidden/>
              </w:rPr>
              <w:t>15</w:t>
            </w:r>
            <w:r w:rsidRPr="4FD64F4A">
              <w:rPr>
                <w:noProof/>
              </w:rPr>
              <w:fldChar w:fldCharType="end"/>
            </w:r>
          </w:hyperlink>
        </w:p>
        <w:p w14:paraId="595D87FB" w14:textId="41ED8CCD" w:rsidR="00461D06" w:rsidRDefault="00461D06" w:rsidP="4FD64F4A">
          <w:pPr>
            <w:pStyle w:val="TOC2"/>
            <w:rPr>
              <w:rFonts w:asciiTheme="minorHAnsi" w:eastAsiaTheme="minorEastAsia" w:hAnsiTheme="minorHAnsi" w:cstheme="minorBidi"/>
              <w:b w:val="0"/>
              <w:sz w:val="22"/>
              <w:szCs w:val="22"/>
              <w:lang w:eastAsia="ja-JP"/>
            </w:rPr>
          </w:pPr>
          <w:hyperlink w:anchor="_Toc80554394" w:history="1">
            <w:r w:rsidRPr="00387B10">
              <w:rPr>
                <w:rStyle w:val="Hyperlink"/>
              </w:rPr>
              <w:t>Mentor Resources</w:t>
            </w:r>
            <w:r>
              <w:tab/>
            </w:r>
            <w:r>
              <w:fldChar w:fldCharType="begin"/>
            </w:r>
            <w:r>
              <w:instrText xml:space="preserve"> PAGEREF _Toc80554394 \h </w:instrText>
            </w:r>
            <w:r>
              <w:fldChar w:fldCharType="separate"/>
            </w:r>
            <w:r>
              <w:rPr>
                <w:webHidden/>
              </w:rPr>
              <w:t>15</w:t>
            </w:r>
            <w:r>
              <w:fldChar w:fldCharType="end"/>
            </w:r>
          </w:hyperlink>
        </w:p>
        <w:p w14:paraId="743694E7" w14:textId="3568CF12" w:rsidR="00461D06" w:rsidRDefault="00461D06" w:rsidP="4FD64F4A">
          <w:pPr>
            <w:pStyle w:val="TOC2"/>
            <w:rPr>
              <w:rFonts w:asciiTheme="minorHAnsi" w:eastAsiaTheme="minorEastAsia" w:hAnsiTheme="minorHAnsi" w:cstheme="minorBidi"/>
              <w:b w:val="0"/>
              <w:sz w:val="22"/>
              <w:szCs w:val="22"/>
              <w:lang w:eastAsia="ja-JP"/>
            </w:rPr>
          </w:pPr>
          <w:hyperlink w:anchor="_Toc80554395" w:history="1">
            <w:r w:rsidRPr="00387B10">
              <w:rPr>
                <w:rStyle w:val="Hyperlink"/>
              </w:rPr>
              <w:t>School Resources</w:t>
            </w:r>
            <w:r>
              <w:tab/>
            </w:r>
            <w:r>
              <w:fldChar w:fldCharType="begin"/>
            </w:r>
            <w:r>
              <w:instrText xml:space="preserve"> PAGEREF _Toc80554395 \h </w:instrText>
            </w:r>
            <w:r>
              <w:fldChar w:fldCharType="separate"/>
            </w:r>
            <w:r>
              <w:rPr>
                <w:webHidden/>
              </w:rPr>
              <w:t>15</w:t>
            </w:r>
            <w:r>
              <w:fldChar w:fldCharType="end"/>
            </w:r>
          </w:hyperlink>
        </w:p>
        <w:p w14:paraId="6CFB5142" w14:textId="577B5AD6" w:rsidR="00461D06" w:rsidRDefault="00461D06" w:rsidP="4FD64F4A">
          <w:pPr>
            <w:pStyle w:val="TOC2"/>
            <w:rPr>
              <w:rFonts w:asciiTheme="minorHAnsi" w:eastAsiaTheme="minorEastAsia" w:hAnsiTheme="minorHAnsi" w:cstheme="minorBidi"/>
              <w:b w:val="0"/>
              <w:sz w:val="22"/>
              <w:szCs w:val="22"/>
              <w:lang w:eastAsia="ja-JP"/>
            </w:rPr>
          </w:pPr>
          <w:hyperlink w:anchor="_Toc80554396" w:history="1">
            <w:r w:rsidRPr="00387B10">
              <w:rPr>
                <w:rStyle w:val="Hyperlink"/>
              </w:rPr>
              <w:t>Miscellaneous Accreditation Resources</w:t>
            </w:r>
            <w:r>
              <w:tab/>
            </w:r>
            <w:r>
              <w:fldChar w:fldCharType="begin"/>
            </w:r>
            <w:r>
              <w:instrText xml:space="preserve"> PAGEREF _Toc80554396 \h </w:instrText>
            </w:r>
            <w:r>
              <w:fldChar w:fldCharType="separate"/>
            </w:r>
            <w:r>
              <w:rPr>
                <w:webHidden/>
              </w:rPr>
              <w:t>15</w:t>
            </w:r>
            <w:r>
              <w:fldChar w:fldCharType="end"/>
            </w:r>
          </w:hyperlink>
        </w:p>
        <w:p w14:paraId="25DB8DDE" w14:textId="231531F0" w:rsidR="0049489D" w:rsidRDefault="000B20A4">
          <w:r>
            <w:rPr>
              <w:rFonts w:ascii="Arial" w:eastAsiaTheme="minorEastAsia" w:hAnsi="Arial"/>
              <w:b/>
              <w:sz w:val="28"/>
              <w:szCs w:val="22"/>
            </w:rPr>
            <w:fldChar w:fldCharType="end"/>
          </w:r>
        </w:p>
      </w:sdtContent>
    </w:sdt>
    <w:p w14:paraId="6FA6859D" w14:textId="54E45D38" w:rsidR="00D5208C" w:rsidRDefault="00D5208C">
      <w:pPr>
        <w:rPr>
          <w:rFonts w:ascii="Arial" w:hAnsi="Arial" w:cs="Arial"/>
          <w:b/>
          <w:sz w:val="22"/>
          <w:szCs w:val="22"/>
        </w:rPr>
      </w:pPr>
      <w:r>
        <w:rPr>
          <w:rFonts w:ascii="Arial" w:hAnsi="Arial" w:cs="Arial"/>
          <w:b/>
          <w:sz w:val="22"/>
          <w:szCs w:val="22"/>
        </w:rPr>
        <w:br w:type="page"/>
      </w:r>
    </w:p>
    <w:p w14:paraId="3DF726ED" w14:textId="77777777" w:rsidR="00D474EB" w:rsidRPr="00FC40BF" w:rsidRDefault="00D474EB">
      <w:pPr>
        <w:rPr>
          <w:rFonts w:ascii="Arial" w:hAnsi="Arial" w:cs="Arial"/>
          <w:b/>
          <w:sz w:val="22"/>
          <w:szCs w:val="22"/>
        </w:rPr>
      </w:pPr>
    </w:p>
    <w:p w14:paraId="6260D743" w14:textId="5B699105" w:rsidR="003700E7" w:rsidRPr="0073096B" w:rsidRDefault="003700E7" w:rsidP="008E2E47">
      <w:pPr>
        <w:pStyle w:val="Heading1"/>
        <w:numPr>
          <w:ilvl w:val="0"/>
          <w:numId w:val="48"/>
        </w:numPr>
        <w:jc w:val="center"/>
        <w:rPr>
          <w:sz w:val="28"/>
          <w:szCs w:val="28"/>
        </w:rPr>
      </w:pPr>
      <w:bookmarkStart w:id="0" w:name="_Toc1787450873"/>
      <w:bookmarkStart w:id="1" w:name="_Toc80554365"/>
      <w:r w:rsidRPr="4FD64F4A">
        <w:rPr>
          <w:sz w:val="28"/>
          <w:szCs w:val="28"/>
        </w:rPr>
        <w:t>ASSIGNMENT OF THE MENTOR</w:t>
      </w:r>
      <w:bookmarkEnd w:id="0"/>
      <w:bookmarkEnd w:id="1"/>
    </w:p>
    <w:p w14:paraId="382F0FAA" w14:textId="77777777" w:rsidR="003700E7" w:rsidRPr="00B741E5" w:rsidRDefault="003700E7" w:rsidP="003700E7">
      <w:pPr>
        <w:rPr>
          <w:rFonts w:ascii="Arial" w:hAnsi="Arial" w:cs="Arial"/>
        </w:rPr>
      </w:pPr>
    </w:p>
    <w:p w14:paraId="0078BCEF" w14:textId="7C025379" w:rsidR="003700E7" w:rsidRPr="00FC40BF" w:rsidRDefault="003700E7" w:rsidP="008E2E47">
      <w:pPr>
        <w:pStyle w:val="Heading2"/>
        <w:jc w:val="left"/>
        <w:rPr>
          <w:rFonts w:ascii="Arial" w:hAnsi="Arial" w:cs="Arial"/>
          <w:sz w:val="22"/>
          <w:szCs w:val="22"/>
        </w:rPr>
      </w:pPr>
      <w:bookmarkStart w:id="2" w:name="_Toc566600635"/>
      <w:bookmarkStart w:id="3" w:name="_Toc80554366"/>
      <w:r w:rsidRPr="4FD64F4A">
        <w:rPr>
          <w:rFonts w:ascii="Arial" w:hAnsi="Arial" w:cs="Arial"/>
          <w:sz w:val="22"/>
          <w:szCs w:val="22"/>
        </w:rPr>
        <w:t>Assignment of the Mentor</w:t>
      </w:r>
      <w:bookmarkEnd w:id="2"/>
      <w:bookmarkEnd w:id="3"/>
    </w:p>
    <w:p w14:paraId="32F4DDF0" w14:textId="57D908FB" w:rsidR="003700E7" w:rsidRPr="00FC40BF" w:rsidRDefault="0037619D" w:rsidP="00963206">
      <w:pPr>
        <w:rPr>
          <w:rFonts w:ascii="Arial" w:hAnsi="Arial" w:cs="Arial"/>
          <w:sz w:val="22"/>
          <w:szCs w:val="22"/>
        </w:rPr>
      </w:pPr>
      <w:r w:rsidRPr="00FC40BF">
        <w:rPr>
          <w:rFonts w:ascii="Arial" w:hAnsi="Arial" w:cs="Arial"/>
          <w:sz w:val="22"/>
          <w:szCs w:val="22"/>
        </w:rPr>
        <w:t xml:space="preserve">After the accreditation eligibility application </w:t>
      </w:r>
      <w:r w:rsidR="00963206" w:rsidRPr="00FC40BF">
        <w:rPr>
          <w:rFonts w:ascii="Arial" w:hAnsi="Arial" w:cs="Arial"/>
          <w:sz w:val="22"/>
          <w:szCs w:val="22"/>
        </w:rPr>
        <w:t>is</w:t>
      </w:r>
      <w:r w:rsidRPr="00FC40BF">
        <w:rPr>
          <w:rFonts w:ascii="Arial" w:hAnsi="Arial" w:cs="Arial"/>
          <w:sz w:val="22"/>
          <w:szCs w:val="22"/>
        </w:rPr>
        <w:t xml:space="preserve"> accepted, </w:t>
      </w:r>
      <w:r w:rsidR="0006528B">
        <w:rPr>
          <w:rFonts w:ascii="Arial" w:hAnsi="Arial" w:cs="Arial"/>
          <w:sz w:val="22"/>
          <w:szCs w:val="22"/>
        </w:rPr>
        <w:t xml:space="preserve">AACSB staff, in consultation with </w:t>
      </w:r>
      <w:r w:rsidR="00963206" w:rsidRPr="00FC40BF">
        <w:rPr>
          <w:rFonts w:ascii="Arial" w:hAnsi="Arial" w:cs="Arial"/>
          <w:sz w:val="22"/>
          <w:szCs w:val="22"/>
        </w:rPr>
        <w:t>the respective committee chair [Initial Accreditation Committee (IAC) or Accounting Accreditation Committee (AAC)]</w:t>
      </w:r>
      <w:r w:rsidR="0006528B">
        <w:rPr>
          <w:rFonts w:ascii="Arial" w:hAnsi="Arial" w:cs="Arial"/>
          <w:sz w:val="22"/>
          <w:szCs w:val="22"/>
        </w:rPr>
        <w:t>,</w:t>
      </w:r>
      <w:r w:rsidR="00963206" w:rsidRPr="00FC40BF">
        <w:rPr>
          <w:rFonts w:ascii="Arial" w:hAnsi="Arial" w:cs="Arial"/>
          <w:sz w:val="22"/>
          <w:szCs w:val="22"/>
        </w:rPr>
        <w:t xml:space="preserve"> appoints a mentor</w:t>
      </w:r>
      <w:r w:rsidR="00B16762" w:rsidRPr="00FC40BF">
        <w:rPr>
          <w:rFonts w:ascii="Arial" w:hAnsi="Arial" w:cs="Arial"/>
          <w:sz w:val="22"/>
          <w:szCs w:val="22"/>
        </w:rPr>
        <w:t xml:space="preserve">. Based on recommendations received from AACSB accreditation staff, the </w:t>
      </w:r>
      <w:r w:rsidR="00EE2DAF" w:rsidRPr="00FC40BF">
        <w:rPr>
          <w:rFonts w:ascii="Arial" w:hAnsi="Arial" w:cs="Arial"/>
          <w:sz w:val="22"/>
          <w:szCs w:val="22"/>
        </w:rPr>
        <w:t>c</w:t>
      </w:r>
      <w:r w:rsidR="00F02409" w:rsidRPr="00FC40BF">
        <w:rPr>
          <w:rFonts w:ascii="Arial" w:hAnsi="Arial" w:cs="Arial"/>
          <w:sz w:val="22"/>
          <w:szCs w:val="22"/>
        </w:rPr>
        <w:t xml:space="preserve">ommittee </w:t>
      </w:r>
      <w:r w:rsidR="00EE2DAF" w:rsidRPr="00FC40BF">
        <w:rPr>
          <w:rFonts w:ascii="Arial" w:hAnsi="Arial" w:cs="Arial"/>
          <w:sz w:val="22"/>
          <w:szCs w:val="22"/>
        </w:rPr>
        <w:t>c</w:t>
      </w:r>
      <w:r w:rsidR="00B16762" w:rsidRPr="00FC40BF">
        <w:rPr>
          <w:rFonts w:ascii="Arial" w:hAnsi="Arial" w:cs="Arial"/>
          <w:sz w:val="22"/>
          <w:szCs w:val="22"/>
        </w:rPr>
        <w:t>hair se</w:t>
      </w:r>
      <w:r w:rsidR="003700E7" w:rsidRPr="00FC40BF">
        <w:rPr>
          <w:rFonts w:ascii="Arial" w:hAnsi="Arial" w:cs="Arial"/>
          <w:sz w:val="22"/>
          <w:szCs w:val="22"/>
        </w:rPr>
        <w:t>lect</w:t>
      </w:r>
      <w:r w:rsidRPr="00FC40BF">
        <w:rPr>
          <w:rFonts w:ascii="Arial" w:hAnsi="Arial" w:cs="Arial"/>
          <w:sz w:val="22"/>
          <w:szCs w:val="22"/>
        </w:rPr>
        <w:t>s</w:t>
      </w:r>
      <w:r w:rsidR="003700E7" w:rsidRPr="00FC40BF">
        <w:rPr>
          <w:rFonts w:ascii="Arial" w:hAnsi="Arial" w:cs="Arial"/>
          <w:sz w:val="22"/>
          <w:szCs w:val="22"/>
        </w:rPr>
        <w:t xml:space="preserve"> a</w:t>
      </w:r>
      <w:r w:rsidR="00B16762" w:rsidRPr="00FC40BF">
        <w:rPr>
          <w:rFonts w:ascii="Arial" w:hAnsi="Arial" w:cs="Arial"/>
          <w:sz w:val="22"/>
          <w:szCs w:val="22"/>
        </w:rPr>
        <w:t xml:space="preserve"> volunteer </w:t>
      </w:r>
      <w:r w:rsidR="00EE2DAF" w:rsidRPr="00FC40BF">
        <w:rPr>
          <w:rFonts w:ascii="Arial" w:hAnsi="Arial" w:cs="Arial"/>
          <w:sz w:val="22"/>
          <w:szCs w:val="22"/>
        </w:rPr>
        <w:t>d</w:t>
      </w:r>
      <w:r w:rsidR="00B16762" w:rsidRPr="00FC40BF">
        <w:rPr>
          <w:rFonts w:ascii="Arial" w:hAnsi="Arial" w:cs="Arial"/>
          <w:sz w:val="22"/>
          <w:szCs w:val="22"/>
        </w:rPr>
        <w:t>ean</w:t>
      </w:r>
      <w:r w:rsidR="000D3A5D" w:rsidRPr="00FC40BF">
        <w:rPr>
          <w:rFonts w:ascii="Arial" w:hAnsi="Arial" w:cs="Arial"/>
          <w:sz w:val="22"/>
          <w:szCs w:val="22"/>
        </w:rPr>
        <w:t xml:space="preserve"> (or </w:t>
      </w:r>
      <w:r w:rsidR="00EE2DAF" w:rsidRPr="00FC40BF">
        <w:rPr>
          <w:rFonts w:ascii="Arial" w:hAnsi="Arial" w:cs="Arial"/>
          <w:sz w:val="22"/>
          <w:szCs w:val="22"/>
        </w:rPr>
        <w:t>e</w:t>
      </w:r>
      <w:r w:rsidR="00F02409" w:rsidRPr="00FC40BF">
        <w:rPr>
          <w:rFonts w:ascii="Arial" w:hAnsi="Arial" w:cs="Arial"/>
          <w:sz w:val="22"/>
          <w:szCs w:val="22"/>
        </w:rPr>
        <w:t>quivalent</w:t>
      </w:r>
      <w:r w:rsidR="000D3A5D" w:rsidRPr="00FC40BF">
        <w:rPr>
          <w:rFonts w:ascii="Arial" w:hAnsi="Arial" w:cs="Arial"/>
          <w:sz w:val="22"/>
          <w:szCs w:val="22"/>
        </w:rPr>
        <w:t>)</w:t>
      </w:r>
      <w:r w:rsidR="00B16762" w:rsidRPr="00FC40BF">
        <w:rPr>
          <w:rFonts w:ascii="Arial" w:hAnsi="Arial" w:cs="Arial"/>
          <w:sz w:val="22"/>
          <w:szCs w:val="22"/>
        </w:rPr>
        <w:t xml:space="preserve"> </w:t>
      </w:r>
      <w:r w:rsidRPr="00FC40BF">
        <w:rPr>
          <w:rFonts w:ascii="Arial" w:hAnsi="Arial" w:cs="Arial"/>
          <w:sz w:val="22"/>
          <w:szCs w:val="22"/>
        </w:rPr>
        <w:t xml:space="preserve">or an experienced </w:t>
      </w:r>
      <w:r w:rsidR="00EE2DAF" w:rsidRPr="00FC40BF">
        <w:rPr>
          <w:rFonts w:ascii="Arial" w:hAnsi="Arial" w:cs="Arial"/>
          <w:sz w:val="22"/>
          <w:szCs w:val="22"/>
        </w:rPr>
        <w:t>a</w:t>
      </w:r>
      <w:r w:rsidRPr="00FC40BF">
        <w:rPr>
          <w:rFonts w:ascii="Arial" w:hAnsi="Arial" w:cs="Arial"/>
          <w:sz w:val="22"/>
          <w:szCs w:val="22"/>
        </w:rPr>
        <w:t xml:space="preserve">ssociate </w:t>
      </w:r>
      <w:r w:rsidR="00EE2DAF" w:rsidRPr="00FC40BF">
        <w:rPr>
          <w:rFonts w:ascii="Arial" w:hAnsi="Arial" w:cs="Arial"/>
          <w:sz w:val="22"/>
          <w:szCs w:val="22"/>
        </w:rPr>
        <w:t>d</w:t>
      </w:r>
      <w:r w:rsidRPr="00FC40BF">
        <w:rPr>
          <w:rFonts w:ascii="Arial" w:hAnsi="Arial" w:cs="Arial"/>
          <w:sz w:val="22"/>
          <w:szCs w:val="22"/>
        </w:rPr>
        <w:t xml:space="preserve">ean </w:t>
      </w:r>
      <w:r w:rsidR="003700E7" w:rsidRPr="00FC40BF">
        <w:rPr>
          <w:rFonts w:ascii="Arial" w:hAnsi="Arial" w:cs="Arial"/>
          <w:sz w:val="22"/>
          <w:szCs w:val="22"/>
        </w:rPr>
        <w:t xml:space="preserve">familiar with AACSB standards and </w:t>
      </w:r>
      <w:r w:rsidR="00513635" w:rsidRPr="00FC40BF">
        <w:rPr>
          <w:rFonts w:ascii="Arial" w:hAnsi="Arial" w:cs="Arial"/>
          <w:sz w:val="22"/>
          <w:szCs w:val="22"/>
        </w:rPr>
        <w:t>processes to</w:t>
      </w:r>
      <w:r w:rsidR="0037643D" w:rsidRPr="00FC40BF">
        <w:rPr>
          <w:rFonts w:ascii="Arial" w:hAnsi="Arial" w:cs="Arial"/>
          <w:sz w:val="22"/>
          <w:szCs w:val="22"/>
        </w:rPr>
        <w:t xml:space="preserve"> serve as </w:t>
      </w:r>
      <w:r w:rsidR="00EA2532" w:rsidRPr="00FC40BF">
        <w:rPr>
          <w:rFonts w:ascii="Arial" w:hAnsi="Arial" w:cs="Arial"/>
          <w:sz w:val="22"/>
          <w:szCs w:val="22"/>
        </w:rPr>
        <w:t xml:space="preserve">the </w:t>
      </w:r>
      <w:r w:rsidR="00860EB0" w:rsidRPr="00FC40BF">
        <w:rPr>
          <w:rFonts w:ascii="Arial" w:hAnsi="Arial" w:cs="Arial"/>
          <w:sz w:val="22"/>
          <w:szCs w:val="22"/>
        </w:rPr>
        <w:t>school</w:t>
      </w:r>
      <w:r w:rsidR="00EA2532" w:rsidRPr="00FC40BF">
        <w:rPr>
          <w:rFonts w:ascii="Arial" w:hAnsi="Arial" w:cs="Arial"/>
          <w:sz w:val="22"/>
          <w:szCs w:val="22"/>
        </w:rPr>
        <w:t xml:space="preserve">’s </w:t>
      </w:r>
      <w:r w:rsidR="00EE2DAF" w:rsidRPr="00FC40BF">
        <w:rPr>
          <w:rFonts w:ascii="Arial" w:hAnsi="Arial" w:cs="Arial"/>
          <w:sz w:val="22"/>
          <w:szCs w:val="22"/>
        </w:rPr>
        <w:t>m</w:t>
      </w:r>
      <w:r w:rsidR="0037643D" w:rsidRPr="00FC40BF">
        <w:rPr>
          <w:rFonts w:ascii="Arial" w:hAnsi="Arial" w:cs="Arial"/>
          <w:sz w:val="22"/>
          <w:szCs w:val="22"/>
        </w:rPr>
        <w:t>entor.</w:t>
      </w:r>
      <w:r w:rsidR="003A04B2" w:rsidRPr="00FC40BF">
        <w:rPr>
          <w:rFonts w:ascii="Arial" w:hAnsi="Arial" w:cs="Arial"/>
          <w:sz w:val="22"/>
          <w:szCs w:val="22"/>
        </w:rPr>
        <w:t xml:space="preserve"> These individuals</w:t>
      </w:r>
      <w:r w:rsidR="00EF753F">
        <w:rPr>
          <w:rFonts w:ascii="Arial" w:hAnsi="Arial" w:cs="Arial"/>
          <w:sz w:val="22"/>
          <w:szCs w:val="22"/>
        </w:rPr>
        <w:t xml:space="preserve"> are eligible to serve </w:t>
      </w:r>
      <w:r w:rsidR="00407BBE" w:rsidRPr="00FC40BF">
        <w:rPr>
          <w:rFonts w:ascii="Arial" w:hAnsi="Arial" w:cs="Arial"/>
          <w:sz w:val="22"/>
          <w:szCs w:val="22"/>
        </w:rPr>
        <w:t>a</w:t>
      </w:r>
      <w:r w:rsidR="003A04B2" w:rsidRPr="00FC40BF">
        <w:rPr>
          <w:rFonts w:ascii="Arial" w:hAnsi="Arial" w:cs="Arial"/>
          <w:sz w:val="22"/>
          <w:szCs w:val="22"/>
        </w:rPr>
        <w:t>s mentors for five years after leaving their position (i.e. retirement, change in role, etc</w:t>
      </w:r>
      <w:r w:rsidR="00F02409" w:rsidRPr="00FC40BF">
        <w:rPr>
          <w:rFonts w:ascii="Arial" w:hAnsi="Arial" w:cs="Arial"/>
          <w:sz w:val="22"/>
          <w:szCs w:val="22"/>
        </w:rPr>
        <w:t>.</w:t>
      </w:r>
      <w:r w:rsidR="003A04B2" w:rsidRPr="00FC40BF">
        <w:rPr>
          <w:rFonts w:ascii="Arial" w:hAnsi="Arial" w:cs="Arial"/>
          <w:sz w:val="22"/>
          <w:szCs w:val="22"/>
        </w:rPr>
        <w:t>).</w:t>
      </w:r>
    </w:p>
    <w:p w14:paraId="50764948" w14:textId="77777777" w:rsidR="00F02409" w:rsidRPr="00FC40BF" w:rsidRDefault="00F02409" w:rsidP="003700E7">
      <w:pPr>
        <w:rPr>
          <w:rFonts w:ascii="Arial" w:hAnsi="Arial" w:cs="Arial"/>
          <w:sz w:val="22"/>
          <w:szCs w:val="22"/>
        </w:rPr>
      </w:pPr>
    </w:p>
    <w:p w14:paraId="665745EE" w14:textId="114E276D" w:rsidR="003700E7" w:rsidRPr="0073096B" w:rsidRDefault="003700E7" w:rsidP="008E2E47">
      <w:pPr>
        <w:pStyle w:val="Heading2"/>
        <w:jc w:val="left"/>
        <w:rPr>
          <w:rFonts w:ascii="Arial" w:hAnsi="Arial" w:cs="Arial"/>
          <w:sz w:val="22"/>
          <w:szCs w:val="22"/>
        </w:rPr>
      </w:pPr>
      <w:bookmarkStart w:id="4" w:name="_Toc907565119"/>
      <w:bookmarkStart w:id="5" w:name="_Toc80554367"/>
      <w:r w:rsidRPr="4FD64F4A">
        <w:rPr>
          <w:rFonts w:ascii="Arial" w:hAnsi="Arial" w:cs="Arial"/>
          <w:sz w:val="22"/>
          <w:szCs w:val="22"/>
        </w:rPr>
        <w:t>The Mentor’s Term</w:t>
      </w:r>
      <w:bookmarkEnd w:id="4"/>
      <w:bookmarkEnd w:id="5"/>
    </w:p>
    <w:p w14:paraId="3D22B645" w14:textId="4ADB8758" w:rsidR="003700E7" w:rsidRPr="00FC40BF" w:rsidRDefault="003700E7" w:rsidP="003700E7">
      <w:pPr>
        <w:rPr>
          <w:rFonts w:ascii="Arial" w:hAnsi="Arial" w:cs="Arial"/>
          <w:sz w:val="22"/>
          <w:szCs w:val="22"/>
        </w:rPr>
      </w:pPr>
      <w:r w:rsidRPr="00FC40BF">
        <w:rPr>
          <w:rFonts w:ascii="Arial" w:hAnsi="Arial" w:cs="Arial"/>
          <w:sz w:val="22"/>
          <w:szCs w:val="22"/>
        </w:rPr>
        <w:t xml:space="preserve">The </w:t>
      </w:r>
      <w:r w:rsidR="00EE2DAF" w:rsidRPr="00FC40BF">
        <w:rPr>
          <w:rFonts w:ascii="Arial" w:hAnsi="Arial" w:cs="Arial"/>
          <w:sz w:val="22"/>
          <w:szCs w:val="22"/>
        </w:rPr>
        <w:t>m</w:t>
      </w:r>
      <w:r w:rsidRPr="00FC40BF">
        <w:rPr>
          <w:rFonts w:ascii="Arial" w:hAnsi="Arial" w:cs="Arial"/>
          <w:sz w:val="22"/>
          <w:szCs w:val="22"/>
        </w:rPr>
        <w:t>entor can assist a</w:t>
      </w:r>
      <w:r w:rsidR="00271AAE" w:rsidRPr="00FC40BF">
        <w:rPr>
          <w:rFonts w:ascii="Arial" w:hAnsi="Arial" w:cs="Arial"/>
          <w:sz w:val="22"/>
          <w:szCs w:val="22"/>
        </w:rPr>
        <w:t xml:space="preserve"> </w:t>
      </w:r>
      <w:r w:rsidR="00860EB0" w:rsidRPr="00FC40BF">
        <w:rPr>
          <w:rFonts w:ascii="Arial" w:hAnsi="Arial" w:cs="Arial"/>
          <w:sz w:val="22"/>
          <w:szCs w:val="22"/>
        </w:rPr>
        <w:t>school</w:t>
      </w:r>
      <w:r w:rsidR="00271AAE" w:rsidRPr="00FC40BF">
        <w:rPr>
          <w:rFonts w:ascii="Arial" w:hAnsi="Arial" w:cs="Arial"/>
          <w:sz w:val="22"/>
          <w:szCs w:val="22"/>
        </w:rPr>
        <w:t xml:space="preserve"> </w:t>
      </w:r>
      <w:r w:rsidRPr="00FC40BF">
        <w:rPr>
          <w:rFonts w:ascii="Arial" w:hAnsi="Arial" w:cs="Arial"/>
          <w:sz w:val="22"/>
          <w:szCs w:val="22"/>
        </w:rPr>
        <w:t xml:space="preserve">for up to two years to develop the </w:t>
      </w:r>
      <w:r w:rsidR="00EE2DAF" w:rsidRPr="00FC40BF">
        <w:rPr>
          <w:rFonts w:ascii="Arial" w:hAnsi="Arial" w:cs="Arial"/>
          <w:sz w:val="22"/>
          <w:szCs w:val="22"/>
        </w:rPr>
        <w:t>i</w:t>
      </w:r>
      <w:r w:rsidR="0020095A" w:rsidRPr="00FC40BF">
        <w:rPr>
          <w:rFonts w:ascii="Arial" w:hAnsi="Arial" w:cs="Arial"/>
          <w:sz w:val="22"/>
          <w:szCs w:val="22"/>
        </w:rPr>
        <w:t xml:space="preserve">nitial </w:t>
      </w:r>
      <w:r w:rsidR="00963206" w:rsidRPr="00FC40BF">
        <w:rPr>
          <w:rFonts w:ascii="Arial" w:hAnsi="Arial" w:cs="Arial"/>
          <w:sz w:val="22"/>
          <w:szCs w:val="22"/>
        </w:rPr>
        <w:t>self-evaluation</w:t>
      </w:r>
      <w:r w:rsidR="007C1A47" w:rsidRPr="00FC40BF">
        <w:rPr>
          <w:rFonts w:ascii="Arial" w:hAnsi="Arial" w:cs="Arial"/>
          <w:sz w:val="22"/>
          <w:szCs w:val="22"/>
        </w:rPr>
        <w:t xml:space="preserve"> </w:t>
      </w:r>
      <w:r w:rsidR="00EE2DAF" w:rsidRPr="00FC40BF">
        <w:rPr>
          <w:rFonts w:ascii="Arial" w:hAnsi="Arial" w:cs="Arial"/>
          <w:sz w:val="22"/>
          <w:szCs w:val="22"/>
        </w:rPr>
        <w:t>r</w:t>
      </w:r>
      <w:r w:rsidR="007C1A47" w:rsidRPr="00FC40BF">
        <w:rPr>
          <w:rFonts w:ascii="Arial" w:hAnsi="Arial" w:cs="Arial"/>
          <w:sz w:val="22"/>
          <w:szCs w:val="22"/>
        </w:rPr>
        <w:t>eport</w:t>
      </w:r>
      <w:r w:rsidR="0057308C" w:rsidRPr="00FC40BF">
        <w:rPr>
          <w:rFonts w:ascii="Arial" w:hAnsi="Arial" w:cs="Arial"/>
          <w:sz w:val="22"/>
          <w:szCs w:val="22"/>
        </w:rPr>
        <w:t xml:space="preserve"> (</w:t>
      </w:r>
      <w:r w:rsidR="0020095A" w:rsidRPr="00FC40BF">
        <w:rPr>
          <w:rFonts w:ascii="Arial" w:hAnsi="Arial" w:cs="Arial"/>
          <w:sz w:val="22"/>
          <w:szCs w:val="22"/>
        </w:rPr>
        <w:t>i</w:t>
      </w:r>
      <w:r w:rsidR="0057308C" w:rsidRPr="00FC40BF">
        <w:rPr>
          <w:rFonts w:ascii="Arial" w:hAnsi="Arial" w:cs="Arial"/>
          <w:sz w:val="22"/>
          <w:szCs w:val="22"/>
        </w:rPr>
        <w:t>S</w:t>
      </w:r>
      <w:r w:rsidR="00C57C32" w:rsidRPr="00FC40BF">
        <w:rPr>
          <w:rFonts w:ascii="Arial" w:hAnsi="Arial" w:cs="Arial"/>
          <w:sz w:val="22"/>
          <w:szCs w:val="22"/>
        </w:rPr>
        <w:t>ER</w:t>
      </w:r>
      <w:r w:rsidR="0057308C" w:rsidRPr="00FC40BF">
        <w:rPr>
          <w:rFonts w:ascii="Arial" w:hAnsi="Arial" w:cs="Arial"/>
          <w:sz w:val="22"/>
          <w:szCs w:val="22"/>
        </w:rPr>
        <w:t>)</w:t>
      </w:r>
      <w:r w:rsidR="00B16762" w:rsidRPr="00FC40BF">
        <w:rPr>
          <w:rFonts w:ascii="Arial" w:hAnsi="Arial" w:cs="Arial"/>
          <w:sz w:val="22"/>
          <w:szCs w:val="22"/>
        </w:rPr>
        <w:t xml:space="preserve">. </w:t>
      </w:r>
      <w:r w:rsidRPr="00FC40BF">
        <w:rPr>
          <w:rFonts w:ascii="Arial" w:hAnsi="Arial" w:cs="Arial"/>
          <w:sz w:val="22"/>
          <w:szCs w:val="22"/>
        </w:rPr>
        <w:t xml:space="preserve">Once the </w:t>
      </w:r>
      <w:r w:rsidR="0020095A" w:rsidRPr="00FC40BF">
        <w:rPr>
          <w:rFonts w:ascii="Arial" w:hAnsi="Arial" w:cs="Arial"/>
          <w:sz w:val="22"/>
          <w:szCs w:val="22"/>
        </w:rPr>
        <w:t>i</w:t>
      </w:r>
      <w:r w:rsidR="007C1A47" w:rsidRPr="00FC40BF">
        <w:rPr>
          <w:rFonts w:ascii="Arial" w:hAnsi="Arial" w:cs="Arial"/>
          <w:sz w:val="22"/>
          <w:szCs w:val="22"/>
        </w:rPr>
        <w:t>SER</w:t>
      </w:r>
      <w:r w:rsidRPr="00FC40BF">
        <w:rPr>
          <w:rFonts w:ascii="Arial" w:hAnsi="Arial" w:cs="Arial"/>
          <w:sz w:val="22"/>
          <w:szCs w:val="22"/>
        </w:rPr>
        <w:t xml:space="preserve"> is developed, </w:t>
      </w:r>
      <w:proofErr w:type="gramStart"/>
      <w:r w:rsidRPr="00FC40BF">
        <w:rPr>
          <w:rFonts w:ascii="Arial" w:hAnsi="Arial" w:cs="Arial"/>
          <w:sz w:val="22"/>
          <w:szCs w:val="22"/>
        </w:rPr>
        <w:t>reviewed</w:t>
      </w:r>
      <w:proofErr w:type="gramEnd"/>
      <w:r w:rsidRPr="00FC40BF">
        <w:rPr>
          <w:rFonts w:ascii="Arial" w:hAnsi="Arial" w:cs="Arial"/>
          <w:sz w:val="22"/>
          <w:szCs w:val="22"/>
        </w:rPr>
        <w:t xml:space="preserve"> and accepted by the </w:t>
      </w:r>
      <w:r w:rsidR="00860EB0" w:rsidRPr="00FC40BF">
        <w:rPr>
          <w:rFonts w:ascii="Arial" w:hAnsi="Arial" w:cs="Arial"/>
          <w:sz w:val="22"/>
          <w:szCs w:val="22"/>
        </w:rPr>
        <w:t>IAC or AAC</w:t>
      </w:r>
      <w:r w:rsidRPr="00FC40BF">
        <w:rPr>
          <w:rFonts w:ascii="Arial" w:hAnsi="Arial" w:cs="Arial"/>
          <w:sz w:val="22"/>
          <w:szCs w:val="22"/>
        </w:rPr>
        <w:t xml:space="preserve">, the </w:t>
      </w:r>
      <w:r w:rsidR="00EE2DAF" w:rsidRPr="00FC40BF">
        <w:rPr>
          <w:rFonts w:ascii="Arial" w:hAnsi="Arial" w:cs="Arial"/>
          <w:sz w:val="22"/>
          <w:szCs w:val="22"/>
        </w:rPr>
        <w:t>m</w:t>
      </w:r>
      <w:r w:rsidRPr="00FC40BF">
        <w:rPr>
          <w:rFonts w:ascii="Arial" w:hAnsi="Arial" w:cs="Arial"/>
          <w:sz w:val="22"/>
          <w:szCs w:val="22"/>
        </w:rPr>
        <w:t xml:space="preserve">entor continues working with the </w:t>
      </w:r>
      <w:r w:rsidR="00860EB0" w:rsidRPr="00FC40BF">
        <w:rPr>
          <w:rFonts w:ascii="Arial" w:hAnsi="Arial" w:cs="Arial"/>
          <w:sz w:val="22"/>
          <w:szCs w:val="22"/>
        </w:rPr>
        <w:t>school</w:t>
      </w:r>
      <w:r w:rsidRPr="00FC40BF">
        <w:rPr>
          <w:rFonts w:ascii="Arial" w:hAnsi="Arial" w:cs="Arial"/>
          <w:sz w:val="22"/>
          <w:szCs w:val="22"/>
        </w:rPr>
        <w:t xml:space="preserve"> for up to three years </w:t>
      </w:r>
      <w:r w:rsidR="00B16762" w:rsidRPr="00FC40BF">
        <w:rPr>
          <w:rFonts w:ascii="Arial" w:hAnsi="Arial" w:cs="Arial"/>
          <w:sz w:val="22"/>
          <w:szCs w:val="22"/>
        </w:rPr>
        <w:t xml:space="preserve">to assist the </w:t>
      </w:r>
      <w:r w:rsidR="00860EB0" w:rsidRPr="00FC40BF">
        <w:rPr>
          <w:rFonts w:ascii="Arial" w:hAnsi="Arial" w:cs="Arial"/>
          <w:sz w:val="22"/>
          <w:szCs w:val="22"/>
        </w:rPr>
        <w:t>school</w:t>
      </w:r>
      <w:r w:rsidR="00B16762" w:rsidRPr="00FC40BF">
        <w:rPr>
          <w:rFonts w:ascii="Arial" w:hAnsi="Arial" w:cs="Arial"/>
          <w:sz w:val="22"/>
          <w:szCs w:val="22"/>
        </w:rPr>
        <w:t xml:space="preserve"> as it implements the actions outlined i</w:t>
      </w:r>
      <w:r w:rsidR="0037643D" w:rsidRPr="00FC40BF">
        <w:rPr>
          <w:rFonts w:ascii="Arial" w:hAnsi="Arial" w:cs="Arial"/>
          <w:sz w:val="22"/>
          <w:szCs w:val="22"/>
        </w:rPr>
        <w:t xml:space="preserve">n the </w:t>
      </w:r>
      <w:r w:rsidR="0020095A" w:rsidRPr="00FC40BF">
        <w:rPr>
          <w:rFonts w:ascii="Arial" w:hAnsi="Arial" w:cs="Arial"/>
          <w:sz w:val="22"/>
          <w:szCs w:val="22"/>
        </w:rPr>
        <w:t>iSER</w:t>
      </w:r>
      <w:r w:rsidR="0037643D" w:rsidRPr="00FC40BF">
        <w:rPr>
          <w:rFonts w:ascii="Arial" w:hAnsi="Arial" w:cs="Arial"/>
          <w:sz w:val="22"/>
          <w:szCs w:val="22"/>
        </w:rPr>
        <w:t>.</w:t>
      </w:r>
    </w:p>
    <w:p w14:paraId="77B743BD" w14:textId="77777777" w:rsidR="003700E7" w:rsidRPr="00FC40BF" w:rsidRDefault="003700E7" w:rsidP="003700E7">
      <w:pPr>
        <w:pStyle w:val="Heading2"/>
        <w:tabs>
          <w:tab w:val="left" w:pos="540"/>
        </w:tabs>
        <w:jc w:val="left"/>
        <w:rPr>
          <w:rFonts w:ascii="Arial" w:hAnsi="Arial" w:cs="Arial"/>
          <w:b w:val="0"/>
          <w:sz w:val="22"/>
          <w:szCs w:val="22"/>
        </w:rPr>
      </w:pPr>
    </w:p>
    <w:p w14:paraId="4CAE9F39" w14:textId="50CD0D7B" w:rsidR="003700E7" w:rsidRPr="00FC40BF" w:rsidRDefault="003700E7" w:rsidP="008E2E47">
      <w:pPr>
        <w:pStyle w:val="Heading2"/>
        <w:jc w:val="left"/>
        <w:rPr>
          <w:rFonts w:ascii="Arial" w:hAnsi="Arial" w:cs="Arial"/>
          <w:sz w:val="22"/>
          <w:szCs w:val="22"/>
        </w:rPr>
      </w:pPr>
      <w:bookmarkStart w:id="6" w:name="_Toc785363451"/>
      <w:bookmarkStart w:id="7" w:name="_Toc80554368"/>
      <w:r w:rsidRPr="4FD64F4A">
        <w:rPr>
          <w:rFonts w:ascii="Arial" w:hAnsi="Arial" w:cs="Arial"/>
          <w:sz w:val="22"/>
          <w:szCs w:val="22"/>
        </w:rPr>
        <w:t>Role of the Mentor</w:t>
      </w:r>
      <w:bookmarkEnd w:id="6"/>
      <w:bookmarkEnd w:id="7"/>
    </w:p>
    <w:p w14:paraId="621F2765" w14:textId="048686C1" w:rsidR="003700E7" w:rsidRPr="00FC40BF" w:rsidRDefault="003700E7" w:rsidP="003700E7">
      <w:pPr>
        <w:tabs>
          <w:tab w:val="left" w:pos="540"/>
        </w:tabs>
        <w:suppressAutoHyphens/>
        <w:rPr>
          <w:rFonts w:ascii="Arial" w:hAnsi="Arial" w:cs="Arial"/>
          <w:spacing w:val="-3"/>
          <w:sz w:val="22"/>
          <w:szCs w:val="22"/>
        </w:rPr>
      </w:pPr>
      <w:r w:rsidRPr="00FC40BF">
        <w:rPr>
          <w:rFonts w:ascii="Arial" w:hAnsi="Arial" w:cs="Arial"/>
          <w:spacing w:val="-3"/>
          <w:sz w:val="22"/>
          <w:szCs w:val="22"/>
        </w:rPr>
        <w:t xml:space="preserve">The </w:t>
      </w:r>
      <w:r w:rsidR="00EE2DAF" w:rsidRPr="00FC40BF">
        <w:rPr>
          <w:rFonts w:ascii="Arial" w:hAnsi="Arial" w:cs="Arial"/>
          <w:spacing w:val="-3"/>
          <w:sz w:val="22"/>
          <w:szCs w:val="22"/>
        </w:rPr>
        <w:t>m</w:t>
      </w:r>
      <w:r w:rsidRPr="00FC40BF">
        <w:rPr>
          <w:rFonts w:ascii="Arial" w:hAnsi="Arial" w:cs="Arial"/>
          <w:spacing w:val="-3"/>
          <w:sz w:val="22"/>
          <w:szCs w:val="22"/>
        </w:rPr>
        <w:t xml:space="preserve">entor serves as a key resource in advising the </w:t>
      </w:r>
      <w:r w:rsidR="00860EB0" w:rsidRPr="00FC40BF">
        <w:rPr>
          <w:rFonts w:ascii="Arial" w:hAnsi="Arial" w:cs="Arial"/>
          <w:spacing w:val="-3"/>
          <w:sz w:val="22"/>
          <w:szCs w:val="22"/>
        </w:rPr>
        <w:t>school</w:t>
      </w:r>
      <w:r w:rsidRPr="00FC40BF">
        <w:rPr>
          <w:rFonts w:ascii="Arial" w:hAnsi="Arial" w:cs="Arial"/>
          <w:spacing w:val="-3"/>
          <w:sz w:val="22"/>
          <w:szCs w:val="22"/>
        </w:rPr>
        <w:t xml:space="preserve"> on the self</w:t>
      </w:r>
      <w:r w:rsidRPr="00FC40BF">
        <w:rPr>
          <w:rFonts w:ascii="Arial" w:hAnsi="Arial" w:cs="Arial"/>
          <w:spacing w:val="-3"/>
          <w:sz w:val="22"/>
          <w:szCs w:val="22"/>
        </w:rPr>
        <w:noBreakHyphen/>
        <w:t>assessment</w:t>
      </w:r>
      <w:r w:rsidR="00025558" w:rsidRPr="00FC40BF">
        <w:rPr>
          <w:rFonts w:ascii="Arial" w:hAnsi="Arial" w:cs="Arial"/>
          <w:spacing w:val="-3"/>
          <w:sz w:val="22"/>
          <w:szCs w:val="22"/>
        </w:rPr>
        <w:t xml:space="preserve"> </w:t>
      </w:r>
      <w:r w:rsidRPr="00FC40BF">
        <w:rPr>
          <w:rFonts w:ascii="Arial" w:hAnsi="Arial" w:cs="Arial"/>
          <w:spacing w:val="-3"/>
          <w:sz w:val="22"/>
          <w:szCs w:val="22"/>
        </w:rPr>
        <w:t xml:space="preserve">process and the development of the </w:t>
      </w:r>
      <w:r w:rsidR="0020095A" w:rsidRPr="00FC40BF">
        <w:rPr>
          <w:rFonts w:ascii="Arial" w:hAnsi="Arial" w:cs="Arial"/>
          <w:spacing w:val="-3"/>
          <w:sz w:val="22"/>
          <w:szCs w:val="22"/>
        </w:rPr>
        <w:t>iSER</w:t>
      </w:r>
      <w:r w:rsidRPr="00FC40BF">
        <w:rPr>
          <w:rFonts w:ascii="Arial" w:hAnsi="Arial" w:cs="Arial"/>
          <w:spacing w:val="-3"/>
          <w:sz w:val="22"/>
          <w:szCs w:val="22"/>
        </w:rPr>
        <w:t xml:space="preserve">. The </w:t>
      </w:r>
      <w:r w:rsidR="00EE2DAF" w:rsidRPr="00FC40BF">
        <w:rPr>
          <w:rFonts w:ascii="Arial" w:hAnsi="Arial" w:cs="Arial"/>
          <w:spacing w:val="-3"/>
          <w:sz w:val="22"/>
          <w:szCs w:val="22"/>
        </w:rPr>
        <w:t>m</w:t>
      </w:r>
      <w:r w:rsidRPr="00FC40BF">
        <w:rPr>
          <w:rFonts w:ascii="Arial" w:hAnsi="Arial" w:cs="Arial"/>
          <w:spacing w:val="-3"/>
          <w:sz w:val="22"/>
          <w:szCs w:val="22"/>
        </w:rPr>
        <w:t>entor ask</w:t>
      </w:r>
      <w:r w:rsidR="00063DE3" w:rsidRPr="00FC40BF">
        <w:rPr>
          <w:rFonts w:ascii="Arial" w:hAnsi="Arial" w:cs="Arial"/>
          <w:spacing w:val="-3"/>
          <w:sz w:val="22"/>
          <w:szCs w:val="22"/>
        </w:rPr>
        <w:t>s</w:t>
      </w:r>
      <w:r w:rsidRPr="00FC40BF">
        <w:rPr>
          <w:rFonts w:ascii="Arial" w:hAnsi="Arial" w:cs="Arial"/>
          <w:spacing w:val="-3"/>
          <w:sz w:val="22"/>
          <w:szCs w:val="22"/>
        </w:rPr>
        <w:t xml:space="preserve"> questions </w:t>
      </w:r>
      <w:r w:rsidR="00063DE3" w:rsidRPr="00FC40BF">
        <w:rPr>
          <w:rFonts w:ascii="Arial" w:hAnsi="Arial" w:cs="Arial"/>
          <w:spacing w:val="-3"/>
          <w:sz w:val="22"/>
          <w:szCs w:val="22"/>
        </w:rPr>
        <w:t xml:space="preserve">to </w:t>
      </w:r>
      <w:r w:rsidR="00D46EAA">
        <w:rPr>
          <w:rFonts w:ascii="Arial" w:hAnsi="Arial" w:cs="Arial"/>
          <w:spacing w:val="-3"/>
          <w:sz w:val="22"/>
          <w:szCs w:val="22"/>
        </w:rPr>
        <w:t>encourage</w:t>
      </w:r>
      <w:r w:rsidR="00D46EAA" w:rsidRPr="00FC40BF">
        <w:rPr>
          <w:rFonts w:ascii="Arial" w:hAnsi="Arial" w:cs="Arial"/>
          <w:spacing w:val="-3"/>
          <w:sz w:val="22"/>
          <w:szCs w:val="22"/>
        </w:rPr>
        <w:t xml:space="preserve"> </w:t>
      </w:r>
      <w:r w:rsidR="00EA2532" w:rsidRPr="00FC40BF">
        <w:rPr>
          <w:rFonts w:ascii="Arial" w:hAnsi="Arial" w:cs="Arial"/>
          <w:spacing w:val="-3"/>
          <w:sz w:val="22"/>
          <w:szCs w:val="22"/>
        </w:rPr>
        <w:t xml:space="preserve">a </w:t>
      </w:r>
      <w:r w:rsidR="00860EB0" w:rsidRPr="00FC40BF">
        <w:rPr>
          <w:rFonts w:ascii="Arial" w:hAnsi="Arial" w:cs="Arial"/>
          <w:spacing w:val="-3"/>
          <w:sz w:val="22"/>
          <w:szCs w:val="22"/>
        </w:rPr>
        <w:t>school</w:t>
      </w:r>
      <w:r w:rsidRPr="00FC40BF">
        <w:rPr>
          <w:rFonts w:ascii="Arial" w:hAnsi="Arial" w:cs="Arial"/>
          <w:spacing w:val="-3"/>
          <w:sz w:val="22"/>
          <w:szCs w:val="22"/>
        </w:rPr>
        <w:t xml:space="preserve"> to define its processes, activities</w:t>
      </w:r>
      <w:r w:rsidR="00EA2532" w:rsidRPr="00FC40BF">
        <w:rPr>
          <w:rFonts w:ascii="Arial" w:hAnsi="Arial" w:cs="Arial"/>
          <w:spacing w:val="-3"/>
          <w:sz w:val="22"/>
          <w:szCs w:val="22"/>
        </w:rPr>
        <w:t>,</w:t>
      </w:r>
      <w:r w:rsidRPr="00FC40BF">
        <w:rPr>
          <w:rFonts w:ascii="Arial" w:hAnsi="Arial" w:cs="Arial"/>
          <w:spacing w:val="-3"/>
          <w:sz w:val="22"/>
          <w:szCs w:val="22"/>
        </w:rPr>
        <w:t xml:space="preserve"> and outcomes</w:t>
      </w:r>
      <w:r w:rsidR="00B115BF" w:rsidRPr="00FC40BF">
        <w:rPr>
          <w:rFonts w:ascii="Arial" w:hAnsi="Arial" w:cs="Arial"/>
          <w:spacing w:val="-3"/>
          <w:sz w:val="22"/>
          <w:szCs w:val="22"/>
        </w:rPr>
        <w:t xml:space="preserve">. </w:t>
      </w:r>
      <w:r w:rsidR="00613820" w:rsidRPr="00FC40BF">
        <w:rPr>
          <w:rFonts w:ascii="Arial" w:hAnsi="Arial" w:cs="Arial"/>
          <w:spacing w:val="-3"/>
          <w:sz w:val="22"/>
          <w:szCs w:val="22"/>
        </w:rPr>
        <w:t xml:space="preserve">The </w:t>
      </w:r>
      <w:r w:rsidR="00EE2DAF" w:rsidRPr="00FC40BF">
        <w:rPr>
          <w:rFonts w:ascii="Arial" w:hAnsi="Arial" w:cs="Arial"/>
          <w:spacing w:val="-3"/>
          <w:sz w:val="22"/>
          <w:szCs w:val="22"/>
        </w:rPr>
        <w:t>m</w:t>
      </w:r>
      <w:r w:rsidR="00613820" w:rsidRPr="00FC40BF">
        <w:rPr>
          <w:rFonts w:ascii="Arial" w:hAnsi="Arial" w:cs="Arial"/>
          <w:spacing w:val="-3"/>
          <w:sz w:val="22"/>
          <w:szCs w:val="22"/>
        </w:rPr>
        <w:t>entor</w:t>
      </w:r>
      <w:r w:rsidR="00063DE3" w:rsidRPr="00FC40BF">
        <w:rPr>
          <w:rFonts w:ascii="Arial" w:hAnsi="Arial" w:cs="Arial"/>
          <w:spacing w:val="-3"/>
          <w:sz w:val="22"/>
          <w:szCs w:val="22"/>
        </w:rPr>
        <w:t xml:space="preserve"> may </w:t>
      </w:r>
      <w:r w:rsidR="00613820" w:rsidRPr="00FC40BF">
        <w:rPr>
          <w:rFonts w:ascii="Arial" w:hAnsi="Arial" w:cs="Arial"/>
          <w:spacing w:val="-3"/>
          <w:sz w:val="22"/>
          <w:szCs w:val="22"/>
        </w:rPr>
        <w:t xml:space="preserve">also </w:t>
      </w:r>
      <w:r w:rsidRPr="00FC40BF">
        <w:rPr>
          <w:rFonts w:ascii="Arial" w:hAnsi="Arial" w:cs="Arial"/>
          <w:spacing w:val="-3"/>
          <w:sz w:val="22"/>
          <w:szCs w:val="22"/>
        </w:rPr>
        <w:t xml:space="preserve">present various options to help develop a better understanding of the standards and what they mean for an individual </w:t>
      </w:r>
      <w:r w:rsidR="00860EB0" w:rsidRPr="00FC40BF">
        <w:rPr>
          <w:rFonts w:ascii="Arial" w:hAnsi="Arial" w:cs="Arial"/>
          <w:spacing w:val="-3"/>
          <w:sz w:val="22"/>
          <w:szCs w:val="22"/>
        </w:rPr>
        <w:t>school</w:t>
      </w:r>
      <w:r w:rsidRPr="00FC40BF">
        <w:rPr>
          <w:rFonts w:ascii="Arial" w:hAnsi="Arial" w:cs="Arial"/>
          <w:spacing w:val="-3"/>
          <w:sz w:val="22"/>
          <w:szCs w:val="22"/>
        </w:rPr>
        <w:t xml:space="preserve">. The </w:t>
      </w:r>
      <w:r w:rsidR="00EE2DAF" w:rsidRPr="00FC40BF">
        <w:rPr>
          <w:rFonts w:ascii="Arial" w:hAnsi="Arial" w:cs="Arial"/>
          <w:spacing w:val="-3"/>
          <w:sz w:val="22"/>
          <w:szCs w:val="22"/>
        </w:rPr>
        <w:t>m</w:t>
      </w:r>
      <w:r w:rsidRPr="00FC40BF">
        <w:rPr>
          <w:rFonts w:ascii="Arial" w:hAnsi="Arial" w:cs="Arial"/>
          <w:spacing w:val="-3"/>
          <w:sz w:val="22"/>
          <w:szCs w:val="22"/>
        </w:rPr>
        <w:t xml:space="preserve">entor is a volunteer who receives no compensation from the </w:t>
      </w:r>
      <w:r w:rsidR="00860EB0" w:rsidRPr="00FC40BF">
        <w:rPr>
          <w:rFonts w:ascii="Arial" w:hAnsi="Arial" w:cs="Arial"/>
          <w:spacing w:val="-3"/>
          <w:sz w:val="22"/>
          <w:szCs w:val="22"/>
        </w:rPr>
        <w:t>school</w:t>
      </w:r>
      <w:r w:rsidRPr="00FC40BF">
        <w:rPr>
          <w:rFonts w:ascii="Arial" w:hAnsi="Arial" w:cs="Arial"/>
          <w:spacing w:val="-3"/>
          <w:sz w:val="22"/>
          <w:szCs w:val="22"/>
        </w:rPr>
        <w:t xml:space="preserve"> or from AACSB.</w:t>
      </w:r>
    </w:p>
    <w:p w14:paraId="603737CA" w14:textId="77777777" w:rsidR="003700E7" w:rsidRPr="00FC40BF" w:rsidRDefault="003700E7" w:rsidP="003700E7">
      <w:pPr>
        <w:numPr>
          <w:ilvl w:val="12"/>
          <w:numId w:val="0"/>
        </w:numPr>
        <w:tabs>
          <w:tab w:val="left" w:pos="540"/>
        </w:tabs>
        <w:suppressAutoHyphens/>
        <w:rPr>
          <w:rFonts w:ascii="Arial" w:hAnsi="Arial" w:cs="Arial"/>
          <w:spacing w:val="-3"/>
          <w:sz w:val="22"/>
          <w:szCs w:val="22"/>
        </w:rPr>
      </w:pPr>
    </w:p>
    <w:p w14:paraId="41642204" w14:textId="13BA62A5" w:rsidR="003700E7" w:rsidRPr="00FC40BF" w:rsidRDefault="003700E7" w:rsidP="008E2E47">
      <w:pPr>
        <w:pStyle w:val="Heading2"/>
        <w:jc w:val="left"/>
        <w:rPr>
          <w:rFonts w:ascii="Arial" w:hAnsi="Arial" w:cs="Arial"/>
          <w:sz w:val="22"/>
          <w:szCs w:val="22"/>
        </w:rPr>
      </w:pPr>
      <w:bookmarkStart w:id="8" w:name="_Toc686227657"/>
      <w:bookmarkStart w:id="9" w:name="_Toc80554369"/>
      <w:r w:rsidRPr="4FD64F4A">
        <w:rPr>
          <w:rFonts w:ascii="Arial" w:hAnsi="Arial" w:cs="Arial"/>
          <w:sz w:val="22"/>
          <w:szCs w:val="22"/>
        </w:rPr>
        <w:t xml:space="preserve">Mentor Responsibilities </w:t>
      </w:r>
      <w:r w:rsidR="006A6D31" w:rsidRPr="4FD64F4A">
        <w:rPr>
          <w:rFonts w:ascii="Arial" w:hAnsi="Arial" w:cs="Arial"/>
          <w:sz w:val="22"/>
          <w:szCs w:val="22"/>
        </w:rPr>
        <w:t xml:space="preserve">to the </w:t>
      </w:r>
      <w:r w:rsidR="0073096B" w:rsidRPr="4FD64F4A">
        <w:rPr>
          <w:rFonts w:ascii="Arial" w:hAnsi="Arial" w:cs="Arial"/>
          <w:sz w:val="22"/>
          <w:szCs w:val="22"/>
        </w:rPr>
        <w:t>S</w:t>
      </w:r>
      <w:r w:rsidR="00860EB0" w:rsidRPr="4FD64F4A">
        <w:rPr>
          <w:rFonts w:ascii="Arial" w:hAnsi="Arial" w:cs="Arial"/>
          <w:sz w:val="22"/>
          <w:szCs w:val="22"/>
        </w:rPr>
        <w:t>chool</w:t>
      </w:r>
      <w:bookmarkEnd w:id="8"/>
      <w:bookmarkEnd w:id="9"/>
    </w:p>
    <w:p w14:paraId="3979C0EE" w14:textId="77777777" w:rsidR="003700E7" w:rsidRPr="00FC40BF" w:rsidRDefault="003700E7" w:rsidP="00086D86">
      <w:pPr>
        <w:numPr>
          <w:ilvl w:val="0"/>
          <w:numId w:val="3"/>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Provide clarification of the philosophy and intent of the standards and their interpretations</w:t>
      </w:r>
    </w:p>
    <w:p w14:paraId="332712B7" w14:textId="09EB9C63" w:rsidR="00B849DC" w:rsidRPr="00FC40BF" w:rsidRDefault="003700E7" w:rsidP="00086D86">
      <w:pPr>
        <w:numPr>
          <w:ilvl w:val="0"/>
          <w:numId w:val="3"/>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Be fully informed about AACSB accreditation standards and the accreditation process</w:t>
      </w:r>
    </w:p>
    <w:p w14:paraId="4298E694" w14:textId="1BB0225A" w:rsidR="00B849DC" w:rsidRPr="00FC40BF" w:rsidRDefault="00B849DC" w:rsidP="00FC40BF">
      <w:pPr>
        <w:numPr>
          <w:ilvl w:val="0"/>
          <w:numId w:val="3"/>
        </w:numPr>
        <w:tabs>
          <w:tab w:val="clear" w:pos="360"/>
          <w:tab w:val="left" w:pos="720"/>
        </w:tabs>
        <w:suppressAutoHyphens/>
        <w:spacing w:after="120"/>
        <w:ind w:left="720"/>
        <w:rPr>
          <w:rFonts w:ascii="Arial" w:eastAsia="Arial" w:hAnsi="Arial" w:cs="Arial"/>
          <w:sz w:val="22"/>
          <w:szCs w:val="22"/>
        </w:rPr>
      </w:pPr>
      <w:r w:rsidRPr="00FC40BF">
        <w:rPr>
          <w:rFonts w:ascii="Arial" w:eastAsia="Arial" w:hAnsi="Arial" w:cs="Arial"/>
          <w:spacing w:val="-3"/>
          <w:sz w:val="22"/>
          <w:szCs w:val="22"/>
        </w:rPr>
        <w:t>R</w:t>
      </w:r>
      <w:r w:rsidRPr="00FC40BF">
        <w:rPr>
          <w:rFonts w:ascii="Arial" w:eastAsia="Arial" w:hAnsi="Arial" w:cs="Arial"/>
          <w:spacing w:val="-1"/>
          <w:sz w:val="22"/>
          <w:szCs w:val="22"/>
        </w:rPr>
        <w:t>e</w:t>
      </w:r>
      <w:r w:rsidRPr="00FC40BF">
        <w:rPr>
          <w:rFonts w:ascii="Arial" w:eastAsia="Arial" w:hAnsi="Arial" w:cs="Arial"/>
          <w:spacing w:val="-5"/>
          <w:sz w:val="22"/>
          <w:szCs w:val="22"/>
        </w:rPr>
        <w:t>v</w:t>
      </w:r>
      <w:r w:rsidRPr="00FC40BF">
        <w:rPr>
          <w:rFonts w:ascii="Arial" w:eastAsia="Arial" w:hAnsi="Arial" w:cs="Arial"/>
          <w:spacing w:val="-3"/>
          <w:sz w:val="22"/>
          <w:szCs w:val="22"/>
        </w:rPr>
        <w:t>i</w:t>
      </w:r>
      <w:r w:rsidRPr="00FC40BF">
        <w:rPr>
          <w:rFonts w:ascii="Arial" w:eastAsia="Arial" w:hAnsi="Arial" w:cs="Arial"/>
          <w:spacing w:val="-1"/>
          <w:sz w:val="22"/>
          <w:szCs w:val="22"/>
        </w:rPr>
        <w:t>e</w:t>
      </w:r>
      <w:r w:rsidRPr="00FC40BF">
        <w:rPr>
          <w:rFonts w:ascii="Arial" w:eastAsia="Arial" w:hAnsi="Arial" w:cs="Arial"/>
          <w:sz w:val="22"/>
          <w:szCs w:val="22"/>
        </w:rPr>
        <w:t>w</w:t>
      </w:r>
      <w:r w:rsidRPr="00FC40BF">
        <w:rPr>
          <w:rFonts w:ascii="Arial" w:eastAsia="Arial" w:hAnsi="Arial" w:cs="Arial"/>
          <w:spacing w:val="-7"/>
          <w:sz w:val="22"/>
          <w:szCs w:val="22"/>
        </w:rPr>
        <w:t xml:space="preserve"> </w:t>
      </w:r>
      <w:r w:rsidRPr="00FC40BF">
        <w:rPr>
          <w:rFonts w:ascii="Arial" w:eastAsia="Arial" w:hAnsi="Arial" w:cs="Arial"/>
          <w:spacing w:val="-2"/>
          <w:sz w:val="22"/>
          <w:szCs w:val="22"/>
        </w:rPr>
        <w:t>t</w:t>
      </w:r>
      <w:r w:rsidRPr="00FC40BF">
        <w:rPr>
          <w:rFonts w:ascii="Arial" w:eastAsia="Arial" w:hAnsi="Arial" w:cs="Arial"/>
          <w:spacing w:val="-4"/>
          <w:sz w:val="22"/>
          <w:szCs w:val="22"/>
        </w:rPr>
        <w:t>h</w:t>
      </w:r>
      <w:r w:rsidRPr="00FC40BF">
        <w:rPr>
          <w:rFonts w:ascii="Arial" w:eastAsia="Arial" w:hAnsi="Arial" w:cs="Arial"/>
          <w:sz w:val="22"/>
          <w:szCs w:val="22"/>
        </w:rPr>
        <w:t>e</w:t>
      </w:r>
      <w:r w:rsidRPr="00FC40BF">
        <w:rPr>
          <w:rFonts w:ascii="Arial" w:eastAsia="Arial" w:hAnsi="Arial" w:cs="Arial"/>
          <w:spacing w:val="-6"/>
          <w:sz w:val="22"/>
          <w:szCs w:val="22"/>
        </w:rPr>
        <w:t xml:space="preserve"> </w:t>
      </w:r>
      <w:r w:rsidRPr="00FC40BF">
        <w:rPr>
          <w:rFonts w:ascii="Arial" w:eastAsia="Arial" w:hAnsi="Arial" w:cs="Arial"/>
          <w:sz w:val="22"/>
          <w:szCs w:val="22"/>
        </w:rPr>
        <w:t>accre</w:t>
      </w:r>
      <w:r w:rsidRPr="00FC40BF">
        <w:rPr>
          <w:rFonts w:ascii="Arial" w:eastAsia="Arial" w:hAnsi="Arial" w:cs="Arial"/>
          <w:spacing w:val="1"/>
          <w:sz w:val="22"/>
          <w:szCs w:val="22"/>
        </w:rPr>
        <w:t>d</w:t>
      </w:r>
      <w:r w:rsidRPr="00FC40BF">
        <w:rPr>
          <w:rFonts w:ascii="Arial" w:eastAsia="Arial" w:hAnsi="Arial" w:cs="Arial"/>
          <w:sz w:val="22"/>
          <w:szCs w:val="22"/>
        </w:rPr>
        <w:t>it</w:t>
      </w:r>
      <w:r w:rsidRPr="00FC40BF">
        <w:rPr>
          <w:rFonts w:ascii="Arial" w:eastAsia="Arial" w:hAnsi="Arial" w:cs="Arial"/>
          <w:spacing w:val="-1"/>
          <w:sz w:val="22"/>
          <w:szCs w:val="22"/>
        </w:rPr>
        <w:t>a</w:t>
      </w:r>
      <w:r w:rsidRPr="00FC40BF">
        <w:rPr>
          <w:rFonts w:ascii="Arial" w:eastAsia="Arial" w:hAnsi="Arial" w:cs="Arial"/>
          <w:sz w:val="22"/>
          <w:szCs w:val="22"/>
        </w:rPr>
        <w:t>ti</w:t>
      </w:r>
      <w:r w:rsidRPr="00FC40BF">
        <w:rPr>
          <w:rFonts w:ascii="Arial" w:eastAsia="Arial" w:hAnsi="Arial" w:cs="Arial"/>
          <w:spacing w:val="1"/>
          <w:sz w:val="22"/>
          <w:szCs w:val="22"/>
        </w:rPr>
        <w:t>o</w:t>
      </w:r>
      <w:r w:rsidRPr="00FC40BF">
        <w:rPr>
          <w:rFonts w:ascii="Arial" w:eastAsia="Arial" w:hAnsi="Arial" w:cs="Arial"/>
          <w:sz w:val="22"/>
          <w:szCs w:val="22"/>
        </w:rPr>
        <w:t>n</w:t>
      </w:r>
      <w:r w:rsidRPr="00FC40BF">
        <w:rPr>
          <w:rFonts w:ascii="Arial" w:eastAsia="Arial" w:hAnsi="Arial" w:cs="Arial"/>
          <w:spacing w:val="-2"/>
          <w:sz w:val="22"/>
          <w:szCs w:val="22"/>
        </w:rPr>
        <w:t xml:space="preserve"> e</w:t>
      </w:r>
      <w:r w:rsidRPr="00FC40BF">
        <w:rPr>
          <w:rFonts w:ascii="Arial" w:eastAsia="Arial" w:hAnsi="Arial" w:cs="Arial"/>
          <w:spacing w:val="-3"/>
          <w:sz w:val="22"/>
          <w:szCs w:val="22"/>
        </w:rPr>
        <w:t>li</w:t>
      </w:r>
      <w:r w:rsidRPr="00FC40BF">
        <w:rPr>
          <w:rFonts w:ascii="Arial" w:eastAsia="Arial" w:hAnsi="Arial" w:cs="Arial"/>
          <w:spacing w:val="-4"/>
          <w:sz w:val="22"/>
          <w:szCs w:val="22"/>
        </w:rPr>
        <w:t>g</w:t>
      </w:r>
      <w:r w:rsidRPr="00FC40BF">
        <w:rPr>
          <w:rFonts w:ascii="Arial" w:eastAsia="Arial" w:hAnsi="Arial" w:cs="Arial"/>
          <w:spacing w:val="-3"/>
          <w:sz w:val="22"/>
          <w:szCs w:val="22"/>
        </w:rPr>
        <w:t>i</w:t>
      </w:r>
      <w:r w:rsidRPr="00FC40BF">
        <w:rPr>
          <w:rFonts w:ascii="Arial" w:eastAsia="Arial" w:hAnsi="Arial" w:cs="Arial"/>
          <w:spacing w:val="-1"/>
          <w:sz w:val="22"/>
          <w:szCs w:val="22"/>
        </w:rPr>
        <w:t>b</w:t>
      </w:r>
      <w:r w:rsidRPr="00FC40BF">
        <w:rPr>
          <w:rFonts w:ascii="Arial" w:eastAsia="Arial" w:hAnsi="Arial" w:cs="Arial"/>
          <w:spacing w:val="-3"/>
          <w:sz w:val="22"/>
          <w:szCs w:val="22"/>
        </w:rPr>
        <w:t>il</w:t>
      </w:r>
      <w:r w:rsidRPr="00FC40BF">
        <w:rPr>
          <w:rFonts w:ascii="Arial" w:eastAsia="Arial" w:hAnsi="Arial" w:cs="Arial"/>
          <w:spacing w:val="-5"/>
          <w:sz w:val="22"/>
          <w:szCs w:val="22"/>
        </w:rPr>
        <w:t>i</w:t>
      </w:r>
      <w:r w:rsidRPr="00FC40BF">
        <w:rPr>
          <w:rFonts w:ascii="Arial" w:eastAsia="Arial" w:hAnsi="Arial" w:cs="Arial"/>
          <w:spacing w:val="-2"/>
          <w:sz w:val="22"/>
          <w:szCs w:val="22"/>
        </w:rPr>
        <w:t>t</w:t>
      </w:r>
      <w:r w:rsidRPr="00FC40BF">
        <w:rPr>
          <w:rFonts w:ascii="Arial" w:eastAsia="Arial" w:hAnsi="Arial" w:cs="Arial"/>
          <w:sz w:val="22"/>
          <w:szCs w:val="22"/>
        </w:rPr>
        <w:t>y</w:t>
      </w:r>
      <w:r w:rsidRPr="00FC40BF">
        <w:rPr>
          <w:rFonts w:ascii="Arial" w:eastAsia="Arial" w:hAnsi="Arial" w:cs="Arial"/>
          <w:spacing w:val="-7"/>
          <w:sz w:val="22"/>
          <w:szCs w:val="22"/>
        </w:rPr>
        <w:t xml:space="preserve"> </w:t>
      </w:r>
      <w:r w:rsidRPr="00FC40BF">
        <w:rPr>
          <w:rFonts w:ascii="Arial" w:eastAsia="Arial" w:hAnsi="Arial" w:cs="Arial"/>
          <w:spacing w:val="-4"/>
          <w:sz w:val="22"/>
          <w:szCs w:val="22"/>
        </w:rPr>
        <w:t>a</w:t>
      </w:r>
      <w:r w:rsidRPr="00FC40BF">
        <w:rPr>
          <w:rFonts w:ascii="Arial" w:eastAsia="Arial" w:hAnsi="Arial" w:cs="Arial"/>
          <w:spacing w:val="-1"/>
          <w:sz w:val="22"/>
          <w:szCs w:val="22"/>
        </w:rPr>
        <w:t>pp</w:t>
      </w:r>
      <w:r w:rsidRPr="00FC40BF">
        <w:rPr>
          <w:rFonts w:ascii="Arial" w:eastAsia="Arial" w:hAnsi="Arial" w:cs="Arial"/>
          <w:spacing w:val="-3"/>
          <w:sz w:val="22"/>
          <w:szCs w:val="22"/>
        </w:rPr>
        <w:t>li</w:t>
      </w:r>
      <w:r w:rsidRPr="00FC40BF">
        <w:rPr>
          <w:rFonts w:ascii="Arial" w:eastAsia="Arial" w:hAnsi="Arial" w:cs="Arial"/>
          <w:spacing w:val="-5"/>
          <w:sz w:val="22"/>
          <w:szCs w:val="22"/>
        </w:rPr>
        <w:t>c</w:t>
      </w:r>
      <w:r w:rsidRPr="00FC40BF">
        <w:rPr>
          <w:rFonts w:ascii="Arial" w:eastAsia="Arial" w:hAnsi="Arial" w:cs="Arial"/>
          <w:spacing w:val="-4"/>
          <w:sz w:val="22"/>
          <w:szCs w:val="22"/>
        </w:rPr>
        <w:t>a</w:t>
      </w:r>
      <w:r w:rsidRPr="00FC40BF">
        <w:rPr>
          <w:rFonts w:ascii="Arial" w:eastAsia="Arial" w:hAnsi="Arial" w:cs="Arial"/>
          <w:spacing w:val="-2"/>
          <w:sz w:val="22"/>
          <w:szCs w:val="22"/>
        </w:rPr>
        <w:t>t</w:t>
      </w:r>
      <w:r w:rsidRPr="00FC40BF">
        <w:rPr>
          <w:rFonts w:ascii="Arial" w:eastAsia="Arial" w:hAnsi="Arial" w:cs="Arial"/>
          <w:spacing w:val="-3"/>
          <w:sz w:val="22"/>
          <w:szCs w:val="22"/>
        </w:rPr>
        <w:t>i</w:t>
      </w:r>
      <w:r w:rsidRPr="00FC40BF">
        <w:rPr>
          <w:rFonts w:ascii="Arial" w:eastAsia="Arial" w:hAnsi="Arial" w:cs="Arial"/>
          <w:spacing w:val="-4"/>
          <w:sz w:val="22"/>
          <w:szCs w:val="22"/>
        </w:rPr>
        <w:t>o</w:t>
      </w:r>
      <w:r w:rsidRPr="00FC40BF">
        <w:rPr>
          <w:rFonts w:ascii="Arial" w:eastAsia="Arial" w:hAnsi="Arial" w:cs="Arial"/>
          <w:sz w:val="22"/>
          <w:szCs w:val="22"/>
        </w:rPr>
        <w:t>n</w:t>
      </w:r>
      <w:r w:rsidRPr="00FC40BF">
        <w:rPr>
          <w:rFonts w:ascii="Arial" w:eastAsia="Arial" w:hAnsi="Arial" w:cs="Arial"/>
          <w:spacing w:val="-6"/>
          <w:sz w:val="22"/>
          <w:szCs w:val="22"/>
        </w:rPr>
        <w:t xml:space="preserve"> </w:t>
      </w:r>
      <w:r w:rsidRPr="00FC40BF">
        <w:rPr>
          <w:rFonts w:ascii="Arial" w:eastAsia="Arial" w:hAnsi="Arial" w:cs="Arial"/>
          <w:spacing w:val="-4"/>
          <w:sz w:val="22"/>
          <w:szCs w:val="22"/>
        </w:rPr>
        <w:t>a</w:t>
      </w:r>
      <w:r w:rsidRPr="00FC40BF">
        <w:rPr>
          <w:rFonts w:ascii="Arial" w:eastAsia="Arial" w:hAnsi="Arial" w:cs="Arial"/>
          <w:spacing w:val="-1"/>
          <w:sz w:val="22"/>
          <w:szCs w:val="22"/>
        </w:rPr>
        <w:t>n</w:t>
      </w:r>
      <w:r w:rsidRPr="00FC40BF">
        <w:rPr>
          <w:rFonts w:ascii="Arial" w:eastAsia="Arial" w:hAnsi="Arial" w:cs="Arial"/>
          <w:sz w:val="22"/>
          <w:szCs w:val="22"/>
        </w:rPr>
        <w:t>d</w:t>
      </w:r>
      <w:r w:rsidRPr="00FC40BF">
        <w:rPr>
          <w:rFonts w:ascii="Arial" w:eastAsia="Arial" w:hAnsi="Arial" w:cs="Arial"/>
          <w:spacing w:val="-6"/>
          <w:sz w:val="22"/>
          <w:szCs w:val="22"/>
        </w:rPr>
        <w:t xml:space="preserve"> </w:t>
      </w:r>
      <w:r w:rsidR="00D21525">
        <w:rPr>
          <w:rFonts w:ascii="Arial" w:eastAsia="Arial" w:hAnsi="Arial" w:cs="Arial"/>
          <w:spacing w:val="-4"/>
          <w:sz w:val="22"/>
          <w:szCs w:val="22"/>
        </w:rPr>
        <w:t>the school’s website</w:t>
      </w:r>
    </w:p>
    <w:p w14:paraId="7199DBCC" w14:textId="422E0E9B" w:rsidR="003700E7" w:rsidRDefault="003700E7" w:rsidP="00086D86">
      <w:pPr>
        <w:numPr>
          <w:ilvl w:val="0"/>
          <w:numId w:val="3"/>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Be available regularly </w:t>
      </w:r>
      <w:r w:rsidR="00D21525">
        <w:rPr>
          <w:rFonts w:ascii="Arial" w:hAnsi="Arial" w:cs="Arial"/>
          <w:spacing w:val="-3"/>
          <w:sz w:val="22"/>
          <w:szCs w:val="22"/>
        </w:rPr>
        <w:t>for</w:t>
      </w:r>
      <w:r w:rsidRPr="00FC40BF">
        <w:rPr>
          <w:rFonts w:ascii="Arial" w:hAnsi="Arial" w:cs="Arial"/>
          <w:spacing w:val="-3"/>
          <w:sz w:val="22"/>
          <w:szCs w:val="22"/>
        </w:rPr>
        <w:t xml:space="preserve"> the dean</w:t>
      </w:r>
      <w:r w:rsidR="00F02409" w:rsidRPr="00FC40BF">
        <w:rPr>
          <w:rFonts w:ascii="Arial" w:hAnsi="Arial" w:cs="Arial"/>
          <w:spacing w:val="-3"/>
          <w:sz w:val="22"/>
          <w:szCs w:val="22"/>
        </w:rPr>
        <w:t xml:space="preserve">/equivalent </w:t>
      </w:r>
      <w:r w:rsidRPr="00FC40BF">
        <w:rPr>
          <w:rFonts w:ascii="Arial" w:hAnsi="Arial" w:cs="Arial"/>
          <w:spacing w:val="-3"/>
          <w:sz w:val="22"/>
          <w:szCs w:val="22"/>
        </w:rPr>
        <w:t>and/or accounting administrator</w:t>
      </w:r>
    </w:p>
    <w:p w14:paraId="7BF31D68" w14:textId="3AB320CA" w:rsidR="0006528B" w:rsidRPr="00FC40BF" w:rsidRDefault="0006528B" w:rsidP="00086D86">
      <w:pPr>
        <w:numPr>
          <w:ilvl w:val="0"/>
          <w:numId w:val="3"/>
        </w:numPr>
        <w:tabs>
          <w:tab w:val="clear" w:pos="360"/>
          <w:tab w:val="left" w:pos="720"/>
        </w:tabs>
        <w:suppressAutoHyphens/>
        <w:spacing w:after="120"/>
        <w:ind w:left="720"/>
        <w:rPr>
          <w:rFonts w:ascii="Arial" w:hAnsi="Arial" w:cs="Arial"/>
          <w:spacing w:val="-3"/>
          <w:sz w:val="22"/>
          <w:szCs w:val="22"/>
        </w:rPr>
      </w:pPr>
      <w:r>
        <w:rPr>
          <w:rFonts w:ascii="Arial" w:hAnsi="Arial" w:cs="Arial"/>
          <w:spacing w:val="-3"/>
          <w:sz w:val="22"/>
          <w:szCs w:val="22"/>
        </w:rPr>
        <w:t>Advise the school on alignment issues with AACSB standards and possible actions to close the gaps</w:t>
      </w:r>
    </w:p>
    <w:p w14:paraId="3692249C" w14:textId="37ED19E7" w:rsidR="003700E7" w:rsidRPr="00FC40BF" w:rsidRDefault="003700E7" w:rsidP="00086D86">
      <w:pPr>
        <w:numPr>
          <w:ilvl w:val="0"/>
          <w:numId w:val="3"/>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Visit the </w:t>
      </w:r>
      <w:r w:rsidR="00860EB0" w:rsidRPr="00FC40BF">
        <w:rPr>
          <w:rFonts w:ascii="Arial" w:hAnsi="Arial" w:cs="Arial"/>
          <w:spacing w:val="-3"/>
          <w:sz w:val="22"/>
          <w:szCs w:val="22"/>
        </w:rPr>
        <w:t>school</w:t>
      </w:r>
      <w:r w:rsidRPr="00FC40BF">
        <w:rPr>
          <w:rFonts w:ascii="Arial" w:hAnsi="Arial" w:cs="Arial"/>
          <w:spacing w:val="-3"/>
          <w:sz w:val="22"/>
          <w:szCs w:val="22"/>
        </w:rPr>
        <w:t xml:space="preserve"> and provide </w:t>
      </w:r>
      <w:r w:rsidR="00601F33" w:rsidRPr="00FC40BF">
        <w:rPr>
          <w:rFonts w:ascii="Arial" w:hAnsi="Arial" w:cs="Arial"/>
          <w:spacing w:val="-3"/>
          <w:sz w:val="22"/>
          <w:szCs w:val="22"/>
        </w:rPr>
        <w:t xml:space="preserve">feedback </w:t>
      </w:r>
      <w:r w:rsidRPr="00FC40BF">
        <w:rPr>
          <w:rFonts w:ascii="Arial" w:hAnsi="Arial" w:cs="Arial"/>
          <w:spacing w:val="-3"/>
          <w:sz w:val="22"/>
          <w:szCs w:val="22"/>
        </w:rPr>
        <w:t xml:space="preserve">relating to the </w:t>
      </w:r>
      <w:r w:rsidR="00EE2DAF" w:rsidRPr="00FC40BF">
        <w:rPr>
          <w:rFonts w:ascii="Arial" w:hAnsi="Arial" w:cs="Arial"/>
          <w:spacing w:val="-3"/>
          <w:sz w:val="22"/>
          <w:szCs w:val="22"/>
        </w:rPr>
        <w:t>i</w:t>
      </w:r>
      <w:r w:rsidR="00726E9F" w:rsidRPr="00FC40BF">
        <w:rPr>
          <w:rFonts w:ascii="Arial" w:hAnsi="Arial" w:cs="Arial"/>
          <w:sz w:val="22"/>
          <w:szCs w:val="22"/>
        </w:rPr>
        <w:t xml:space="preserve">nitial </w:t>
      </w:r>
      <w:r w:rsidR="00EE2DAF" w:rsidRPr="00FC40BF">
        <w:rPr>
          <w:rFonts w:ascii="Arial" w:hAnsi="Arial" w:cs="Arial"/>
          <w:sz w:val="22"/>
          <w:szCs w:val="22"/>
        </w:rPr>
        <w:t>a</w:t>
      </w:r>
      <w:r w:rsidR="00726E9F" w:rsidRPr="00FC40BF">
        <w:rPr>
          <w:rFonts w:ascii="Arial" w:hAnsi="Arial" w:cs="Arial"/>
          <w:sz w:val="22"/>
          <w:szCs w:val="22"/>
        </w:rPr>
        <w:t xml:space="preserve">ccreditation </w:t>
      </w:r>
      <w:r w:rsidRPr="00FC40BF">
        <w:rPr>
          <w:rFonts w:ascii="Arial" w:hAnsi="Arial" w:cs="Arial"/>
          <w:spacing w:val="-3"/>
          <w:sz w:val="22"/>
          <w:szCs w:val="22"/>
        </w:rPr>
        <w:t xml:space="preserve">self-assessment and </w:t>
      </w:r>
      <w:r w:rsidR="0020095A" w:rsidRPr="00FC40BF">
        <w:rPr>
          <w:rFonts w:ascii="Arial" w:hAnsi="Arial" w:cs="Arial"/>
          <w:spacing w:val="-3"/>
          <w:sz w:val="22"/>
          <w:szCs w:val="22"/>
        </w:rPr>
        <w:t>iSER development</w:t>
      </w:r>
      <w:r w:rsidR="00601F33" w:rsidRPr="00FC40BF">
        <w:rPr>
          <w:rFonts w:ascii="Arial" w:hAnsi="Arial" w:cs="Arial"/>
          <w:spacing w:val="-3"/>
          <w:sz w:val="22"/>
          <w:szCs w:val="22"/>
        </w:rPr>
        <w:t xml:space="preserve"> </w:t>
      </w:r>
    </w:p>
    <w:p w14:paraId="774E0741" w14:textId="51441FAD" w:rsidR="000D3A5D" w:rsidRPr="00FC40BF" w:rsidRDefault="000D3A5D" w:rsidP="00086D86">
      <w:pPr>
        <w:numPr>
          <w:ilvl w:val="0"/>
          <w:numId w:val="3"/>
        </w:numPr>
        <w:tabs>
          <w:tab w:val="clear" w:pos="360"/>
          <w:tab w:val="left" w:pos="720"/>
        </w:tabs>
        <w:suppressAutoHyphens/>
        <w:spacing w:after="120"/>
        <w:ind w:left="720"/>
        <w:rPr>
          <w:rFonts w:ascii="Arial" w:hAnsi="Arial" w:cs="Arial"/>
          <w:spacing w:val="-3"/>
          <w:sz w:val="22"/>
          <w:szCs w:val="22"/>
        </w:rPr>
      </w:pPr>
      <w:r w:rsidRPr="00FC40BF">
        <w:rPr>
          <w:rFonts w:ascii="Arial" w:eastAsia="Arial" w:hAnsi="Arial" w:cs="Arial"/>
          <w:spacing w:val="-2"/>
          <w:sz w:val="22"/>
          <w:szCs w:val="22"/>
        </w:rPr>
        <w:t>P</w:t>
      </w:r>
      <w:r w:rsidRPr="00FC40BF">
        <w:rPr>
          <w:rFonts w:ascii="Arial" w:eastAsia="Arial" w:hAnsi="Arial" w:cs="Arial"/>
          <w:spacing w:val="-3"/>
          <w:sz w:val="22"/>
          <w:szCs w:val="22"/>
        </w:rPr>
        <w:t>r</w:t>
      </w:r>
      <w:r w:rsidRPr="00FC40BF">
        <w:rPr>
          <w:rFonts w:ascii="Arial" w:eastAsia="Arial" w:hAnsi="Arial" w:cs="Arial"/>
          <w:spacing w:val="-1"/>
          <w:sz w:val="22"/>
          <w:szCs w:val="22"/>
        </w:rPr>
        <w:t>o</w:t>
      </w:r>
      <w:r w:rsidRPr="00FC40BF">
        <w:rPr>
          <w:rFonts w:ascii="Arial" w:eastAsia="Arial" w:hAnsi="Arial" w:cs="Arial"/>
          <w:spacing w:val="-5"/>
          <w:sz w:val="22"/>
          <w:szCs w:val="22"/>
        </w:rPr>
        <w:t>v</w:t>
      </w:r>
      <w:r w:rsidRPr="00FC40BF">
        <w:rPr>
          <w:rFonts w:ascii="Arial" w:eastAsia="Arial" w:hAnsi="Arial" w:cs="Arial"/>
          <w:spacing w:val="-3"/>
          <w:sz w:val="22"/>
          <w:szCs w:val="22"/>
        </w:rPr>
        <w:t>i</w:t>
      </w:r>
      <w:r w:rsidRPr="00FC40BF">
        <w:rPr>
          <w:rFonts w:ascii="Arial" w:eastAsia="Arial" w:hAnsi="Arial" w:cs="Arial"/>
          <w:spacing w:val="-4"/>
          <w:sz w:val="22"/>
          <w:szCs w:val="22"/>
        </w:rPr>
        <w:t>d</w:t>
      </w:r>
      <w:r w:rsidRPr="00FC40BF">
        <w:rPr>
          <w:rFonts w:ascii="Arial" w:eastAsia="Arial" w:hAnsi="Arial" w:cs="Arial"/>
          <w:sz w:val="22"/>
          <w:szCs w:val="22"/>
        </w:rPr>
        <w:t>e</w:t>
      </w:r>
      <w:r w:rsidRPr="00FC40BF">
        <w:rPr>
          <w:rFonts w:ascii="Arial" w:eastAsia="Arial" w:hAnsi="Arial" w:cs="Arial"/>
          <w:spacing w:val="-6"/>
          <w:sz w:val="22"/>
          <w:szCs w:val="22"/>
        </w:rPr>
        <w:t xml:space="preserve"> </w:t>
      </w:r>
      <w:r w:rsidRPr="00FC40BF">
        <w:rPr>
          <w:rFonts w:ascii="Arial" w:eastAsia="Arial" w:hAnsi="Arial" w:cs="Arial"/>
          <w:sz w:val="22"/>
          <w:szCs w:val="22"/>
        </w:rPr>
        <w:t>a</w:t>
      </w:r>
      <w:r w:rsidRPr="00FC40BF">
        <w:rPr>
          <w:rFonts w:ascii="Arial" w:eastAsia="Arial" w:hAnsi="Arial" w:cs="Arial"/>
          <w:spacing w:val="-6"/>
          <w:sz w:val="22"/>
          <w:szCs w:val="22"/>
        </w:rPr>
        <w:t xml:space="preserve"> </w:t>
      </w:r>
      <w:r w:rsidRPr="00FC40BF">
        <w:rPr>
          <w:rFonts w:ascii="Arial" w:eastAsia="Arial" w:hAnsi="Arial" w:cs="Arial"/>
          <w:spacing w:val="-2"/>
          <w:sz w:val="22"/>
          <w:szCs w:val="22"/>
        </w:rPr>
        <w:t>t</w:t>
      </w:r>
      <w:r w:rsidRPr="00FC40BF">
        <w:rPr>
          <w:rFonts w:ascii="Arial" w:eastAsia="Arial" w:hAnsi="Arial" w:cs="Arial"/>
          <w:spacing w:val="-4"/>
          <w:sz w:val="22"/>
          <w:szCs w:val="22"/>
        </w:rPr>
        <w:t>h</w:t>
      </w:r>
      <w:r w:rsidRPr="00FC40BF">
        <w:rPr>
          <w:rFonts w:ascii="Arial" w:eastAsia="Arial" w:hAnsi="Arial" w:cs="Arial"/>
          <w:spacing w:val="-1"/>
          <w:sz w:val="22"/>
          <w:szCs w:val="22"/>
        </w:rPr>
        <w:t>o</w:t>
      </w:r>
      <w:r w:rsidRPr="00FC40BF">
        <w:rPr>
          <w:rFonts w:ascii="Arial" w:eastAsia="Arial" w:hAnsi="Arial" w:cs="Arial"/>
          <w:spacing w:val="-6"/>
          <w:sz w:val="22"/>
          <w:szCs w:val="22"/>
        </w:rPr>
        <w:t>r</w:t>
      </w:r>
      <w:r w:rsidRPr="00FC40BF">
        <w:rPr>
          <w:rFonts w:ascii="Arial" w:eastAsia="Arial" w:hAnsi="Arial" w:cs="Arial"/>
          <w:spacing w:val="-1"/>
          <w:sz w:val="22"/>
          <w:szCs w:val="22"/>
        </w:rPr>
        <w:t>ou</w:t>
      </w:r>
      <w:r w:rsidRPr="00FC40BF">
        <w:rPr>
          <w:rFonts w:ascii="Arial" w:eastAsia="Arial" w:hAnsi="Arial" w:cs="Arial"/>
          <w:spacing w:val="-4"/>
          <w:sz w:val="22"/>
          <w:szCs w:val="22"/>
        </w:rPr>
        <w:t>g</w:t>
      </w:r>
      <w:r w:rsidRPr="00FC40BF">
        <w:rPr>
          <w:rFonts w:ascii="Arial" w:eastAsia="Arial" w:hAnsi="Arial" w:cs="Arial"/>
          <w:sz w:val="22"/>
          <w:szCs w:val="22"/>
        </w:rPr>
        <w:t>h</w:t>
      </w:r>
      <w:r w:rsidRPr="00FC40BF">
        <w:rPr>
          <w:rFonts w:ascii="Arial" w:eastAsia="Arial" w:hAnsi="Arial" w:cs="Arial"/>
          <w:spacing w:val="-6"/>
          <w:sz w:val="22"/>
          <w:szCs w:val="22"/>
        </w:rPr>
        <w:t xml:space="preserve"> </w:t>
      </w:r>
      <w:r w:rsidRPr="00FC40BF">
        <w:rPr>
          <w:rFonts w:ascii="Arial" w:eastAsia="Arial" w:hAnsi="Arial" w:cs="Arial"/>
          <w:spacing w:val="-1"/>
          <w:sz w:val="22"/>
          <w:szCs w:val="22"/>
        </w:rPr>
        <w:t>e</w:t>
      </w:r>
      <w:r w:rsidRPr="00FC40BF">
        <w:rPr>
          <w:rFonts w:ascii="Arial" w:eastAsia="Arial" w:hAnsi="Arial" w:cs="Arial"/>
          <w:spacing w:val="-5"/>
          <w:sz w:val="22"/>
          <w:szCs w:val="22"/>
        </w:rPr>
        <w:t>v</w:t>
      </w:r>
      <w:r w:rsidRPr="00FC40BF">
        <w:rPr>
          <w:rFonts w:ascii="Arial" w:eastAsia="Arial" w:hAnsi="Arial" w:cs="Arial"/>
          <w:spacing w:val="-4"/>
          <w:sz w:val="22"/>
          <w:szCs w:val="22"/>
        </w:rPr>
        <w:t>a</w:t>
      </w:r>
      <w:r w:rsidRPr="00FC40BF">
        <w:rPr>
          <w:rFonts w:ascii="Arial" w:eastAsia="Arial" w:hAnsi="Arial" w:cs="Arial"/>
          <w:spacing w:val="-3"/>
          <w:sz w:val="22"/>
          <w:szCs w:val="22"/>
        </w:rPr>
        <w:t>l</w:t>
      </w:r>
      <w:r w:rsidRPr="00FC40BF">
        <w:rPr>
          <w:rFonts w:ascii="Arial" w:eastAsia="Arial" w:hAnsi="Arial" w:cs="Arial"/>
          <w:spacing w:val="-1"/>
          <w:sz w:val="22"/>
          <w:szCs w:val="22"/>
        </w:rPr>
        <w:t>u</w:t>
      </w:r>
      <w:r w:rsidRPr="00FC40BF">
        <w:rPr>
          <w:rFonts w:ascii="Arial" w:eastAsia="Arial" w:hAnsi="Arial" w:cs="Arial"/>
          <w:spacing w:val="-4"/>
          <w:sz w:val="22"/>
          <w:szCs w:val="22"/>
        </w:rPr>
        <w:t>a</w:t>
      </w:r>
      <w:r w:rsidRPr="00FC40BF">
        <w:rPr>
          <w:rFonts w:ascii="Arial" w:eastAsia="Arial" w:hAnsi="Arial" w:cs="Arial"/>
          <w:spacing w:val="-2"/>
          <w:sz w:val="22"/>
          <w:szCs w:val="22"/>
        </w:rPr>
        <w:t>t</w:t>
      </w:r>
      <w:r w:rsidRPr="00FC40BF">
        <w:rPr>
          <w:rFonts w:ascii="Arial" w:eastAsia="Arial" w:hAnsi="Arial" w:cs="Arial"/>
          <w:spacing w:val="-3"/>
          <w:sz w:val="22"/>
          <w:szCs w:val="22"/>
        </w:rPr>
        <w:t>i</w:t>
      </w:r>
      <w:r w:rsidRPr="00FC40BF">
        <w:rPr>
          <w:rFonts w:ascii="Arial" w:eastAsia="Arial" w:hAnsi="Arial" w:cs="Arial"/>
          <w:spacing w:val="-4"/>
          <w:sz w:val="22"/>
          <w:szCs w:val="22"/>
        </w:rPr>
        <w:t>o</w:t>
      </w:r>
      <w:r w:rsidRPr="00FC40BF">
        <w:rPr>
          <w:rFonts w:ascii="Arial" w:eastAsia="Arial" w:hAnsi="Arial" w:cs="Arial"/>
          <w:sz w:val="22"/>
          <w:szCs w:val="22"/>
        </w:rPr>
        <w:t>n</w:t>
      </w:r>
      <w:r w:rsidRPr="00FC40BF">
        <w:rPr>
          <w:rFonts w:ascii="Arial" w:eastAsia="Arial" w:hAnsi="Arial" w:cs="Arial"/>
          <w:spacing w:val="-6"/>
          <w:sz w:val="22"/>
          <w:szCs w:val="22"/>
        </w:rPr>
        <w:t xml:space="preserve"> </w:t>
      </w:r>
      <w:r w:rsidRPr="00FC40BF">
        <w:rPr>
          <w:rFonts w:ascii="Arial" w:eastAsia="Arial" w:hAnsi="Arial" w:cs="Arial"/>
          <w:spacing w:val="-4"/>
          <w:sz w:val="22"/>
          <w:szCs w:val="22"/>
        </w:rPr>
        <w:t>o</w:t>
      </w:r>
      <w:r w:rsidRPr="00FC40BF">
        <w:rPr>
          <w:rFonts w:ascii="Arial" w:eastAsia="Arial" w:hAnsi="Arial" w:cs="Arial"/>
          <w:sz w:val="22"/>
          <w:szCs w:val="22"/>
        </w:rPr>
        <w:t>f</w:t>
      </w:r>
      <w:r w:rsidRPr="00FC40BF">
        <w:rPr>
          <w:rFonts w:ascii="Arial" w:eastAsia="Arial" w:hAnsi="Arial" w:cs="Arial"/>
          <w:spacing w:val="-6"/>
          <w:sz w:val="22"/>
          <w:szCs w:val="22"/>
        </w:rPr>
        <w:t xml:space="preserve"> </w:t>
      </w:r>
      <w:r w:rsidRPr="00FC40BF">
        <w:rPr>
          <w:rFonts w:ascii="Arial" w:eastAsia="Arial" w:hAnsi="Arial" w:cs="Arial"/>
          <w:spacing w:val="-2"/>
          <w:sz w:val="22"/>
          <w:szCs w:val="22"/>
        </w:rPr>
        <w:t>t</w:t>
      </w:r>
      <w:r w:rsidRPr="00FC40BF">
        <w:rPr>
          <w:rFonts w:ascii="Arial" w:eastAsia="Arial" w:hAnsi="Arial" w:cs="Arial"/>
          <w:spacing w:val="-4"/>
          <w:sz w:val="22"/>
          <w:szCs w:val="22"/>
        </w:rPr>
        <w:t>h</w:t>
      </w:r>
      <w:r w:rsidRPr="00FC40BF">
        <w:rPr>
          <w:rFonts w:ascii="Arial" w:eastAsia="Arial" w:hAnsi="Arial" w:cs="Arial"/>
          <w:sz w:val="22"/>
          <w:szCs w:val="22"/>
        </w:rPr>
        <w:t>e</w:t>
      </w:r>
      <w:r w:rsidRPr="00FC40BF">
        <w:rPr>
          <w:rFonts w:ascii="Arial" w:eastAsia="Arial" w:hAnsi="Arial" w:cs="Arial"/>
          <w:spacing w:val="-6"/>
          <w:sz w:val="22"/>
          <w:szCs w:val="22"/>
        </w:rPr>
        <w:t xml:space="preserve"> </w:t>
      </w:r>
      <w:r w:rsidRPr="00FC40BF">
        <w:rPr>
          <w:rFonts w:ascii="Arial" w:eastAsia="Arial" w:hAnsi="Arial" w:cs="Arial"/>
          <w:spacing w:val="-4"/>
          <w:sz w:val="22"/>
          <w:szCs w:val="22"/>
        </w:rPr>
        <w:t>school</w:t>
      </w:r>
      <w:r w:rsidRPr="00FC40BF">
        <w:rPr>
          <w:rFonts w:ascii="Arial" w:eastAsia="Arial" w:hAnsi="Arial" w:cs="Arial"/>
          <w:spacing w:val="-5"/>
          <w:sz w:val="22"/>
          <w:szCs w:val="22"/>
        </w:rPr>
        <w:t>'</w:t>
      </w:r>
      <w:r w:rsidRPr="00FC40BF">
        <w:rPr>
          <w:rFonts w:ascii="Arial" w:eastAsia="Arial" w:hAnsi="Arial" w:cs="Arial"/>
          <w:sz w:val="22"/>
          <w:szCs w:val="22"/>
        </w:rPr>
        <w:t>s</w:t>
      </w:r>
      <w:r w:rsidRPr="00FC40BF">
        <w:rPr>
          <w:rFonts w:ascii="Arial" w:eastAsia="Arial" w:hAnsi="Arial" w:cs="Arial"/>
          <w:spacing w:val="-3"/>
          <w:sz w:val="22"/>
          <w:szCs w:val="22"/>
        </w:rPr>
        <w:t xml:space="preserve"> i</w:t>
      </w:r>
      <w:r w:rsidRPr="00FC40BF">
        <w:rPr>
          <w:rFonts w:ascii="Arial" w:eastAsia="Arial" w:hAnsi="Arial" w:cs="Arial"/>
          <w:spacing w:val="-4"/>
          <w:sz w:val="22"/>
          <w:szCs w:val="22"/>
        </w:rPr>
        <w:t>S</w:t>
      </w:r>
      <w:r w:rsidRPr="00FC40BF">
        <w:rPr>
          <w:rFonts w:ascii="Arial" w:eastAsia="Arial" w:hAnsi="Arial" w:cs="Arial"/>
          <w:spacing w:val="-2"/>
          <w:sz w:val="22"/>
          <w:szCs w:val="22"/>
        </w:rPr>
        <w:t>E</w:t>
      </w:r>
      <w:r w:rsidRPr="00FC40BF">
        <w:rPr>
          <w:rFonts w:ascii="Arial" w:eastAsia="Arial" w:hAnsi="Arial" w:cs="Arial"/>
          <w:sz w:val="22"/>
          <w:szCs w:val="22"/>
        </w:rPr>
        <w:t>R</w:t>
      </w:r>
      <w:r w:rsidRPr="00FC40BF">
        <w:rPr>
          <w:rFonts w:ascii="Arial" w:eastAsia="Arial" w:hAnsi="Arial" w:cs="Arial"/>
          <w:spacing w:val="-7"/>
          <w:sz w:val="22"/>
          <w:szCs w:val="22"/>
        </w:rPr>
        <w:t xml:space="preserve"> </w:t>
      </w:r>
      <w:r w:rsidRPr="00FC40BF">
        <w:rPr>
          <w:rFonts w:ascii="Arial" w:eastAsia="Arial" w:hAnsi="Arial" w:cs="Arial"/>
          <w:spacing w:val="-4"/>
          <w:sz w:val="22"/>
          <w:szCs w:val="22"/>
        </w:rPr>
        <w:t>a</w:t>
      </w:r>
      <w:r w:rsidRPr="00FC40BF">
        <w:rPr>
          <w:rFonts w:ascii="Arial" w:eastAsia="Arial" w:hAnsi="Arial" w:cs="Arial"/>
          <w:spacing w:val="-1"/>
          <w:sz w:val="22"/>
          <w:szCs w:val="22"/>
        </w:rPr>
        <w:t>n</w:t>
      </w:r>
      <w:r w:rsidRPr="00FC40BF">
        <w:rPr>
          <w:rFonts w:ascii="Arial" w:eastAsia="Arial" w:hAnsi="Arial" w:cs="Arial"/>
          <w:sz w:val="22"/>
          <w:szCs w:val="22"/>
        </w:rPr>
        <w:t>d</w:t>
      </w:r>
      <w:r w:rsidRPr="00FC40BF">
        <w:rPr>
          <w:rFonts w:ascii="Arial" w:eastAsia="Arial" w:hAnsi="Arial" w:cs="Arial"/>
          <w:spacing w:val="-6"/>
          <w:sz w:val="22"/>
          <w:szCs w:val="22"/>
        </w:rPr>
        <w:t xml:space="preserve"> </w:t>
      </w:r>
      <w:r w:rsidRPr="00FC40BF">
        <w:rPr>
          <w:rFonts w:ascii="Arial" w:eastAsia="Arial" w:hAnsi="Arial" w:cs="Arial"/>
          <w:spacing w:val="-4"/>
          <w:sz w:val="22"/>
          <w:szCs w:val="22"/>
        </w:rPr>
        <w:t>a</w:t>
      </w:r>
      <w:r w:rsidRPr="00FC40BF">
        <w:rPr>
          <w:rFonts w:ascii="Arial" w:eastAsia="Arial" w:hAnsi="Arial" w:cs="Arial"/>
          <w:spacing w:val="-1"/>
          <w:sz w:val="22"/>
          <w:szCs w:val="22"/>
        </w:rPr>
        <w:t>n</w:t>
      </w:r>
      <w:r w:rsidRPr="00FC40BF">
        <w:rPr>
          <w:rFonts w:ascii="Arial" w:eastAsia="Arial" w:hAnsi="Arial" w:cs="Arial"/>
          <w:sz w:val="22"/>
          <w:szCs w:val="22"/>
        </w:rPr>
        <w:t>y</w:t>
      </w:r>
      <w:r w:rsidRPr="00FC40BF">
        <w:rPr>
          <w:rFonts w:ascii="Arial" w:eastAsia="Arial" w:hAnsi="Arial" w:cs="Arial"/>
          <w:spacing w:val="-7"/>
          <w:sz w:val="22"/>
          <w:szCs w:val="22"/>
        </w:rPr>
        <w:t xml:space="preserve"> </w:t>
      </w:r>
      <w:r w:rsidRPr="00FC40BF">
        <w:rPr>
          <w:rFonts w:ascii="Arial" w:eastAsia="Arial" w:hAnsi="Arial" w:cs="Arial"/>
          <w:spacing w:val="-4"/>
          <w:sz w:val="22"/>
          <w:szCs w:val="22"/>
        </w:rPr>
        <w:t>n</w:t>
      </w:r>
      <w:r w:rsidRPr="00FC40BF">
        <w:rPr>
          <w:rFonts w:ascii="Arial" w:eastAsia="Arial" w:hAnsi="Arial" w:cs="Arial"/>
          <w:spacing w:val="-1"/>
          <w:sz w:val="22"/>
          <w:szCs w:val="22"/>
        </w:rPr>
        <w:t>e</w:t>
      </w:r>
      <w:r w:rsidRPr="00FC40BF">
        <w:rPr>
          <w:rFonts w:ascii="Arial" w:eastAsia="Arial" w:hAnsi="Arial" w:cs="Arial"/>
          <w:spacing w:val="-5"/>
          <w:sz w:val="22"/>
          <w:szCs w:val="22"/>
        </w:rPr>
        <w:t>c</w:t>
      </w:r>
      <w:r w:rsidRPr="00FC40BF">
        <w:rPr>
          <w:rFonts w:ascii="Arial" w:eastAsia="Arial" w:hAnsi="Arial" w:cs="Arial"/>
          <w:spacing w:val="-1"/>
          <w:sz w:val="22"/>
          <w:szCs w:val="22"/>
        </w:rPr>
        <w:t>e</w:t>
      </w:r>
      <w:r w:rsidRPr="00FC40BF">
        <w:rPr>
          <w:rFonts w:ascii="Arial" w:eastAsia="Arial" w:hAnsi="Arial" w:cs="Arial"/>
          <w:spacing w:val="-2"/>
          <w:sz w:val="22"/>
          <w:szCs w:val="22"/>
        </w:rPr>
        <w:t>s</w:t>
      </w:r>
      <w:r w:rsidRPr="00FC40BF">
        <w:rPr>
          <w:rFonts w:ascii="Arial" w:eastAsia="Arial" w:hAnsi="Arial" w:cs="Arial"/>
          <w:spacing w:val="-5"/>
          <w:sz w:val="22"/>
          <w:szCs w:val="22"/>
        </w:rPr>
        <w:t>s</w:t>
      </w:r>
      <w:r w:rsidRPr="00FC40BF">
        <w:rPr>
          <w:rFonts w:ascii="Arial" w:eastAsia="Arial" w:hAnsi="Arial" w:cs="Arial"/>
          <w:spacing w:val="-1"/>
          <w:sz w:val="22"/>
          <w:szCs w:val="22"/>
        </w:rPr>
        <w:t>a</w:t>
      </w:r>
      <w:r w:rsidRPr="00FC40BF">
        <w:rPr>
          <w:rFonts w:ascii="Arial" w:eastAsia="Arial" w:hAnsi="Arial" w:cs="Arial"/>
          <w:spacing w:val="-3"/>
          <w:sz w:val="22"/>
          <w:szCs w:val="22"/>
        </w:rPr>
        <w:t>r</w:t>
      </w:r>
      <w:r w:rsidRPr="00FC40BF">
        <w:rPr>
          <w:rFonts w:ascii="Arial" w:eastAsia="Arial" w:hAnsi="Arial" w:cs="Arial"/>
          <w:sz w:val="22"/>
          <w:szCs w:val="22"/>
        </w:rPr>
        <w:t>y</w:t>
      </w:r>
      <w:r w:rsidRPr="00FC40BF">
        <w:rPr>
          <w:rFonts w:ascii="Arial" w:eastAsia="Arial" w:hAnsi="Arial" w:cs="Arial"/>
          <w:spacing w:val="-7"/>
          <w:sz w:val="22"/>
          <w:szCs w:val="22"/>
        </w:rPr>
        <w:t xml:space="preserve"> </w:t>
      </w:r>
      <w:r w:rsidRPr="00FC40BF">
        <w:rPr>
          <w:rFonts w:ascii="Arial" w:eastAsia="Arial" w:hAnsi="Arial" w:cs="Arial"/>
          <w:spacing w:val="-3"/>
          <w:sz w:val="22"/>
          <w:szCs w:val="22"/>
        </w:rPr>
        <w:t>r</w:t>
      </w:r>
      <w:r w:rsidRPr="00FC40BF">
        <w:rPr>
          <w:rFonts w:ascii="Arial" w:eastAsia="Arial" w:hAnsi="Arial" w:cs="Arial"/>
          <w:spacing w:val="-1"/>
          <w:sz w:val="22"/>
          <w:szCs w:val="22"/>
        </w:rPr>
        <w:t>e</w:t>
      </w:r>
      <w:r w:rsidRPr="00FC40BF">
        <w:rPr>
          <w:rFonts w:ascii="Arial" w:eastAsia="Arial" w:hAnsi="Arial" w:cs="Arial"/>
          <w:spacing w:val="-5"/>
          <w:sz w:val="22"/>
          <w:szCs w:val="22"/>
        </w:rPr>
        <w:t>v</w:t>
      </w:r>
      <w:r w:rsidRPr="00FC40BF">
        <w:rPr>
          <w:rFonts w:ascii="Arial" w:eastAsia="Arial" w:hAnsi="Arial" w:cs="Arial"/>
          <w:spacing w:val="-3"/>
          <w:sz w:val="22"/>
          <w:szCs w:val="22"/>
        </w:rPr>
        <w:t>i</w:t>
      </w:r>
      <w:r w:rsidRPr="00FC40BF">
        <w:rPr>
          <w:rFonts w:ascii="Arial" w:eastAsia="Arial" w:hAnsi="Arial" w:cs="Arial"/>
          <w:spacing w:val="-2"/>
          <w:sz w:val="22"/>
          <w:szCs w:val="22"/>
        </w:rPr>
        <w:t>s</w:t>
      </w:r>
      <w:r w:rsidRPr="00FC40BF">
        <w:rPr>
          <w:rFonts w:ascii="Arial" w:eastAsia="Arial" w:hAnsi="Arial" w:cs="Arial"/>
          <w:spacing w:val="-3"/>
          <w:sz w:val="22"/>
          <w:szCs w:val="22"/>
        </w:rPr>
        <w:t>i</w:t>
      </w:r>
      <w:r w:rsidRPr="00FC40BF">
        <w:rPr>
          <w:rFonts w:ascii="Arial" w:eastAsia="Arial" w:hAnsi="Arial" w:cs="Arial"/>
          <w:spacing w:val="-4"/>
          <w:sz w:val="22"/>
          <w:szCs w:val="22"/>
        </w:rPr>
        <w:t>o</w:t>
      </w:r>
      <w:r w:rsidRPr="00FC40BF">
        <w:rPr>
          <w:rFonts w:ascii="Arial" w:eastAsia="Arial" w:hAnsi="Arial" w:cs="Arial"/>
          <w:spacing w:val="-1"/>
          <w:sz w:val="22"/>
          <w:szCs w:val="22"/>
        </w:rPr>
        <w:t>n</w:t>
      </w:r>
      <w:r w:rsidRPr="00FC40BF">
        <w:rPr>
          <w:rFonts w:ascii="Arial" w:eastAsia="Arial" w:hAnsi="Arial" w:cs="Arial"/>
          <w:sz w:val="22"/>
          <w:szCs w:val="22"/>
        </w:rPr>
        <w:t>s</w:t>
      </w:r>
    </w:p>
    <w:p w14:paraId="1F93461F" w14:textId="3FC803FE" w:rsidR="003700E7" w:rsidRPr="00FC40BF" w:rsidRDefault="003700E7" w:rsidP="00086D86">
      <w:pPr>
        <w:numPr>
          <w:ilvl w:val="0"/>
          <w:numId w:val="3"/>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Be encouraging, but also honest and realistic</w:t>
      </w:r>
    </w:p>
    <w:p w14:paraId="6FF5D7BE" w14:textId="1BAECE6C" w:rsidR="003700E7" w:rsidRPr="00FC40BF" w:rsidRDefault="00601F33" w:rsidP="00086D86">
      <w:pPr>
        <w:numPr>
          <w:ilvl w:val="0"/>
          <w:numId w:val="3"/>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Advise the </w:t>
      </w:r>
      <w:r w:rsidR="00860EB0" w:rsidRPr="00FC40BF">
        <w:rPr>
          <w:rFonts w:ascii="Arial" w:hAnsi="Arial" w:cs="Arial"/>
          <w:spacing w:val="-3"/>
          <w:sz w:val="22"/>
          <w:szCs w:val="22"/>
        </w:rPr>
        <w:t>school</w:t>
      </w:r>
      <w:r w:rsidRPr="00FC40BF">
        <w:rPr>
          <w:rFonts w:ascii="Arial" w:hAnsi="Arial" w:cs="Arial"/>
          <w:spacing w:val="-3"/>
          <w:sz w:val="22"/>
          <w:szCs w:val="22"/>
        </w:rPr>
        <w:t xml:space="preserve"> </w:t>
      </w:r>
      <w:r w:rsidR="003700E7" w:rsidRPr="00FC40BF">
        <w:rPr>
          <w:rFonts w:ascii="Arial" w:hAnsi="Arial" w:cs="Arial"/>
          <w:spacing w:val="-3"/>
          <w:sz w:val="22"/>
          <w:szCs w:val="22"/>
        </w:rPr>
        <w:t xml:space="preserve">about </w:t>
      </w:r>
      <w:r w:rsidRPr="00FC40BF">
        <w:rPr>
          <w:rFonts w:ascii="Arial" w:hAnsi="Arial" w:cs="Arial"/>
          <w:spacing w:val="-3"/>
          <w:sz w:val="22"/>
          <w:szCs w:val="22"/>
        </w:rPr>
        <w:t xml:space="preserve">possible </w:t>
      </w:r>
      <w:r w:rsidR="003700E7" w:rsidRPr="00FC40BF">
        <w:rPr>
          <w:rFonts w:ascii="Arial" w:hAnsi="Arial" w:cs="Arial"/>
          <w:spacing w:val="-3"/>
          <w:sz w:val="22"/>
          <w:szCs w:val="22"/>
        </w:rPr>
        <w:t xml:space="preserve">culture change and the length of time required to accomplish the improvements envisioned by the </w:t>
      </w:r>
      <w:r w:rsidR="00860EB0" w:rsidRPr="00FC40BF">
        <w:rPr>
          <w:rFonts w:ascii="Arial" w:hAnsi="Arial" w:cs="Arial"/>
          <w:spacing w:val="-3"/>
          <w:sz w:val="22"/>
          <w:szCs w:val="22"/>
        </w:rPr>
        <w:t>school</w:t>
      </w:r>
    </w:p>
    <w:p w14:paraId="456294FA" w14:textId="2EDB45ED" w:rsidR="003700E7" w:rsidRPr="00FC40BF" w:rsidRDefault="00D069AC" w:rsidP="00086D86">
      <w:pPr>
        <w:numPr>
          <w:ilvl w:val="0"/>
          <w:numId w:val="3"/>
        </w:numPr>
        <w:tabs>
          <w:tab w:val="clear" w:pos="360"/>
          <w:tab w:val="left" w:pos="720"/>
        </w:tabs>
        <w:suppressAutoHyphens/>
        <w:spacing w:after="120"/>
        <w:ind w:left="720"/>
        <w:rPr>
          <w:rFonts w:ascii="Arial" w:hAnsi="Arial" w:cs="Arial"/>
          <w:spacing w:val="-3"/>
          <w:sz w:val="22"/>
          <w:szCs w:val="22"/>
        </w:rPr>
      </w:pPr>
      <w:r>
        <w:rPr>
          <w:rFonts w:ascii="Arial" w:hAnsi="Arial" w:cs="Arial"/>
          <w:spacing w:val="-3"/>
          <w:sz w:val="22"/>
          <w:szCs w:val="22"/>
        </w:rPr>
        <w:t>Help</w:t>
      </w:r>
      <w:r w:rsidR="003700E7" w:rsidRPr="00FC40BF">
        <w:rPr>
          <w:rFonts w:ascii="Arial" w:hAnsi="Arial" w:cs="Arial"/>
          <w:spacing w:val="-3"/>
          <w:sz w:val="22"/>
          <w:szCs w:val="22"/>
        </w:rPr>
        <w:t xml:space="preserve"> the </w:t>
      </w:r>
      <w:r w:rsidR="00860EB0" w:rsidRPr="00FC40BF">
        <w:rPr>
          <w:rFonts w:ascii="Arial" w:hAnsi="Arial" w:cs="Arial"/>
          <w:spacing w:val="-3"/>
          <w:sz w:val="22"/>
          <w:szCs w:val="22"/>
        </w:rPr>
        <w:t>school</w:t>
      </w:r>
      <w:r w:rsidR="003700E7" w:rsidRPr="00FC40BF">
        <w:rPr>
          <w:rFonts w:ascii="Arial" w:hAnsi="Arial" w:cs="Arial"/>
          <w:spacing w:val="-3"/>
          <w:sz w:val="22"/>
          <w:szCs w:val="22"/>
        </w:rPr>
        <w:t xml:space="preserve"> focus on the standards within the context of its mission</w:t>
      </w:r>
    </w:p>
    <w:p w14:paraId="71FA0585" w14:textId="55CE6EC0" w:rsidR="00B741E5" w:rsidRPr="00FC40BF" w:rsidRDefault="003700E7" w:rsidP="003700E7">
      <w:pPr>
        <w:numPr>
          <w:ilvl w:val="0"/>
          <w:numId w:val="3"/>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z w:val="22"/>
          <w:szCs w:val="22"/>
        </w:rPr>
        <w:t xml:space="preserve">Ask questions that stimulate the </w:t>
      </w:r>
      <w:r w:rsidR="00860EB0" w:rsidRPr="00FC40BF">
        <w:rPr>
          <w:rFonts w:ascii="Arial" w:hAnsi="Arial" w:cs="Arial"/>
          <w:sz w:val="22"/>
          <w:szCs w:val="22"/>
        </w:rPr>
        <w:t>school</w:t>
      </w:r>
      <w:r w:rsidRPr="00FC40BF">
        <w:rPr>
          <w:rFonts w:ascii="Arial" w:hAnsi="Arial" w:cs="Arial"/>
          <w:sz w:val="22"/>
          <w:szCs w:val="22"/>
        </w:rPr>
        <w:t xml:space="preserve"> to define its processes, </w:t>
      </w:r>
      <w:proofErr w:type="gramStart"/>
      <w:r w:rsidRPr="00FC40BF">
        <w:rPr>
          <w:rFonts w:ascii="Arial" w:hAnsi="Arial" w:cs="Arial"/>
          <w:sz w:val="22"/>
          <w:szCs w:val="22"/>
        </w:rPr>
        <w:t>activities</w:t>
      </w:r>
      <w:proofErr w:type="gramEnd"/>
      <w:r w:rsidRPr="00FC40BF">
        <w:rPr>
          <w:rFonts w:ascii="Arial" w:hAnsi="Arial" w:cs="Arial"/>
          <w:sz w:val="22"/>
          <w:szCs w:val="22"/>
        </w:rPr>
        <w:t xml:space="preserve"> and outcomes</w:t>
      </w:r>
    </w:p>
    <w:p w14:paraId="038F2570" w14:textId="45D4ECAD" w:rsidR="00EA2532" w:rsidRPr="00FC40BF" w:rsidRDefault="00EA2532">
      <w:pPr>
        <w:rPr>
          <w:rFonts w:ascii="Arial" w:hAnsi="Arial" w:cs="Arial"/>
          <w:spacing w:val="-3"/>
          <w:sz w:val="22"/>
          <w:szCs w:val="22"/>
        </w:rPr>
      </w:pPr>
    </w:p>
    <w:p w14:paraId="27F6FCA7" w14:textId="0B583D91" w:rsidR="003700E7" w:rsidRPr="00FC40BF" w:rsidRDefault="003700E7" w:rsidP="008E2E47">
      <w:pPr>
        <w:pStyle w:val="Heading2"/>
        <w:jc w:val="left"/>
        <w:rPr>
          <w:rFonts w:ascii="Arial" w:hAnsi="Arial" w:cs="Arial"/>
          <w:sz w:val="22"/>
          <w:szCs w:val="22"/>
        </w:rPr>
      </w:pPr>
      <w:bookmarkStart w:id="10" w:name="_Toc2090720203"/>
      <w:bookmarkStart w:id="11" w:name="_Toc80554370"/>
      <w:r w:rsidRPr="4FD64F4A">
        <w:rPr>
          <w:rFonts w:ascii="Arial" w:hAnsi="Arial" w:cs="Arial"/>
          <w:sz w:val="22"/>
          <w:szCs w:val="22"/>
        </w:rPr>
        <w:t>Mentor Respons</w:t>
      </w:r>
      <w:r w:rsidR="00AA626C" w:rsidRPr="4FD64F4A">
        <w:rPr>
          <w:rFonts w:ascii="Arial" w:hAnsi="Arial" w:cs="Arial"/>
          <w:sz w:val="22"/>
          <w:szCs w:val="22"/>
        </w:rPr>
        <w:t xml:space="preserve">ibilities to </w:t>
      </w:r>
      <w:r w:rsidR="00EA2532" w:rsidRPr="4FD64F4A">
        <w:rPr>
          <w:rFonts w:ascii="Arial" w:hAnsi="Arial" w:cs="Arial"/>
          <w:sz w:val="22"/>
          <w:szCs w:val="22"/>
        </w:rPr>
        <w:t>AACSB/</w:t>
      </w:r>
      <w:r w:rsidR="00860EB0" w:rsidRPr="4FD64F4A">
        <w:rPr>
          <w:rFonts w:ascii="Arial" w:hAnsi="Arial" w:cs="Arial"/>
          <w:sz w:val="22"/>
          <w:szCs w:val="22"/>
        </w:rPr>
        <w:t>IAC or AAC</w:t>
      </w:r>
      <w:bookmarkEnd w:id="10"/>
      <w:bookmarkEnd w:id="11"/>
    </w:p>
    <w:p w14:paraId="494761F1" w14:textId="520DA280" w:rsidR="003700E7" w:rsidRPr="00FC40BF" w:rsidRDefault="003700E7" w:rsidP="00086D86">
      <w:pPr>
        <w:numPr>
          <w:ilvl w:val="0"/>
          <w:numId w:val="4"/>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Consult with </w:t>
      </w:r>
      <w:r w:rsidR="00EA2532" w:rsidRPr="00FC40BF">
        <w:rPr>
          <w:rFonts w:ascii="Arial" w:hAnsi="Arial" w:cs="Arial"/>
          <w:spacing w:val="-3"/>
          <w:sz w:val="22"/>
          <w:szCs w:val="22"/>
        </w:rPr>
        <w:t xml:space="preserve">AACSB </w:t>
      </w:r>
      <w:r w:rsidR="00B849DC" w:rsidRPr="00FC40BF">
        <w:rPr>
          <w:rFonts w:ascii="Arial" w:hAnsi="Arial" w:cs="Arial"/>
          <w:spacing w:val="-3"/>
          <w:sz w:val="22"/>
          <w:szCs w:val="22"/>
        </w:rPr>
        <w:t xml:space="preserve">staff liaison, </w:t>
      </w:r>
      <w:r w:rsidR="00860EB0" w:rsidRPr="00FC40BF">
        <w:rPr>
          <w:rFonts w:ascii="Arial" w:hAnsi="Arial" w:cs="Arial"/>
          <w:spacing w:val="-3"/>
          <w:sz w:val="22"/>
          <w:szCs w:val="22"/>
        </w:rPr>
        <w:t>IAC or AAC</w:t>
      </w:r>
      <w:r w:rsidR="00EA2532" w:rsidRPr="00FC40BF">
        <w:rPr>
          <w:rFonts w:ascii="Arial" w:hAnsi="Arial" w:cs="Arial"/>
          <w:spacing w:val="-3"/>
          <w:sz w:val="22"/>
          <w:szCs w:val="22"/>
        </w:rPr>
        <w:t xml:space="preserve"> </w:t>
      </w:r>
      <w:r w:rsidRPr="00FC40BF">
        <w:rPr>
          <w:rFonts w:ascii="Arial" w:hAnsi="Arial" w:cs="Arial"/>
          <w:spacing w:val="-3"/>
          <w:sz w:val="22"/>
          <w:szCs w:val="22"/>
        </w:rPr>
        <w:t>when issues or processes need clarification</w:t>
      </w:r>
    </w:p>
    <w:p w14:paraId="52853B22" w14:textId="6AFCAA25" w:rsidR="003700E7" w:rsidRPr="00FC40BF" w:rsidRDefault="003700E7" w:rsidP="00086D86">
      <w:pPr>
        <w:numPr>
          <w:ilvl w:val="0"/>
          <w:numId w:val="4"/>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lastRenderedPageBreak/>
        <w:t xml:space="preserve">Identify significant problems in the overall </w:t>
      </w:r>
      <w:r w:rsidR="00EE2DAF" w:rsidRPr="00FC40BF">
        <w:rPr>
          <w:rFonts w:ascii="Arial" w:hAnsi="Arial" w:cs="Arial"/>
          <w:spacing w:val="-3"/>
          <w:sz w:val="22"/>
          <w:szCs w:val="22"/>
        </w:rPr>
        <w:t>i</w:t>
      </w:r>
      <w:r w:rsidR="00726E9F" w:rsidRPr="00FC40BF">
        <w:rPr>
          <w:rFonts w:ascii="Arial" w:hAnsi="Arial" w:cs="Arial"/>
          <w:sz w:val="22"/>
          <w:szCs w:val="22"/>
        </w:rPr>
        <w:t xml:space="preserve">nitial </w:t>
      </w:r>
      <w:r w:rsidR="00EE2DAF" w:rsidRPr="00FC40BF">
        <w:rPr>
          <w:rFonts w:ascii="Arial" w:hAnsi="Arial" w:cs="Arial"/>
          <w:sz w:val="22"/>
          <w:szCs w:val="22"/>
        </w:rPr>
        <w:t>a</w:t>
      </w:r>
      <w:r w:rsidR="00726E9F" w:rsidRPr="00FC40BF">
        <w:rPr>
          <w:rFonts w:ascii="Arial" w:hAnsi="Arial" w:cs="Arial"/>
          <w:sz w:val="22"/>
          <w:szCs w:val="22"/>
        </w:rPr>
        <w:t xml:space="preserve">ccreditation </w:t>
      </w:r>
      <w:r w:rsidR="00EE2DAF" w:rsidRPr="00FC40BF">
        <w:rPr>
          <w:rFonts w:ascii="Arial" w:hAnsi="Arial" w:cs="Arial"/>
          <w:sz w:val="22"/>
          <w:szCs w:val="22"/>
        </w:rPr>
        <w:t>p</w:t>
      </w:r>
      <w:r w:rsidR="006F4853" w:rsidRPr="00FC40BF">
        <w:rPr>
          <w:rFonts w:ascii="Arial" w:hAnsi="Arial" w:cs="Arial"/>
          <w:spacing w:val="-3"/>
          <w:sz w:val="22"/>
          <w:szCs w:val="22"/>
        </w:rPr>
        <w:t>rocess</w:t>
      </w:r>
      <w:r w:rsidR="00B849DC" w:rsidRPr="00FC40BF">
        <w:rPr>
          <w:rFonts w:ascii="Arial" w:hAnsi="Arial" w:cs="Arial"/>
          <w:spacing w:val="-3"/>
          <w:sz w:val="22"/>
          <w:szCs w:val="22"/>
        </w:rPr>
        <w:t xml:space="preserve"> and partnership</w:t>
      </w:r>
    </w:p>
    <w:p w14:paraId="5C3A665C" w14:textId="701FE269" w:rsidR="003700E7" w:rsidRPr="00FC40BF" w:rsidRDefault="003700E7" w:rsidP="00086D86">
      <w:pPr>
        <w:numPr>
          <w:ilvl w:val="0"/>
          <w:numId w:val="4"/>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Provide the </w:t>
      </w:r>
      <w:r w:rsidR="00860EB0" w:rsidRPr="00FC40BF">
        <w:rPr>
          <w:rFonts w:ascii="Arial" w:hAnsi="Arial" w:cs="Arial"/>
          <w:spacing w:val="-3"/>
          <w:sz w:val="22"/>
          <w:szCs w:val="22"/>
        </w:rPr>
        <w:t>IAC or AAC</w:t>
      </w:r>
      <w:r w:rsidR="002C4D65" w:rsidRPr="00FC40BF">
        <w:rPr>
          <w:rFonts w:ascii="Arial" w:hAnsi="Arial" w:cs="Arial"/>
          <w:spacing w:val="-3"/>
          <w:sz w:val="22"/>
          <w:szCs w:val="22"/>
        </w:rPr>
        <w:t xml:space="preserve"> </w:t>
      </w:r>
      <w:r w:rsidRPr="00FC40BF">
        <w:rPr>
          <w:rFonts w:ascii="Arial" w:hAnsi="Arial" w:cs="Arial"/>
          <w:spacing w:val="-3"/>
          <w:sz w:val="22"/>
          <w:szCs w:val="22"/>
        </w:rPr>
        <w:t xml:space="preserve">with periodic reports on progress toward developing the </w:t>
      </w:r>
      <w:r w:rsidR="0020095A" w:rsidRPr="00FC40BF">
        <w:rPr>
          <w:rFonts w:ascii="Arial" w:hAnsi="Arial" w:cs="Arial"/>
          <w:spacing w:val="-3"/>
          <w:sz w:val="22"/>
          <w:szCs w:val="22"/>
        </w:rPr>
        <w:t>iSER</w:t>
      </w:r>
    </w:p>
    <w:p w14:paraId="4775BD8D" w14:textId="5DB1E921" w:rsidR="003700E7" w:rsidRPr="00FC40BF" w:rsidRDefault="003700E7" w:rsidP="00086D86">
      <w:pPr>
        <w:numPr>
          <w:ilvl w:val="0"/>
          <w:numId w:val="4"/>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Identify and resolve eligibility issues surrounding the </w:t>
      </w:r>
      <w:r w:rsidR="00A83F89">
        <w:rPr>
          <w:rFonts w:ascii="Arial" w:hAnsi="Arial" w:cs="Arial"/>
          <w:spacing w:val="-3"/>
          <w:sz w:val="22"/>
          <w:szCs w:val="22"/>
        </w:rPr>
        <w:t xml:space="preserve">Guiding Principles and </w:t>
      </w:r>
      <w:r w:rsidRPr="00FC40BF">
        <w:rPr>
          <w:rFonts w:ascii="Arial" w:hAnsi="Arial" w:cs="Arial"/>
          <w:spacing w:val="-3"/>
          <w:sz w:val="22"/>
          <w:szCs w:val="22"/>
        </w:rPr>
        <w:t>scope of accreditation</w:t>
      </w:r>
    </w:p>
    <w:p w14:paraId="167275D0" w14:textId="1CFCCB98" w:rsidR="0006528B" w:rsidRDefault="0006528B" w:rsidP="00086D86">
      <w:pPr>
        <w:numPr>
          <w:ilvl w:val="0"/>
          <w:numId w:val="5"/>
        </w:numPr>
        <w:tabs>
          <w:tab w:val="clear" w:pos="360"/>
          <w:tab w:val="left" w:pos="720"/>
        </w:tabs>
        <w:suppressAutoHyphens/>
        <w:spacing w:after="120"/>
        <w:ind w:left="720"/>
        <w:rPr>
          <w:rFonts w:ascii="Arial" w:hAnsi="Arial" w:cs="Arial"/>
          <w:spacing w:val="-3"/>
          <w:sz w:val="22"/>
          <w:szCs w:val="22"/>
        </w:rPr>
      </w:pPr>
      <w:r>
        <w:rPr>
          <w:rFonts w:ascii="Arial" w:hAnsi="Arial" w:cs="Arial"/>
          <w:spacing w:val="-3"/>
          <w:sz w:val="22"/>
          <w:szCs w:val="22"/>
        </w:rPr>
        <w:t>Provide a realistic assessment of the school’s alignment with AACSB standards</w:t>
      </w:r>
    </w:p>
    <w:p w14:paraId="0AF593CE" w14:textId="04FDC4C5" w:rsidR="003700E7" w:rsidRPr="00FC40BF" w:rsidRDefault="003700E7" w:rsidP="00086D86">
      <w:pPr>
        <w:numPr>
          <w:ilvl w:val="0"/>
          <w:numId w:val="5"/>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Provide a</w:t>
      </w:r>
      <w:r w:rsidR="002C4D65" w:rsidRPr="00FC40BF">
        <w:rPr>
          <w:rFonts w:ascii="Arial" w:hAnsi="Arial" w:cs="Arial"/>
          <w:spacing w:val="-3"/>
          <w:sz w:val="22"/>
          <w:szCs w:val="22"/>
        </w:rPr>
        <w:t>n</w:t>
      </w:r>
      <w:r w:rsidR="00BA4F18" w:rsidRPr="00FC40BF">
        <w:rPr>
          <w:rFonts w:ascii="Arial" w:hAnsi="Arial" w:cs="Arial"/>
          <w:spacing w:val="-3"/>
          <w:sz w:val="22"/>
          <w:szCs w:val="22"/>
        </w:rPr>
        <w:t xml:space="preserve"> </w:t>
      </w:r>
      <w:r w:rsidR="0020095A" w:rsidRPr="00FC40BF">
        <w:rPr>
          <w:rFonts w:ascii="Arial" w:hAnsi="Arial" w:cs="Arial"/>
          <w:spacing w:val="-3"/>
          <w:sz w:val="22"/>
          <w:szCs w:val="22"/>
        </w:rPr>
        <w:t xml:space="preserve">iSER </w:t>
      </w:r>
      <w:r w:rsidRPr="00FC40BF">
        <w:rPr>
          <w:rFonts w:ascii="Arial" w:hAnsi="Arial" w:cs="Arial"/>
          <w:spacing w:val="-3"/>
          <w:sz w:val="22"/>
          <w:szCs w:val="22"/>
        </w:rPr>
        <w:t xml:space="preserve">critique that discusses the feasibility of the </w:t>
      </w:r>
      <w:r w:rsidR="0020095A" w:rsidRPr="00FC40BF">
        <w:rPr>
          <w:rFonts w:ascii="Arial" w:hAnsi="Arial" w:cs="Arial"/>
          <w:spacing w:val="-3"/>
          <w:sz w:val="22"/>
          <w:szCs w:val="22"/>
        </w:rPr>
        <w:t>i</w:t>
      </w:r>
      <w:r w:rsidR="007C1A47" w:rsidRPr="00FC40BF">
        <w:rPr>
          <w:rFonts w:ascii="Arial" w:hAnsi="Arial" w:cs="Arial"/>
          <w:spacing w:val="-3"/>
          <w:sz w:val="22"/>
          <w:szCs w:val="22"/>
        </w:rPr>
        <w:t>SER</w:t>
      </w:r>
      <w:r w:rsidRPr="00FC40BF">
        <w:rPr>
          <w:rFonts w:ascii="Arial" w:hAnsi="Arial" w:cs="Arial"/>
          <w:spacing w:val="-3"/>
          <w:sz w:val="22"/>
          <w:szCs w:val="22"/>
        </w:rPr>
        <w:t xml:space="preserve"> and the likely access to and commitment of resources necessary to achieve the </w:t>
      </w:r>
      <w:proofErr w:type="spellStart"/>
      <w:r w:rsidR="0020095A" w:rsidRPr="00FC40BF">
        <w:rPr>
          <w:rFonts w:ascii="Arial" w:hAnsi="Arial" w:cs="Arial"/>
          <w:spacing w:val="-3"/>
          <w:sz w:val="22"/>
          <w:szCs w:val="22"/>
        </w:rPr>
        <w:t>i</w:t>
      </w:r>
      <w:r w:rsidR="007C1A47" w:rsidRPr="00FC40BF">
        <w:rPr>
          <w:rFonts w:ascii="Arial" w:hAnsi="Arial" w:cs="Arial"/>
          <w:spacing w:val="-3"/>
          <w:sz w:val="22"/>
          <w:szCs w:val="22"/>
        </w:rPr>
        <w:t>SER</w:t>
      </w:r>
      <w:r w:rsidRPr="00FC40BF">
        <w:rPr>
          <w:rFonts w:ascii="Arial" w:hAnsi="Arial" w:cs="Arial"/>
          <w:spacing w:val="-3"/>
          <w:sz w:val="22"/>
          <w:szCs w:val="22"/>
        </w:rPr>
        <w:t>'s</w:t>
      </w:r>
      <w:proofErr w:type="spellEnd"/>
      <w:r w:rsidRPr="00FC40BF">
        <w:rPr>
          <w:rFonts w:ascii="Arial" w:hAnsi="Arial" w:cs="Arial"/>
          <w:spacing w:val="-3"/>
          <w:sz w:val="22"/>
          <w:szCs w:val="22"/>
        </w:rPr>
        <w:t xml:space="preserve"> goals</w:t>
      </w:r>
      <w:r w:rsidR="00D46EAA">
        <w:rPr>
          <w:rFonts w:ascii="Arial" w:hAnsi="Arial" w:cs="Arial"/>
          <w:spacing w:val="-3"/>
          <w:sz w:val="22"/>
          <w:szCs w:val="22"/>
        </w:rPr>
        <w:t xml:space="preserve"> and timeline for potential accreditation</w:t>
      </w:r>
    </w:p>
    <w:p w14:paraId="50A26BA3" w14:textId="77777777" w:rsidR="00B849DC" w:rsidRPr="00FC40BF" w:rsidRDefault="00C25C83" w:rsidP="00FC40BF">
      <w:pPr>
        <w:numPr>
          <w:ilvl w:val="0"/>
          <w:numId w:val="5"/>
        </w:numPr>
        <w:tabs>
          <w:tab w:val="clear" w:pos="360"/>
          <w:tab w:val="left" w:pos="720"/>
        </w:tabs>
        <w:suppressAutoHyphens/>
        <w:spacing w:after="120"/>
        <w:ind w:left="720"/>
        <w:rPr>
          <w:rFonts w:ascii="Arial" w:hAnsi="Arial" w:cs="Arial"/>
          <w:sz w:val="22"/>
          <w:szCs w:val="22"/>
        </w:rPr>
      </w:pPr>
      <w:r w:rsidRPr="00FC40BF">
        <w:rPr>
          <w:rFonts w:ascii="Arial" w:hAnsi="Arial" w:cs="Arial"/>
          <w:spacing w:val="-3"/>
          <w:sz w:val="22"/>
          <w:szCs w:val="22"/>
        </w:rPr>
        <w:t xml:space="preserve">Provide a recommendation on accepting the iSER in the form of mentor comments, which are housed in </w:t>
      </w:r>
      <w:proofErr w:type="spellStart"/>
      <w:r w:rsidRPr="00FC40BF">
        <w:rPr>
          <w:rFonts w:ascii="Arial" w:hAnsi="Arial" w:cs="Arial"/>
          <w:spacing w:val="-3"/>
          <w:sz w:val="22"/>
          <w:szCs w:val="22"/>
        </w:rPr>
        <w:t>myAccreditation</w:t>
      </w:r>
      <w:proofErr w:type="spellEnd"/>
    </w:p>
    <w:p w14:paraId="5FE85AA3" w14:textId="285B5381" w:rsidR="00B849DC" w:rsidRPr="00FC40BF" w:rsidRDefault="00B849DC" w:rsidP="00FC40BF">
      <w:pPr>
        <w:numPr>
          <w:ilvl w:val="0"/>
          <w:numId w:val="5"/>
        </w:numPr>
        <w:tabs>
          <w:tab w:val="clear" w:pos="360"/>
          <w:tab w:val="left" w:pos="720"/>
        </w:tabs>
        <w:suppressAutoHyphens/>
        <w:ind w:left="720"/>
        <w:rPr>
          <w:rFonts w:ascii="Arial" w:hAnsi="Arial" w:cs="Arial"/>
          <w:sz w:val="22"/>
          <w:szCs w:val="22"/>
        </w:rPr>
      </w:pPr>
      <w:r w:rsidRPr="00FC40BF">
        <w:rPr>
          <w:rFonts w:ascii="Arial" w:eastAsia="Arial" w:hAnsi="Arial" w:cs="Arial"/>
          <w:spacing w:val="-2"/>
          <w:sz w:val="22"/>
          <w:szCs w:val="22"/>
        </w:rPr>
        <w:t>Ac</w:t>
      </w:r>
      <w:r w:rsidRPr="00FC40BF">
        <w:rPr>
          <w:rFonts w:ascii="Arial" w:eastAsia="Arial" w:hAnsi="Arial" w:cs="Arial"/>
          <w:sz w:val="22"/>
          <w:szCs w:val="22"/>
        </w:rPr>
        <w:t>t</w:t>
      </w:r>
      <w:r w:rsidRPr="00FC40BF">
        <w:rPr>
          <w:rFonts w:ascii="Arial" w:eastAsia="Arial" w:hAnsi="Arial" w:cs="Arial"/>
          <w:spacing w:val="-6"/>
          <w:sz w:val="22"/>
          <w:szCs w:val="22"/>
        </w:rPr>
        <w:t xml:space="preserve"> </w:t>
      </w:r>
      <w:r w:rsidRPr="00FC40BF">
        <w:rPr>
          <w:rFonts w:ascii="Arial" w:eastAsia="Arial" w:hAnsi="Arial" w:cs="Arial"/>
          <w:spacing w:val="-4"/>
          <w:sz w:val="22"/>
          <w:szCs w:val="22"/>
        </w:rPr>
        <w:t>a</w:t>
      </w:r>
      <w:r w:rsidRPr="00FC40BF">
        <w:rPr>
          <w:rFonts w:ascii="Arial" w:eastAsia="Arial" w:hAnsi="Arial" w:cs="Arial"/>
          <w:sz w:val="22"/>
          <w:szCs w:val="22"/>
        </w:rPr>
        <w:t>s</w:t>
      </w:r>
      <w:r w:rsidRPr="00FC40BF">
        <w:rPr>
          <w:rFonts w:ascii="Arial" w:eastAsia="Arial" w:hAnsi="Arial" w:cs="Arial"/>
          <w:spacing w:val="-7"/>
          <w:sz w:val="22"/>
          <w:szCs w:val="22"/>
        </w:rPr>
        <w:t xml:space="preserve"> </w:t>
      </w:r>
      <w:r w:rsidRPr="00FC40BF">
        <w:rPr>
          <w:rFonts w:ascii="Arial" w:eastAsia="Arial" w:hAnsi="Arial" w:cs="Arial"/>
          <w:spacing w:val="-2"/>
          <w:sz w:val="22"/>
          <w:szCs w:val="22"/>
        </w:rPr>
        <w:t>t</w:t>
      </w:r>
      <w:r w:rsidRPr="00FC40BF">
        <w:rPr>
          <w:rFonts w:ascii="Arial" w:eastAsia="Arial" w:hAnsi="Arial" w:cs="Arial"/>
          <w:spacing w:val="-4"/>
          <w:sz w:val="22"/>
          <w:szCs w:val="22"/>
        </w:rPr>
        <w:t>h</w:t>
      </w:r>
      <w:r w:rsidRPr="00FC40BF">
        <w:rPr>
          <w:rFonts w:ascii="Arial" w:eastAsia="Arial" w:hAnsi="Arial" w:cs="Arial"/>
          <w:sz w:val="22"/>
          <w:szCs w:val="22"/>
        </w:rPr>
        <w:t>e</w:t>
      </w:r>
      <w:r w:rsidRPr="00FC40BF">
        <w:rPr>
          <w:rFonts w:ascii="Arial" w:eastAsia="Arial" w:hAnsi="Arial" w:cs="Arial"/>
          <w:spacing w:val="-3"/>
          <w:sz w:val="22"/>
          <w:szCs w:val="22"/>
        </w:rPr>
        <w:t xml:space="preserve"> l</w:t>
      </w:r>
      <w:r w:rsidRPr="00FC40BF">
        <w:rPr>
          <w:rFonts w:ascii="Arial" w:eastAsia="Arial" w:hAnsi="Arial" w:cs="Arial"/>
          <w:spacing w:val="-5"/>
          <w:sz w:val="22"/>
          <w:szCs w:val="22"/>
        </w:rPr>
        <w:t>i</w:t>
      </w:r>
      <w:r w:rsidRPr="00FC40BF">
        <w:rPr>
          <w:rFonts w:ascii="Arial" w:eastAsia="Arial" w:hAnsi="Arial" w:cs="Arial"/>
          <w:spacing w:val="-1"/>
          <w:sz w:val="22"/>
          <w:szCs w:val="22"/>
        </w:rPr>
        <w:t>a</w:t>
      </w:r>
      <w:r w:rsidRPr="00FC40BF">
        <w:rPr>
          <w:rFonts w:ascii="Arial" w:eastAsia="Arial" w:hAnsi="Arial" w:cs="Arial"/>
          <w:spacing w:val="-3"/>
          <w:sz w:val="22"/>
          <w:szCs w:val="22"/>
        </w:rPr>
        <w:t>i</w:t>
      </w:r>
      <w:r w:rsidRPr="00FC40BF">
        <w:rPr>
          <w:rFonts w:ascii="Arial" w:eastAsia="Arial" w:hAnsi="Arial" w:cs="Arial"/>
          <w:spacing w:val="-5"/>
          <w:sz w:val="22"/>
          <w:szCs w:val="22"/>
        </w:rPr>
        <w:t>s</w:t>
      </w:r>
      <w:r w:rsidRPr="00FC40BF">
        <w:rPr>
          <w:rFonts w:ascii="Arial" w:eastAsia="Arial" w:hAnsi="Arial" w:cs="Arial"/>
          <w:spacing w:val="-1"/>
          <w:sz w:val="22"/>
          <w:szCs w:val="22"/>
        </w:rPr>
        <w:t>o</w:t>
      </w:r>
      <w:r w:rsidRPr="00FC40BF">
        <w:rPr>
          <w:rFonts w:ascii="Arial" w:eastAsia="Arial" w:hAnsi="Arial" w:cs="Arial"/>
          <w:sz w:val="22"/>
          <w:szCs w:val="22"/>
        </w:rPr>
        <w:t>n</w:t>
      </w:r>
      <w:r w:rsidRPr="00FC40BF">
        <w:rPr>
          <w:rFonts w:ascii="Arial" w:eastAsia="Arial" w:hAnsi="Arial" w:cs="Arial"/>
          <w:spacing w:val="-8"/>
          <w:sz w:val="22"/>
          <w:szCs w:val="22"/>
        </w:rPr>
        <w:t xml:space="preserve"> </w:t>
      </w:r>
      <w:r w:rsidRPr="00FC40BF">
        <w:rPr>
          <w:rFonts w:ascii="Arial" w:eastAsia="Arial" w:hAnsi="Arial" w:cs="Arial"/>
          <w:spacing w:val="-1"/>
          <w:sz w:val="22"/>
          <w:szCs w:val="22"/>
        </w:rPr>
        <w:t>b</w:t>
      </w:r>
      <w:r w:rsidRPr="00FC40BF">
        <w:rPr>
          <w:rFonts w:ascii="Arial" w:eastAsia="Arial" w:hAnsi="Arial" w:cs="Arial"/>
          <w:spacing w:val="-4"/>
          <w:sz w:val="22"/>
          <w:szCs w:val="22"/>
        </w:rPr>
        <w:t>e</w:t>
      </w:r>
      <w:r w:rsidRPr="00FC40BF">
        <w:rPr>
          <w:rFonts w:ascii="Arial" w:eastAsia="Arial" w:hAnsi="Arial" w:cs="Arial"/>
          <w:spacing w:val="-2"/>
          <w:sz w:val="22"/>
          <w:szCs w:val="22"/>
        </w:rPr>
        <w:t>t</w:t>
      </w:r>
      <w:r w:rsidRPr="00FC40BF">
        <w:rPr>
          <w:rFonts w:ascii="Arial" w:eastAsia="Arial" w:hAnsi="Arial" w:cs="Arial"/>
          <w:spacing w:val="-5"/>
          <w:sz w:val="22"/>
          <w:szCs w:val="22"/>
        </w:rPr>
        <w:t>w</w:t>
      </w:r>
      <w:r w:rsidRPr="00FC40BF">
        <w:rPr>
          <w:rFonts w:ascii="Arial" w:eastAsia="Arial" w:hAnsi="Arial" w:cs="Arial"/>
          <w:spacing w:val="-1"/>
          <w:sz w:val="22"/>
          <w:szCs w:val="22"/>
        </w:rPr>
        <w:t>ee</w:t>
      </w:r>
      <w:r w:rsidRPr="00FC40BF">
        <w:rPr>
          <w:rFonts w:ascii="Arial" w:eastAsia="Arial" w:hAnsi="Arial" w:cs="Arial"/>
          <w:sz w:val="22"/>
          <w:szCs w:val="22"/>
        </w:rPr>
        <w:t>n</w:t>
      </w:r>
      <w:r w:rsidRPr="00FC40BF">
        <w:rPr>
          <w:rFonts w:ascii="Arial" w:eastAsia="Arial" w:hAnsi="Arial" w:cs="Arial"/>
          <w:spacing w:val="-6"/>
          <w:sz w:val="22"/>
          <w:szCs w:val="22"/>
        </w:rPr>
        <w:t xml:space="preserve"> </w:t>
      </w:r>
      <w:r w:rsidRPr="00FC40BF">
        <w:rPr>
          <w:rFonts w:ascii="Arial" w:eastAsia="Arial" w:hAnsi="Arial" w:cs="Arial"/>
          <w:spacing w:val="-4"/>
          <w:sz w:val="22"/>
          <w:szCs w:val="22"/>
        </w:rPr>
        <w:t>t</w:t>
      </w:r>
      <w:r w:rsidRPr="00FC40BF">
        <w:rPr>
          <w:rFonts w:ascii="Arial" w:eastAsia="Arial" w:hAnsi="Arial" w:cs="Arial"/>
          <w:spacing w:val="-1"/>
          <w:sz w:val="22"/>
          <w:szCs w:val="22"/>
        </w:rPr>
        <w:t>h</w:t>
      </w:r>
      <w:r w:rsidRPr="00FC40BF">
        <w:rPr>
          <w:rFonts w:ascii="Arial" w:eastAsia="Arial" w:hAnsi="Arial" w:cs="Arial"/>
          <w:sz w:val="22"/>
          <w:szCs w:val="22"/>
        </w:rPr>
        <w:t>e</w:t>
      </w:r>
      <w:r w:rsidRPr="00FC40BF">
        <w:rPr>
          <w:rFonts w:ascii="Arial" w:eastAsia="Arial" w:hAnsi="Arial" w:cs="Arial"/>
          <w:spacing w:val="-6"/>
          <w:sz w:val="22"/>
          <w:szCs w:val="22"/>
        </w:rPr>
        <w:t xml:space="preserve"> </w:t>
      </w:r>
      <w:r w:rsidRPr="00FC40BF">
        <w:rPr>
          <w:rFonts w:ascii="Arial" w:eastAsia="Arial" w:hAnsi="Arial" w:cs="Arial"/>
          <w:spacing w:val="-2"/>
          <w:sz w:val="22"/>
          <w:szCs w:val="22"/>
        </w:rPr>
        <w:t>s</w:t>
      </w:r>
      <w:r w:rsidRPr="00FC40BF">
        <w:rPr>
          <w:rFonts w:ascii="Arial" w:eastAsia="Arial" w:hAnsi="Arial" w:cs="Arial"/>
          <w:spacing w:val="-5"/>
          <w:sz w:val="22"/>
          <w:szCs w:val="22"/>
        </w:rPr>
        <w:t>c</w:t>
      </w:r>
      <w:r w:rsidRPr="00FC40BF">
        <w:rPr>
          <w:rFonts w:ascii="Arial" w:eastAsia="Arial" w:hAnsi="Arial" w:cs="Arial"/>
          <w:spacing w:val="-4"/>
          <w:sz w:val="22"/>
          <w:szCs w:val="22"/>
        </w:rPr>
        <w:t>h</w:t>
      </w:r>
      <w:r w:rsidRPr="00FC40BF">
        <w:rPr>
          <w:rFonts w:ascii="Arial" w:eastAsia="Arial" w:hAnsi="Arial" w:cs="Arial"/>
          <w:spacing w:val="-1"/>
          <w:sz w:val="22"/>
          <w:szCs w:val="22"/>
        </w:rPr>
        <w:t>oo</w:t>
      </w:r>
      <w:r w:rsidRPr="00FC40BF">
        <w:rPr>
          <w:rFonts w:ascii="Arial" w:eastAsia="Arial" w:hAnsi="Arial" w:cs="Arial"/>
          <w:sz w:val="22"/>
          <w:szCs w:val="22"/>
        </w:rPr>
        <w:t>l</w:t>
      </w:r>
      <w:r w:rsidRPr="00FC40BF">
        <w:rPr>
          <w:rFonts w:ascii="Arial" w:eastAsia="Arial" w:hAnsi="Arial" w:cs="Arial"/>
          <w:spacing w:val="-7"/>
          <w:sz w:val="22"/>
          <w:szCs w:val="22"/>
        </w:rPr>
        <w:t xml:space="preserve"> </w:t>
      </w:r>
      <w:r w:rsidRPr="00FC40BF">
        <w:rPr>
          <w:rFonts w:ascii="Arial" w:eastAsia="Arial" w:hAnsi="Arial" w:cs="Arial"/>
          <w:spacing w:val="-4"/>
          <w:sz w:val="22"/>
          <w:szCs w:val="22"/>
        </w:rPr>
        <w:t>an</w:t>
      </w:r>
      <w:r w:rsidRPr="00FC40BF">
        <w:rPr>
          <w:rFonts w:ascii="Arial" w:eastAsia="Arial" w:hAnsi="Arial" w:cs="Arial"/>
          <w:sz w:val="22"/>
          <w:szCs w:val="22"/>
        </w:rPr>
        <w:t>d</w:t>
      </w:r>
      <w:r w:rsidRPr="00FC40BF">
        <w:rPr>
          <w:rFonts w:ascii="Arial" w:eastAsia="Arial" w:hAnsi="Arial" w:cs="Arial"/>
          <w:spacing w:val="-6"/>
          <w:sz w:val="22"/>
          <w:szCs w:val="22"/>
        </w:rPr>
        <w:t xml:space="preserve"> </w:t>
      </w:r>
      <w:r w:rsidRPr="00FC40BF">
        <w:rPr>
          <w:rFonts w:ascii="Arial" w:eastAsia="Arial" w:hAnsi="Arial" w:cs="Arial"/>
          <w:spacing w:val="-2"/>
          <w:sz w:val="22"/>
          <w:szCs w:val="22"/>
        </w:rPr>
        <w:t>t</w:t>
      </w:r>
      <w:r w:rsidRPr="00FC40BF">
        <w:rPr>
          <w:rFonts w:ascii="Arial" w:eastAsia="Arial" w:hAnsi="Arial" w:cs="Arial"/>
          <w:spacing w:val="-4"/>
          <w:sz w:val="22"/>
          <w:szCs w:val="22"/>
        </w:rPr>
        <w:t>h</w:t>
      </w:r>
      <w:r w:rsidRPr="00FC40BF">
        <w:rPr>
          <w:rFonts w:ascii="Arial" w:eastAsia="Arial" w:hAnsi="Arial" w:cs="Arial"/>
          <w:sz w:val="22"/>
          <w:szCs w:val="22"/>
        </w:rPr>
        <w:t>e</w:t>
      </w:r>
      <w:r w:rsidRPr="00FC40BF">
        <w:rPr>
          <w:rFonts w:ascii="Arial" w:eastAsia="Arial" w:hAnsi="Arial" w:cs="Arial"/>
          <w:spacing w:val="-6"/>
          <w:sz w:val="22"/>
          <w:szCs w:val="22"/>
        </w:rPr>
        <w:t xml:space="preserve"> </w:t>
      </w:r>
      <w:r w:rsidRPr="00FC40BF">
        <w:rPr>
          <w:rFonts w:ascii="Arial" w:eastAsia="Arial" w:hAnsi="Arial" w:cs="Arial"/>
          <w:spacing w:val="-5"/>
          <w:sz w:val="22"/>
          <w:szCs w:val="22"/>
        </w:rPr>
        <w:t>c</w:t>
      </w:r>
      <w:r w:rsidRPr="00FC40BF">
        <w:rPr>
          <w:rFonts w:ascii="Arial" w:eastAsia="Arial" w:hAnsi="Arial" w:cs="Arial"/>
          <w:spacing w:val="-4"/>
          <w:sz w:val="22"/>
          <w:szCs w:val="22"/>
        </w:rPr>
        <w:t>o</w:t>
      </w:r>
      <w:r w:rsidRPr="00FC40BF">
        <w:rPr>
          <w:rFonts w:ascii="Arial" w:eastAsia="Arial" w:hAnsi="Arial" w:cs="Arial"/>
          <w:spacing w:val="-3"/>
          <w:sz w:val="22"/>
          <w:szCs w:val="22"/>
        </w:rPr>
        <w:t>m</w:t>
      </w:r>
      <w:r w:rsidRPr="00FC40BF">
        <w:rPr>
          <w:rFonts w:ascii="Arial" w:eastAsia="Arial" w:hAnsi="Arial" w:cs="Arial"/>
          <w:spacing w:val="-1"/>
          <w:sz w:val="22"/>
          <w:szCs w:val="22"/>
        </w:rPr>
        <w:t>m</w:t>
      </w:r>
      <w:r w:rsidRPr="00FC40BF">
        <w:rPr>
          <w:rFonts w:ascii="Arial" w:eastAsia="Arial" w:hAnsi="Arial" w:cs="Arial"/>
          <w:spacing w:val="-3"/>
          <w:sz w:val="22"/>
          <w:szCs w:val="22"/>
        </w:rPr>
        <w:t>i</w:t>
      </w:r>
      <w:r w:rsidRPr="00FC40BF">
        <w:rPr>
          <w:rFonts w:ascii="Arial" w:eastAsia="Arial" w:hAnsi="Arial" w:cs="Arial"/>
          <w:spacing w:val="-2"/>
          <w:sz w:val="22"/>
          <w:szCs w:val="22"/>
        </w:rPr>
        <w:t>t</w:t>
      </w:r>
      <w:r w:rsidRPr="00FC40BF">
        <w:rPr>
          <w:rFonts w:ascii="Arial" w:eastAsia="Arial" w:hAnsi="Arial" w:cs="Arial"/>
          <w:spacing w:val="-4"/>
          <w:sz w:val="22"/>
          <w:szCs w:val="22"/>
        </w:rPr>
        <w:t>te</w:t>
      </w:r>
      <w:r w:rsidRPr="00FC40BF">
        <w:rPr>
          <w:rFonts w:ascii="Arial" w:eastAsia="Arial" w:hAnsi="Arial" w:cs="Arial"/>
          <w:sz w:val="22"/>
          <w:szCs w:val="22"/>
        </w:rPr>
        <w:t>e</w:t>
      </w:r>
      <w:r w:rsidRPr="00FC40BF">
        <w:rPr>
          <w:rFonts w:ascii="Arial" w:eastAsia="Arial" w:hAnsi="Arial" w:cs="Arial"/>
          <w:spacing w:val="-6"/>
          <w:sz w:val="22"/>
          <w:szCs w:val="22"/>
        </w:rPr>
        <w:t xml:space="preserve"> </w:t>
      </w:r>
      <w:r w:rsidRPr="00FC40BF">
        <w:rPr>
          <w:rFonts w:ascii="Arial" w:eastAsia="Arial" w:hAnsi="Arial" w:cs="Arial"/>
          <w:spacing w:val="-1"/>
          <w:sz w:val="22"/>
          <w:szCs w:val="22"/>
        </w:rPr>
        <w:t>b</w:t>
      </w:r>
      <w:r w:rsidRPr="00FC40BF">
        <w:rPr>
          <w:rFonts w:ascii="Arial" w:eastAsia="Arial" w:hAnsi="Arial" w:cs="Arial"/>
          <w:sz w:val="22"/>
          <w:szCs w:val="22"/>
        </w:rPr>
        <w:t>y</w:t>
      </w:r>
      <w:r w:rsidRPr="00FC40BF">
        <w:rPr>
          <w:rFonts w:ascii="Arial" w:eastAsia="Arial" w:hAnsi="Arial" w:cs="Arial"/>
          <w:spacing w:val="-7"/>
          <w:sz w:val="22"/>
          <w:szCs w:val="22"/>
        </w:rPr>
        <w:t xml:space="preserve"> </w:t>
      </w:r>
      <w:r w:rsidRPr="00FC40BF">
        <w:rPr>
          <w:rFonts w:ascii="Arial" w:eastAsia="Arial" w:hAnsi="Arial" w:cs="Arial"/>
          <w:spacing w:val="-1"/>
          <w:sz w:val="22"/>
          <w:szCs w:val="22"/>
        </w:rPr>
        <w:t>p</w:t>
      </w:r>
      <w:r w:rsidRPr="00FC40BF">
        <w:rPr>
          <w:rFonts w:ascii="Arial" w:eastAsia="Arial" w:hAnsi="Arial" w:cs="Arial"/>
          <w:spacing w:val="-6"/>
          <w:sz w:val="22"/>
          <w:szCs w:val="22"/>
        </w:rPr>
        <w:t>r</w:t>
      </w:r>
      <w:r w:rsidRPr="00FC40BF">
        <w:rPr>
          <w:rFonts w:ascii="Arial" w:eastAsia="Arial" w:hAnsi="Arial" w:cs="Arial"/>
          <w:spacing w:val="-1"/>
          <w:sz w:val="22"/>
          <w:szCs w:val="22"/>
        </w:rPr>
        <w:t>o</w:t>
      </w:r>
      <w:r w:rsidRPr="00FC40BF">
        <w:rPr>
          <w:rFonts w:ascii="Arial" w:eastAsia="Arial" w:hAnsi="Arial" w:cs="Arial"/>
          <w:spacing w:val="-5"/>
          <w:sz w:val="22"/>
          <w:szCs w:val="22"/>
        </w:rPr>
        <w:t>v</w:t>
      </w:r>
      <w:r w:rsidRPr="00FC40BF">
        <w:rPr>
          <w:rFonts w:ascii="Arial" w:eastAsia="Arial" w:hAnsi="Arial" w:cs="Arial"/>
          <w:spacing w:val="-3"/>
          <w:sz w:val="22"/>
          <w:szCs w:val="22"/>
        </w:rPr>
        <w:t>i</w:t>
      </w:r>
      <w:r w:rsidRPr="00FC40BF">
        <w:rPr>
          <w:rFonts w:ascii="Arial" w:eastAsia="Arial" w:hAnsi="Arial" w:cs="Arial"/>
          <w:spacing w:val="-1"/>
          <w:sz w:val="22"/>
          <w:szCs w:val="22"/>
        </w:rPr>
        <w:t>d</w:t>
      </w:r>
      <w:r w:rsidRPr="00FC40BF">
        <w:rPr>
          <w:rFonts w:ascii="Arial" w:eastAsia="Arial" w:hAnsi="Arial" w:cs="Arial"/>
          <w:spacing w:val="-3"/>
          <w:sz w:val="22"/>
          <w:szCs w:val="22"/>
        </w:rPr>
        <w:t>i</w:t>
      </w:r>
      <w:r w:rsidRPr="00FC40BF">
        <w:rPr>
          <w:rFonts w:ascii="Arial" w:eastAsia="Arial" w:hAnsi="Arial" w:cs="Arial"/>
          <w:spacing w:val="-1"/>
          <w:sz w:val="22"/>
          <w:szCs w:val="22"/>
        </w:rPr>
        <w:t>n</w:t>
      </w:r>
      <w:r w:rsidRPr="00FC40BF">
        <w:rPr>
          <w:rFonts w:ascii="Arial" w:eastAsia="Arial" w:hAnsi="Arial" w:cs="Arial"/>
          <w:sz w:val="22"/>
          <w:szCs w:val="22"/>
        </w:rPr>
        <w:t>g</w:t>
      </w:r>
      <w:r w:rsidRPr="00FC40BF">
        <w:rPr>
          <w:rFonts w:ascii="Arial" w:eastAsia="Arial" w:hAnsi="Arial" w:cs="Arial"/>
          <w:spacing w:val="-8"/>
          <w:sz w:val="22"/>
          <w:szCs w:val="22"/>
        </w:rPr>
        <w:t xml:space="preserve"> </w:t>
      </w:r>
      <w:r w:rsidRPr="00FC40BF">
        <w:rPr>
          <w:rFonts w:ascii="Arial" w:eastAsia="Arial" w:hAnsi="Arial" w:cs="Arial"/>
          <w:spacing w:val="-4"/>
          <w:sz w:val="22"/>
          <w:szCs w:val="22"/>
        </w:rPr>
        <w:t>f</w:t>
      </w:r>
      <w:r w:rsidRPr="00FC40BF">
        <w:rPr>
          <w:rFonts w:ascii="Arial" w:eastAsia="Arial" w:hAnsi="Arial" w:cs="Arial"/>
          <w:spacing w:val="-1"/>
          <w:sz w:val="22"/>
          <w:szCs w:val="22"/>
        </w:rPr>
        <w:t>e</w:t>
      </w:r>
      <w:r w:rsidRPr="00FC40BF">
        <w:rPr>
          <w:rFonts w:ascii="Arial" w:eastAsia="Arial" w:hAnsi="Arial" w:cs="Arial"/>
          <w:spacing w:val="-4"/>
          <w:sz w:val="22"/>
          <w:szCs w:val="22"/>
        </w:rPr>
        <w:t>ed</w:t>
      </w:r>
      <w:r w:rsidRPr="00FC40BF">
        <w:rPr>
          <w:rFonts w:ascii="Arial" w:eastAsia="Arial" w:hAnsi="Arial" w:cs="Arial"/>
          <w:spacing w:val="-1"/>
          <w:sz w:val="22"/>
          <w:szCs w:val="22"/>
        </w:rPr>
        <w:t>ba</w:t>
      </w:r>
      <w:r w:rsidRPr="00FC40BF">
        <w:rPr>
          <w:rFonts w:ascii="Arial" w:eastAsia="Arial" w:hAnsi="Arial" w:cs="Arial"/>
          <w:spacing w:val="-5"/>
          <w:sz w:val="22"/>
          <w:szCs w:val="22"/>
        </w:rPr>
        <w:t>c</w:t>
      </w:r>
      <w:r w:rsidRPr="00FC40BF">
        <w:rPr>
          <w:rFonts w:ascii="Arial" w:eastAsia="Arial" w:hAnsi="Arial" w:cs="Arial"/>
          <w:sz w:val="22"/>
          <w:szCs w:val="22"/>
        </w:rPr>
        <w:t>k</w:t>
      </w:r>
      <w:r w:rsidRPr="00FC40BF">
        <w:rPr>
          <w:rFonts w:ascii="Arial" w:eastAsia="Arial" w:hAnsi="Arial" w:cs="Arial"/>
          <w:spacing w:val="-7"/>
          <w:sz w:val="22"/>
          <w:szCs w:val="22"/>
        </w:rPr>
        <w:t xml:space="preserve"> </w:t>
      </w:r>
      <w:r w:rsidRPr="00FC40BF">
        <w:rPr>
          <w:rFonts w:ascii="Arial" w:eastAsia="Arial" w:hAnsi="Arial" w:cs="Arial"/>
          <w:spacing w:val="-2"/>
          <w:sz w:val="22"/>
          <w:szCs w:val="22"/>
        </w:rPr>
        <w:t>t</w:t>
      </w:r>
      <w:r w:rsidRPr="00FC40BF">
        <w:rPr>
          <w:rFonts w:ascii="Arial" w:eastAsia="Arial" w:hAnsi="Arial" w:cs="Arial"/>
          <w:sz w:val="22"/>
          <w:szCs w:val="22"/>
        </w:rPr>
        <w:t>o</w:t>
      </w:r>
      <w:r w:rsidRPr="00FC40BF">
        <w:rPr>
          <w:rFonts w:ascii="Arial" w:eastAsia="Arial" w:hAnsi="Arial" w:cs="Arial"/>
          <w:spacing w:val="-6"/>
          <w:sz w:val="22"/>
          <w:szCs w:val="22"/>
        </w:rPr>
        <w:t xml:space="preserve"> </w:t>
      </w:r>
      <w:r w:rsidRPr="00FC40BF">
        <w:rPr>
          <w:rFonts w:ascii="Arial" w:eastAsia="Arial" w:hAnsi="Arial" w:cs="Arial"/>
          <w:spacing w:val="-4"/>
          <w:sz w:val="22"/>
          <w:szCs w:val="22"/>
        </w:rPr>
        <w:t>t</w:t>
      </w:r>
      <w:r w:rsidRPr="00FC40BF">
        <w:rPr>
          <w:rFonts w:ascii="Arial" w:eastAsia="Arial" w:hAnsi="Arial" w:cs="Arial"/>
          <w:spacing w:val="-1"/>
          <w:sz w:val="22"/>
          <w:szCs w:val="22"/>
        </w:rPr>
        <w:t>h</w:t>
      </w:r>
      <w:r w:rsidRPr="00FC40BF">
        <w:rPr>
          <w:rFonts w:ascii="Arial" w:eastAsia="Arial" w:hAnsi="Arial" w:cs="Arial"/>
          <w:sz w:val="22"/>
          <w:szCs w:val="22"/>
        </w:rPr>
        <w:t xml:space="preserve">e </w:t>
      </w:r>
      <w:r w:rsidRPr="00FC40BF">
        <w:rPr>
          <w:rFonts w:ascii="Arial" w:eastAsia="Arial" w:hAnsi="Arial" w:cs="Arial"/>
          <w:spacing w:val="-2"/>
          <w:sz w:val="22"/>
          <w:szCs w:val="22"/>
        </w:rPr>
        <w:t>c</w:t>
      </w:r>
      <w:r w:rsidRPr="00FC40BF">
        <w:rPr>
          <w:rFonts w:ascii="Arial" w:eastAsia="Arial" w:hAnsi="Arial" w:cs="Arial"/>
          <w:spacing w:val="-4"/>
          <w:sz w:val="22"/>
          <w:szCs w:val="22"/>
        </w:rPr>
        <w:t>o</w:t>
      </w:r>
      <w:r w:rsidRPr="00FC40BF">
        <w:rPr>
          <w:rFonts w:ascii="Arial" w:eastAsia="Arial" w:hAnsi="Arial" w:cs="Arial"/>
          <w:spacing w:val="-3"/>
          <w:sz w:val="22"/>
          <w:szCs w:val="22"/>
        </w:rPr>
        <w:t>m</w:t>
      </w:r>
      <w:r w:rsidRPr="00FC40BF">
        <w:rPr>
          <w:rFonts w:ascii="Arial" w:eastAsia="Arial" w:hAnsi="Arial" w:cs="Arial"/>
          <w:spacing w:val="-1"/>
          <w:sz w:val="22"/>
          <w:szCs w:val="22"/>
        </w:rPr>
        <w:t>m</w:t>
      </w:r>
      <w:r w:rsidRPr="00FC40BF">
        <w:rPr>
          <w:rFonts w:ascii="Arial" w:eastAsia="Arial" w:hAnsi="Arial" w:cs="Arial"/>
          <w:spacing w:val="-3"/>
          <w:sz w:val="22"/>
          <w:szCs w:val="22"/>
        </w:rPr>
        <w:t>i</w:t>
      </w:r>
      <w:r w:rsidRPr="00FC40BF">
        <w:rPr>
          <w:rFonts w:ascii="Arial" w:eastAsia="Arial" w:hAnsi="Arial" w:cs="Arial"/>
          <w:spacing w:val="-4"/>
          <w:sz w:val="22"/>
          <w:szCs w:val="22"/>
        </w:rPr>
        <w:t>t</w:t>
      </w:r>
      <w:r w:rsidRPr="00FC40BF">
        <w:rPr>
          <w:rFonts w:ascii="Arial" w:eastAsia="Arial" w:hAnsi="Arial" w:cs="Arial"/>
          <w:spacing w:val="-2"/>
          <w:sz w:val="22"/>
          <w:szCs w:val="22"/>
        </w:rPr>
        <w:t>t</w:t>
      </w:r>
      <w:r w:rsidRPr="00FC40BF">
        <w:rPr>
          <w:rFonts w:ascii="Arial" w:eastAsia="Arial" w:hAnsi="Arial" w:cs="Arial"/>
          <w:spacing w:val="-4"/>
          <w:sz w:val="22"/>
          <w:szCs w:val="22"/>
        </w:rPr>
        <w:t>e</w:t>
      </w:r>
      <w:r w:rsidRPr="00FC40BF">
        <w:rPr>
          <w:rFonts w:ascii="Arial" w:eastAsia="Arial" w:hAnsi="Arial" w:cs="Arial"/>
          <w:sz w:val="22"/>
          <w:szCs w:val="22"/>
        </w:rPr>
        <w:t>e</w:t>
      </w:r>
      <w:r w:rsidRPr="00FC40BF">
        <w:rPr>
          <w:rFonts w:ascii="Arial" w:eastAsia="Arial" w:hAnsi="Arial" w:cs="Arial"/>
          <w:spacing w:val="-6"/>
          <w:sz w:val="22"/>
          <w:szCs w:val="22"/>
        </w:rPr>
        <w:t xml:space="preserve"> </w:t>
      </w:r>
      <w:r w:rsidRPr="00FC40BF">
        <w:rPr>
          <w:rFonts w:ascii="Arial" w:eastAsia="Arial" w:hAnsi="Arial" w:cs="Arial"/>
          <w:spacing w:val="-4"/>
          <w:sz w:val="22"/>
          <w:szCs w:val="22"/>
        </w:rPr>
        <w:t>o</w:t>
      </w:r>
      <w:r w:rsidRPr="00FC40BF">
        <w:rPr>
          <w:rFonts w:ascii="Arial" w:eastAsia="Arial" w:hAnsi="Arial" w:cs="Arial"/>
          <w:sz w:val="22"/>
          <w:szCs w:val="22"/>
        </w:rPr>
        <w:t>n</w:t>
      </w:r>
      <w:r w:rsidRPr="00FC40BF">
        <w:rPr>
          <w:rFonts w:ascii="Arial" w:eastAsia="Arial" w:hAnsi="Arial" w:cs="Arial"/>
          <w:spacing w:val="-6"/>
          <w:sz w:val="22"/>
          <w:szCs w:val="22"/>
        </w:rPr>
        <w:t xml:space="preserve"> </w:t>
      </w:r>
      <w:r w:rsidRPr="00FC40BF">
        <w:rPr>
          <w:rFonts w:ascii="Arial" w:eastAsia="Arial" w:hAnsi="Arial" w:cs="Arial"/>
          <w:spacing w:val="-2"/>
          <w:sz w:val="22"/>
          <w:szCs w:val="22"/>
        </w:rPr>
        <w:t>t</w:t>
      </w:r>
      <w:r w:rsidRPr="00FC40BF">
        <w:rPr>
          <w:rFonts w:ascii="Arial" w:eastAsia="Arial" w:hAnsi="Arial" w:cs="Arial"/>
          <w:spacing w:val="-4"/>
          <w:sz w:val="22"/>
          <w:szCs w:val="22"/>
        </w:rPr>
        <w:t>h</w:t>
      </w:r>
      <w:r w:rsidRPr="00FC40BF">
        <w:rPr>
          <w:rFonts w:ascii="Arial" w:eastAsia="Arial" w:hAnsi="Arial" w:cs="Arial"/>
          <w:sz w:val="22"/>
          <w:szCs w:val="22"/>
        </w:rPr>
        <w:t>e</w:t>
      </w:r>
      <w:r w:rsidRPr="00FC40BF">
        <w:rPr>
          <w:rFonts w:ascii="Arial" w:eastAsia="Arial" w:hAnsi="Arial" w:cs="Arial"/>
          <w:spacing w:val="-6"/>
          <w:sz w:val="22"/>
          <w:szCs w:val="22"/>
        </w:rPr>
        <w:t xml:space="preserve"> </w:t>
      </w:r>
      <w:r w:rsidRPr="00FC40BF">
        <w:rPr>
          <w:rFonts w:ascii="Arial" w:eastAsia="Arial" w:hAnsi="Arial" w:cs="Arial"/>
          <w:spacing w:val="-1"/>
          <w:sz w:val="22"/>
          <w:szCs w:val="22"/>
        </w:rPr>
        <w:t>p</w:t>
      </w:r>
      <w:r w:rsidRPr="00FC40BF">
        <w:rPr>
          <w:rFonts w:ascii="Arial" w:eastAsia="Arial" w:hAnsi="Arial" w:cs="Arial"/>
          <w:spacing w:val="-6"/>
          <w:sz w:val="22"/>
          <w:szCs w:val="22"/>
        </w:rPr>
        <w:t>r</w:t>
      </w:r>
      <w:r w:rsidRPr="00FC40BF">
        <w:rPr>
          <w:rFonts w:ascii="Arial" w:eastAsia="Arial" w:hAnsi="Arial" w:cs="Arial"/>
          <w:spacing w:val="-1"/>
          <w:sz w:val="22"/>
          <w:szCs w:val="22"/>
        </w:rPr>
        <w:t>o</w:t>
      </w:r>
      <w:r w:rsidRPr="00FC40BF">
        <w:rPr>
          <w:rFonts w:ascii="Arial" w:eastAsia="Arial" w:hAnsi="Arial" w:cs="Arial"/>
          <w:spacing w:val="-4"/>
          <w:sz w:val="22"/>
          <w:szCs w:val="22"/>
        </w:rPr>
        <w:t>g</w:t>
      </w:r>
      <w:r w:rsidRPr="00FC40BF">
        <w:rPr>
          <w:rFonts w:ascii="Arial" w:eastAsia="Arial" w:hAnsi="Arial" w:cs="Arial"/>
          <w:spacing w:val="-3"/>
          <w:sz w:val="22"/>
          <w:szCs w:val="22"/>
        </w:rPr>
        <w:t>r</w:t>
      </w:r>
      <w:r w:rsidRPr="00FC40BF">
        <w:rPr>
          <w:rFonts w:ascii="Arial" w:eastAsia="Arial" w:hAnsi="Arial" w:cs="Arial"/>
          <w:spacing w:val="-1"/>
          <w:sz w:val="22"/>
          <w:szCs w:val="22"/>
        </w:rPr>
        <w:t>e</w:t>
      </w:r>
      <w:r w:rsidRPr="00FC40BF">
        <w:rPr>
          <w:rFonts w:ascii="Arial" w:eastAsia="Arial" w:hAnsi="Arial" w:cs="Arial"/>
          <w:spacing w:val="-2"/>
          <w:sz w:val="22"/>
          <w:szCs w:val="22"/>
        </w:rPr>
        <w:t>s</w:t>
      </w:r>
      <w:r w:rsidRPr="00FC40BF">
        <w:rPr>
          <w:rFonts w:ascii="Arial" w:eastAsia="Arial" w:hAnsi="Arial" w:cs="Arial"/>
          <w:sz w:val="22"/>
          <w:szCs w:val="22"/>
        </w:rPr>
        <w:t>s</w:t>
      </w:r>
      <w:r w:rsidRPr="00FC40BF">
        <w:rPr>
          <w:rFonts w:ascii="Arial" w:eastAsia="Arial" w:hAnsi="Arial" w:cs="Arial"/>
          <w:spacing w:val="-7"/>
          <w:sz w:val="22"/>
          <w:szCs w:val="22"/>
        </w:rPr>
        <w:t xml:space="preserve"> </w:t>
      </w:r>
      <w:r w:rsidRPr="00FC40BF">
        <w:rPr>
          <w:rFonts w:ascii="Arial" w:eastAsia="Arial" w:hAnsi="Arial" w:cs="Arial"/>
          <w:spacing w:val="-4"/>
          <w:sz w:val="22"/>
          <w:szCs w:val="22"/>
        </w:rPr>
        <w:t>t</w:t>
      </w:r>
      <w:r w:rsidRPr="00FC40BF">
        <w:rPr>
          <w:rFonts w:ascii="Arial" w:eastAsia="Arial" w:hAnsi="Arial" w:cs="Arial"/>
          <w:spacing w:val="-1"/>
          <w:sz w:val="22"/>
          <w:szCs w:val="22"/>
        </w:rPr>
        <w:t>h</w:t>
      </w:r>
      <w:r w:rsidRPr="00FC40BF">
        <w:rPr>
          <w:rFonts w:ascii="Arial" w:eastAsia="Arial" w:hAnsi="Arial" w:cs="Arial"/>
          <w:sz w:val="22"/>
          <w:szCs w:val="22"/>
        </w:rPr>
        <w:t>e</w:t>
      </w:r>
      <w:r w:rsidRPr="00FC40BF">
        <w:rPr>
          <w:rFonts w:ascii="Arial" w:eastAsia="Arial" w:hAnsi="Arial" w:cs="Arial"/>
          <w:spacing w:val="-6"/>
          <w:sz w:val="22"/>
          <w:szCs w:val="22"/>
        </w:rPr>
        <w:t xml:space="preserve"> </w:t>
      </w:r>
      <w:r w:rsidRPr="00FC40BF">
        <w:rPr>
          <w:rFonts w:ascii="Arial" w:eastAsia="Arial" w:hAnsi="Arial" w:cs="Arial"/>
          <w:spacing w:val="-2"/>
          <w:sz w:val="22"/>
          <w:szCs w:val="22"/>
        </w:rPr>
        <w:t>s</w:t>
      </w:r>
      <w:r w:rsidRPr="00FC40BF">
        <w:rPr>
          <w:rFonts w:ascii="Arial" w:eastAsia="Arial" w:hAnsi="Arial" w:cs="Arial"/>
          <w:spacing w:val="-5"/>
          <w:sz w:val="22"/>
          <w:szCs w:val="22"/>
        </w:rPr>
        <w:t>c</w:t>
      </w:r>
      <w:r w:rsidRPr="00FC40BF">
        <w:rPr>
          <w:rFonts w:ascii="Arial" w:eastAsia="Arial" w:hAnsi="Arial" w:cs="Arial"/>
          <w:spacing w:val="-4"/>
          <w:sz w:val="22"/>
          <w:szCs w:val="22"/>
        </w:rPr>
        <w:t>h</w:t>
      </w:r>
      <w:r w:rsidRPr="00FC40BF">
        <w:rPr>
          <w:rFonts w:ascii="Arial" w:eastAsia="Arial" w:hAnsi="Arial" w:cs="Arial"/>
          <w:spacing w:val="-1"/>
          <w:sz w:val="22"/>
          <w:szCs w:val="22"/>
        </w:rPr>
        <w:t>oo</w:t>
      </w:r>
      <w:r w:rsidRPr="00FC40BF">
        <w:rPr>
          <w:rFonts w:ascii="Arial" w:eastAsia="Arial" w:hAnsi="Arial" w:cs="Arial"/>
          <w:sz w:val="22"/>
          <w:szCs w:val="22"/>
        </w:rPr>
        <w:t>l</w:t>
      </w:r>
      <w:r w:rsidRPr="00FC40BF">
        <w:rPr>
          <w:rFonts w:ascii="Arial" w:eastAsia="Arial" w:hAnsi="Arial" w:cs="Arial"/>
          <w:spacing w:val="-7"/>
          <w:sz w:val="22"/>
          <w:szCs w:val="22"/>
        </w:rPr>
        <w:t xml:space="preserve"> </w:t>
      </w:r>
      <w:r w:rsidRPr="00FC40BF">
        <w:rPr>
          <w:rFonts w:ascii="Arial" w:eastAsia="Arial" w:hAnsi="Arial" w:cs="Arial"/>
          <w:spacing w:val="-3"/>
          <w:sz w:val="22"/>
          <w:szCs w:val="22"/>
        </w:rPr>
        <w:t>i</w:t>
      </w:r>
      <w:r w:rsidRPr="00FC40BF">
        <w:rPr>
          <w:rFonts w:ascii="Arial" w:eastAsia="Arial" w:hAnsi="Arial" w:cs="Arial"/>
          <w:sz w:val="22"/>
          <w:szCs w:val="22"/>
        </w:rPr>
        <w:t>s</w:t>
      </w:r>
      <w:r w:rsidRPr="00FC40BF">
        <w:rPr>
          <w:rFonts w:ascii="Arial" w:eastAsia="Arial" w:hAnsi="Arial" w:cs="Arial"/>
          <w:spacing w:val="-7"/>
          <w:sz w:val="22"/>
          <w:szCs w:val="22"/>
        </w:rPr>
        <w:t xml:space="preserve"> </w:t>
      </w:r>
      <w:r w:rsidRPr="00FC40BF">
        <w:rPr>
          <w:rFonts w:ascii="Arial" w:eastAsia="Arial" w:hAnsi="Arial" w:cs="Arial"/>
          <w:spacing w:val="-3"/>
          <w:sz w:val="22"/>
          <w:szCs w:val="22"/>
        </w:rPr>
        <w:t>m</w:t>
      </w:r>
      <w:r w:rsidRPr="00FC40BF">
        <w:rPr>
          <w:rFonts w:ascii="Arial" w:eastAsia="Arial" w:hAnsi="Arial" w:cs="Arial"/>
          <w:spacing w:val="-1"/>
          <w:sz w:val="22"/>
          <w:szCs w:val="22"/>
        </w:rPr>
        <w:t>a</w:t>
      </w:r>
      <w:r w:rsidRPr="00FC40BF">
        <w:rPr>
          <w:rFonts w:ascii="Arial" w:eastAsia="Arial" w:hAnsi="Arial" w:cs="Arial"/>
          <w:spacing w:val="-2"/>
          <w:sz w:val="22"/>
          <w:szCs w:val="22"/>
        </w:rPr>
        <w:t>k</w:t>
      </w:r>
      <w:r w:rsidRPr="00FC40BF">
        <w:rPr>
          <w:rFonts w:ascii="Arial" w:eastAsia="Arial" w:hAnsi="Arial" w:cs="Arial"/>
          <w:spacing w:val="-5"/>
          <w:sz w:val="22"/>
          <w:szCs w:val="22"/>
        </w:rPr>
        <w:t>i</w:t>
      </w:r>
      <w:r w:rsidRPr="00FC40BF">
        <w:rPr>
          <w:rFonts w:ascii="Arial" w:eastAsia="Arial" w:hAnsi="Arial" w:cs="Arial"/>
          <w:spacing w:val="-4"/>
          <w:sz w:val="22"/>
          <w:szCs w:val="22"/>
        </w:rPr>
        <w:t>n</w:t>
      </w:r>
      <w:r w:rsidRPr="00FC40BF">
        <w:rPr>
          <w:rFonts w:ascii="Arial" w:eastAsia="Arial" w:hAnsi="Arial" w:cs="Arial"/>
          <w:sz w:val="22"/>
          <w:szCs w:val="22"/>
        </w:rPr>
        <w:t>g</w:t>
      </w:r>
      <w:r w:rsidRPr="00FC40BF">
        <w:rPr>
          <w:rFonts w:ascii="Arial" w:eastAsia="Arial" w:hAnsi="Arial" w:cs="Arial"/>
          <w:spacing w:val="-6"/>
          <w:sz w:val="22"/>
          <w:szCs w:val="22"/>
        </w:rPr>
        <w:t xml:space="preserve"> </w:t>
      </w:r>
      <w:r w:rsidRPr="00FC40BF">
        <w:rPr>
          <w:rFonts w:ascii="Arial" w:eastAsia="Arial" w:hAnsi="Arial" w:cs="Arial"/>
          <w:spacing w:val="-1"/>
          <w:sz w:val="22"/>
          <w:szCs w:val="22"/>
        </w:rPr>
        <w:t>to</w:t>
      </w:r>
      <w:r w:rsidRPr="00FC40BF">
        <w:rPr>
          <w:rFonts w:ascii="Arial" w:eastAsia="Arial" w:hAnsi="Arial" w:cs="Arial"/>
          <w:spacing w:val="-5"/>
          <w:sz w:val="22"/>
          <w:szCs w:val="22"/>
        </w:rPr>
        <w:t>w</w:t>
      </w:r>
      <w:r w:rsidRPr="00FC40BF">
        <w:rPr>
          <w:rFonts w:ascii="Arial" w:eastAsia="Arial" w:hAnsi="Arial" w:cs="Arial"/>
          <w:spacing w:val="-1"/>
          <w:sz w:val="22"/>
          <w:szCs w:val="22"/>
        </w:rPr>
        <w:t>a</w:t>
      </w:r>
      <w:r w:rsidRPr="00FC40BF">
        <w:rPr>
          <w:rFonts w:ascii="Arial" w:eastAsia="Arial" w:hAnsi="Arial" w:cs="Arial"/>
          <w:spacing w:val="-3"/>
          <w:sz w:val="22"/>
          <w:szCs w:val="22"/>
        </w:rPr>
        <w:t>r</w:t>
      </w:r>
      <w:r w:rsidRPr="00FC40BF">
        <w:rPr>
          <w:rFonts w:ascii="Arial" w:eastAsia="Arial" w:hAnsi="Arial" w:cs="Arial"/>
          <w:spacing w:val="-4"/>
          <w:sz w:val="22"/>
          <w:szCs w:val="22"/>
        </w:rPr>
        <w:t>d</w:t>
      </w:r>
      <w:r w:rsidRPr="00FC40BF">
        <w:rPr>
          <w:rFonts w:ascii="Arial" w:eastAsia="Arial" w:hAnsi="Arial" w:cs="Arial"/>
          <w:sz w:val="22"/>
          <w:szCs w:val="22"/>
        </w:rPr>
        <w:t>s</w:t>
      </w:r>
      <w:r w:rsidRPr="00FC40BF">
        <w:rPr>
          <w:rFonts w:ascii="Arial" w:eastAsia="Arial" w:hAnsi="Arial" w:cs="Arial"/>
          <w:spacing w:val="-7"/>
          <w:sz w:val="22"/>
          <w:szCs w:val="22"/>
        </w:rPr>
        <w:t xml:space="preserve"> </w:t>
      </w:r>
      <w:r w:rsidRPr="00FC40BF">
        <w:rPr>
          <w:rFonts w:ascii="Arial" w:eastAsia="Arial" w:hAnsi="Arial" w:cs="Arial"/>
          <w:spacing w:val="-1"/>
          <w:sz w:val="22"/>
          <w:szCs w:val="22"/>
        </w:rPr>
        <w:t>a</w:t>
      </w:r>
      <w:r w:rsidRPr="00FC40BF">
        <w:rPr>
          <w:rFonts w:ascii="Arial" w:eastAsia="Arial" w:hAnsi="Arial" w:cs="Arial"/>
          <w:spacing w:val="-3"/>
          <w:sz w:val="22"/>
          <w:szCs w:val="22"/>
        </w:rPr>
        <w:t>li</w:t>
      </w:r>
      <w:r w:rsidRPr="00FC40BF">
        <w:rPr>
          <w:rFonts w:ascii="Arial" w:eastAsia="Arial" w:hAnsi="Arial" w:cs="Arial"/>
          <w:spacing w:val="-4"/>
          <w:sz w:val="22"/>
          <w:szCs w:val="22"/>
        </w:rPr>
        <w:t>gn</w:t>
      </w:r>
      <w:r w:rsidRPr="00FC40BF">
        <w:rPr>
          <w:rFonts w:ascii="Arial" w:eastAsia="Arial" w:hAnsi="Arial" w:cs="Arial"/>
          <w:spacing w:val="-3"/>
          <w:sz w:val="22"/>
          <w:szCs w:val="22"/>
        </w:rPr>
        <w:t>m</w:t>
      </w:r>
      <w:r w:rsidRPr="00FC40BF">
        <w:rPr>
          <w:rFonts w:ascii="Arial" w:eastAsia="Arial" w:hAnsi="Arial" w:cs="Arial"/>
          <w:spacing w:val="-1"/>
          <w:sz w:val="22"/>
          <w:szCs w:val="22"/>
        </w:rPr>
        <w:t>e</w:t>
      </w:r>
      <w:r w:rsidRPr="00FC40BF">
        <w:rPr>
          <w:rFonts w:ascii="Arial" w:eastAsia="Arial" w:hAnsi="Arial" w:cs="Arial"/>
          <w:spacing w:val="-4"/>
          <w:sz w:val="22"/>
          <w:szCs w:val="22"/>
        </w:rPr>
        <w:t>n</w:t>
      </w:r>
      <w:r w:rsidRPr="00FC40BF">
        <w:rPr>
          <w:rFonts w:ascii="Arial" w:eastAsia="Arial" w:hAnsi="Arial" w:cs="Arial"/>
          <w:sz w:val="22"/>
          <w:szCs w:val="22"/>
        </w:rPr>
        <w:t>t</w:t>
      </w:r>
      <w:r w:rsidRPr="00FC40BF">
        <w:rPr>
          <w:rFonts w:ascii="Arial" w:eastAsia="Arial" w:hAnsi="Arial" w:cs="Arial"/>
          <w:spacing w:val="-4"/>
          <w:sz w:val="22"/>
          <w:szCs w:val="22"/>
        </w:rPr>
        <w:t xml:space="preserve"> </w:t>
      </w:r>
      <w:r w:rsidRPr="00FC40BF">
        <w:rPr>
          <w:rFonts w:ascii="Arial" w:eastAsia="Arial" w:hAnsi="Arial" w:cs="Arial"/>
          <w:spacing w:val="-5"/>
          <w:sz w:val="22"/>
          <w:szCs w:val="22"/>
        </w:rPr>
        <w:t>w</w:t>
      </w:r>
      <w:r w:rsidRPr="00FC40BF">
        <w:rPr>
          <w:rFonts w:ascii="Arial" w:eastAsia="Arial" w:hAnsi="Arial" w:cs="Arial"/>
          <w:spacing w:val="-3"/>
          <w:sz w:val="22"/>
          <w:szCs w:val="22"/>
        </w:rPr>
        <w:t>i</w:t>
      </w:r>
      <w:r w:rsidRPr="00FC40BF">
        <w:rPr>
          <w:rFonts w:ascii="Arial" w:eastAsia="Arial" w:hAnsi="Arial" w:cs="Arial"/>
          <w:spacing w:val="-4"/>
          <w:sz w:val="22"/>
          <w:szCs w:val="22"/>
        </w:rPr>
        <w:t>t</w:t>
      </w:r>
      <w:r w:rsidRPr="00FC40BF">
        <w:rPr>
          <w:rFonts w:ascii="Arial" w:eastAsia="Arial" w:hAnsi="Arial" w:cs="Arial"/>
          <w:sz w:val="22"/>
          <w:szCs w:val="22"/>
        </w:rPr>
        <w:t>h</w:t>
      </w:r>
      <w:r w:rsidRPr="00FC40BF">
        <w:rPr>
          <w:rFonts w:ascii="Arial" w:eastAsia="Arial" w:hAnsi="Arial" w:cs="Arial"/>
          <w:spacing w:val="-6"/>
          <w:sz w:val="22"/>
          <w:szCs w:val="22"/>
        </w:rPr>
        <w:t xml:space="preserve"> </w:t>
      </w:r>
      <w:r w:rsidRPr="00FC40BF">
        <w:rPr>
          <w:rFonts w:ascii="Arial" w:eastAsia="Arial" w:hAnsi="Arial" w:cs="Arial"/>
          <w:spacing w:val="-2"/>
          <w:sz w:val="22"/>
          <w:szCs w:val="22"/>
        </w:rPr>
        <w:t>t</w:t>
      </w:r>
      <w:r w:rsidRPr="00FC40BF">
        <w:rPr>
          <w:rFonts w:ascii="Arial" w:eastAsia="Arial" w:hAnsi="Arial" w:cs="Arial"/>
          <w:spacing w:val="-4"/>
          <w:sz w:val="22"/>
          <w:szCs w:val="22"/>
        </w:rPr>
        <w:t>h</w:t>
      </w:r>
      <w:r w:rsidRPr="00FC40BF">
        <w:rPr>
          <w:rFonts w:ascii="Arial" w:eastAsia="Arial" w:hAnsi="Arial" w:cs="Arial"/>
          <w:sz w:val="22"/>
          <w:szCs w:val="22"/>
        </w:rPr>
        <w:t>e</w:t>
      </w:r>
      <w:r w:rsidRPr="00FC40BF">
        <w:rPr>
          <w:rFonts w:ascii="Arial" w:eastAsia="Arial" w:hAnsi="Arial" w:cs="Arial"/>
          <w:spacing w:val="-6"/>
          <w:sz w:val="22"/>
          <w:szCs w:val="22"/>
        </w:rPr>
        <w:t xml:space="preserve"> </w:t>
      </w:r>
      <w:r w:rsidRPr="00FC40BF">
        <w:rPr>
          <w:rFonts w:ascii="Arial" w:eastAsia="Arial" w:hAnsi="Arial" w:cs="Arial"/>
          <w:spacing w:val="-2"/>
          <w:sz w:val="22"/>
          <w:szCs w:val="22"/>
        </w:rPr>
        <w:t>s</w:t>
      </w:r>
      <w:r w:rsidRPr="00FC40BF">
        <w:rPr>
          <w:rFonts w:ascii="Arial" w:eastAsia="Arial" w:hAnsi="Arial" w:cs="Arial"/>
          <w:spacing w:val="-4"/>
          <w:sz w:val="22"/>
          <w:szCs w:val="22"/>
        </w:rPr>
        <w:t>t</w:t>
      </w:r>
      <w:r w:rsidRPr="00FC40BF">
        <w:rPr>
          <w:rFonts w:ascii="Arial" w:eastAsia="Arial" w:hAnsi="Arial" w:cs="Arial"/>
          <w:spacing w:val="-1"/>
          <w:sz w:val="22"/>
          <w:szCs w:val="22"/>
        </w:rPr>
        <w:t>a</w:t>
      </w:r>
      <w:r w:rsidRPr="00FC40BF">
        <w:rPr>
          <w:rFonts w:ascii="Arial" w:eastAsia="Arial" w:hAnsi="Arial" w:cs="Arial"/>
          <w:spacing w:val="-4"/>
          <w:sz w:val="22"/>
          <w:szCs w:val="22"/>
        </w:rPr>
        <w:t>nd</w:t>
      </w:r>
      <w:r w:rsidRPr="00FC40BF">
        <w:rPr>
          <w:rFonts w:ascii="Arial" w:eastAsia="Arial" w:hAnsi="Arial" w:cs="Arial"/>
          <w:spacing w:val="-1"/>
          <w:sz w:val="22"/>
          <w:szCs w:val="22"/>
        </w:rPr>
        <w:t>a</w:t>
      </w:r>
      <w:r w:rsidRPr="00FC40BF">
        <w:rPr>
          <w:rFonts w:ascii="Arial" w:eastAsia="Arial" w:hAnsi="Arial" w:cs="Arial"/>
          <w:spacing w:val="-3"/>
          <w:sz w:val="22"/>
          <w:szCs w:val="22"/>
        </w:rPr>
        <w:t>r</w:t>
      </w:r>
      <w:r w:rsidRPr="00FC40BF">
        <w:rPr>
          <w:rFonts w:ascii="Arial" w:eastAsia="Arial" w:hAnsi="Arial" w:cs="Arial"/>
          <w:spacing w:val="-1"/>
          <w:sz w:val="22"/>
          <w:szCs w:val="22"/>
        </w:rPr>
        <w:t>d</w:t>
      </w:r>
      <w:r w:rsidRPr="00FC40BF">
        <w:rPr>
          <w:rFonts w:ascii="Arial" w:eastAsia="Arial" w:hAnsi="Arial" w:cs="Arial"/>
          <w:sz w:val="22"/>
          <w:szCs w:val="22"/>
        </w:rPr>
        <w:t>s</w:t>
      </w:r>
    </w:p>
    <w:p w14:paraId="09126B2B" w14:textId="77777777" w:rsidR="003700E7" w:rsidRPr="00FC40BF" w:rsidRDefault="003700E7" w:rsidP="003700E7">
      <w:pPr>
        <w:rPr>
          <w:rFonts w:ascii="Arial" w:hAnsi="Arial" w:cs="Arial"/>
          <w:sz w:val="22"/>
          <w:szCs w:val="22"/>
        </w:rPr>
      </w:pPr>
    </w:p>
    <w:p w14:paraId="22A5F3EA" w14:textId="53085E98" w:rsidR="003700E7" w:rsidRDefault="00860EB0" w:rsidP="008E2E47">
      <w:pPr>
        <w:pStyle w:val="Heading2"/>
        <w:jc w:val="left"/>
        <w:rPr>
          <w:rFonts w:ascii="Arial" w:hAnsi="Arial" w:cs="Arial"/>
          <w:sz w:val="22"/>
          <w:szCs w:val="22"/>
        </w:rPr>
      </w:pPr>
      <w:bookmarkStart w:id="12" w:name="_Toc139547107"/>
      <w:bookmarkStart w:id="13" w:name="_Toc80554371"/>
      <w:r w:rsidRPr="4FD64F4A">
        <w:rPr>
          <w:rFonts w:ascii="Arial" w:hAnsi="Arial" w:cs="Arial"/>
          <w:sz w:val="22"/>
          <w:szCs w:val="22"/>
        </w:rPr>
        <w:t>School</w:t>
      </w:r>
      <w:r w:rsidR="003700E7" w:rsidRPr="4FD64F4A">
        <w:rPr>
          <w:rFonts w:ascii="Arial" w:hAnsi="Arial" w:cs="Arial"/>
          <w:sz w:val="22"/>
          <w:szCs w:val="22"/>
        </w:rPr>
        <w:t xml:space="preserve"> Responsibilities to the Mentor</w:t>
      </w:r>
      <w:r w:rsidR="00AA626C" w:rsidRPr="4FD64F4A">
        <w:rPr>
          <w:rFonts w:ascii="Arial" w:hAnsi="Arial" w:cs="Arial"/>
          <w:sz w:val="22"/>
          <w:szCs w:val="22"/>
        </w:rPr>
        <w:t xml:space="preserve"> and AACSB</w:t>
      </w:r>
      <w:r w:rsidR="00964725" w:rsidRPr="4FD64F4A">
        <w:rPr>
          <w:rFonts w:ascii="Arial" w:hAnsi="Arial" w:cs="Arial"/>
          <w:sz w:val="22"/>
          <w:szCs w:val="22"/>
        </w:rPr>
        <w:t>/</w:t>
      </w:r>
      <w:r w:rsidRPr="4FD64F4A">
        <w:rPr>
          <w:rFonts w:ascii="Arial" w:hAnsi="Arial" w:cs="Arial"/>
          <w:sz w:val="22"/>
          <w:szCs w:val="22"/>
        </w:rPr>
        <w:t>IAC or AAC</w:t>
      </w:r>
      <w:bookmarkEnd w:id="12"/>
      <w:bookmarkEnd w:id="13"/>
    </w:p>
    <w:p w14:paraId="18B66122" w14:textId="0D496C43" w:rsidR="00655E2B" w:rsidRPr="00FC40BF" w:rsidRDefault="0006528B" w:rsidP="00FC40BF">
      <w:pPr>
        <w:pStyle w:val="ListParagraph"/>
        <w:numPr>
          <w:ilvl w:val="0"/>
          <w:numId w:val="38"/>
        </w:numPr>
        <w:spacing w:after="120"/>
        <w:rPr>
          <w:rFonts w:ascii="Arial" w:hAnsi="Arial" w:cs="Arial"/>
          <w:spacing w:val="-3"/>
          <w:sz w:val="22"/>
          <w:szCs w:val="22"/>
        </w:rPr>
      </w:pPr>
      <w:proofErr w:type="gramStart"/>
      <w:r>
        <w:rPr>
          <w:rFonts w:ascii="Arial" w:hAnsi="Arial" w:cs="Arial"/>
          <w:sz w:val="22"/>
          <w:szCs w:val="22"/>
        </w:rPr>
        <w:t>Initiate</w:t>
      </w:r>
      <w:proofErr w:type="gramEnd"/>
      <w:r>
        <w:rPr>
          <w:rFonts w:ascii="Arial" w:hAnsi="Arial" w:cs="Arial"/>
          <w:sz w:val="22"/>
          <w:szCs w:val="22"/>
        </w:rPr>
        <w:t xml:space="preserve"> c</w:t>
      </w:r>
      <w:r w:rsidR="00D21525" w:rsidRPr="00FC40BF">
        <w:rPr>
          <w:rFonts w:ascii="Arial" w:hAnsi="Arial" w:cs="Arial"/>
          <w:sz w:val="22"/>
          <w:szCs w:val="22"/>
        </w:rPr>
        <w:t>ontact the mentor as soon as possible once the mentor accepts the assignment</w:t>
      </w:r>
    </w:p>
    <w:p w14:paraId="538B20B0" w14:textId="6F1877BC" w:rsidR="003700E7" w:rsidRPr="00FC40BF" w:rsidRDefault="003700E7" w:rsidP="00086D86">
      <w:pPr>
        <w:numPr>
          <w:ilvl w:val="0"/>
          <w:numId w:val="6"/>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Be sincere about the institutional commitment of resources, time, money, energy, and change required for </w:t>
      </w:r>
      <w:r w:rsidR="00EE2DAF" w:rsidRPr="00FC40BF">
        <w:rPr>
          <w:rFonts w:ascii="Arial" w:hAnsi="Arial" w:cs="Arial"/>
          <w:spacing w:val="-3"/>
          <w:sz w:val="22"/>
          <w:szCs w:val="22"/>
        </w:rPr>
        <w:t>i</w:t>
      </w:r>
      <w:r w:rsidR="00726E9F" w:rsidRPr="00FC40BF">
        <w:rPr>
          <w:rFonts w:ascii="Arial" w:hAnsi="Arial" w:cs="Arial"/>
          <w:spacing w:val="-3"/>
          <w:sz w:val="22"/>
          <w:szCs w:val="22"/>
        </w:rPr>
        <w:t xml:space="preserve">nitial </w:t>
      </w:r>
      <w:r w:rsidR="00EE2DAF" w:rsidRPr="00FC40BF">
        <w:rPr>
          <w:rFonts w:ascii="Arial" w:hAnsi="Arial" w:cs="Arial"/>
          <w:spacing w:val="-3"/>
          <w:sz w:val="22"/>
          <w:szCs w:val="22"/>
        </w:rPr>
        <w:t>a</w:t>
      </w:r>
      <w:r w:rsidR="00726E9F" w:rsidRPr="00FC40BF">
        <w:rPr>
          <w:rFonts w:ascii="Arial" w:hAnsi="Arial" w:cs="Arial"/>
          <w:spacing w:val="-3"/>
          <w:sz w:val="22"/>
          <w:szCs w:val="22"/>
        </w:rPr>
        <w:t xml:space="preserve">ccreditation </w:t>
      </w:r>
    </w:p>
    <w:p w14:paraId="1B71E11F" w14:textId="0136DECC" w:rsidR="003700E7" w:rsidRPr="00FC40BF" w:rsidRDefault="003700E7" w:rsidP="00086D86">
      <w:pPr>
        <w:numPr>
          <w:ilvl w:val="0"/>
          <w:numId w:val="6"/>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Review the accreditation standards and identify areas of strengths and weaknesses prior to the </w:t>
      </w:r>
      <w:r w:rsidR="00EA2532" w:rsidRPr="00FC40BF">
        <w:rPr>
          <w:rFonts w:ascii="Arial" w:hAnsi="Arial" w:cs="Arial"/>
          <w:sz w:val="22"/>
          <w:szCs w:val="22"/>
        </w:rPr>
        <w:t>m</w:t>
      </w:r>
      <w:r w:rsidRPr="00FC40BF">
        <w:rPr>
          <w:rFonts w:ascii="Arial" w:hAnsi="Arial" w:cs="Arial"/>
          <w:spacing w:val="-3"/>
          <w:sz w:val="22"/>
          <w:szCs w:val="22"/>
        </w:rPr>
        <w:t>entor's campus visit</w:t>
      </w:r>
    </w:p>
    <w:p w14:paraId="7AD62C4A" w14:textId="7E2BECE1" w:rsidR="003700E7" w:rsidRDefault="003700E7" w:rsidP="00086D86">
      <w:pPr>
        <w:numPr>
          <w:ilvl w:val="0"/>
          <w:numId w:val="6"/>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Identify items in the standards that need clarification</w:t>
      </w:r>
    </w:p>
    <w:p w14:paraId="762B70CA" w14:textId="5A414272" w:rsidR="0006528B" w:rsidRPr="00FC40BF" w:rsidRDefault="0006528B" w:rsidP="00086D86">
      <w:pPr>
        <w:numPr>
          <w:ilvl w:val="0"/>
          <w:numId w:val="6"/>
        </w:numPr>
        <w:tabs>
          <w:tab w:val="clear" w:pos="360"/>
          <w:tab w:val="left" w:pos="720"/>
        </w:tabs>
        <w:suppressAutoHyphens/>
        <w:spacing w:after="120"/>
        <w:ind w:left="720"/>
        <w:rPr>
          <w:rFonts w:ascii="Arial" w:hAnsi="Arial" w:cs="Arial"/>
          <w:spacing w:val="-3"/>
          <w:sz w:val="22"/>
          <w:szCs w:val="22"/>
        </w:rPr>
      </w:pPr>
      <w:r>
        <w:rPr>
          <w:rFonts w:ascii="Arial" w:hAnsi="Arial" w:cs="Arial"/>
          <w:spacing w:val="-3"/>
          <w:sz w:val="22"/>
          <w:szCs w:val="22"/>
        </w:rPr>
        <w:t>Engage the school’s faculty in the AACSB accreditation process</w:t>
      </w:r>
    </w:p>
    <w:p w14:paraId="056DFE69" w14:textId="190AD8ED" w:rsidR="003700E7" w:rsidRPr="00FC40BF" w:rsidRDefault="003700E7" w:rsidP="00086D86">
      <w:pPr>
        <w:numPr>
          <w:ilvl w:val="0"/>
          <w:numId w:val="6"/>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Provide accurate data and information about the </w:t>
      </w:r>
      <w:r w:rsidR="00860EB0" w:rsidRPr="00FC40BF">
        <w:rPr>
          <w:rFonts w:ascii="Arial" w:hAnsi="Arial" w:cs="Arial"/>
          <w:spacing w:val="-3"/>
          <w:sz w:val="22"/>
          <w:szCs w:val="22"/>
        </w:rPr>
        <w:t>school</w:t>
      </w:r>
      <w:r w:rsidRPr="00FC40BF">
        <w:rPr>
          <w:rFonts w:ascii="Arial" w:hAnsi="Arial" w:cs="Arial"/>
          <w:spacing w:val="-3"/>
          <w:sz w:val="22"/>
          <w:szCs w:val="22"/>
        </w:rPr>
        <w:t>, its aspirations, commitment, systems, and processes; exhibit complete honesty and openness; provide information on options that could be applied in meeting the standards</w:t>
      </w:r>
    </w:p>
    <w:p w14:paraId="67C5A86E" w14:textId="06A75FC9" w:rsidR="003700E7" w:rsidRPr="00FC40BF" w:rsidRDefault="003700E7" w:rsidP="00086D86">
      <w:pPr>
        <w:numPr>
          <w:ilvl w:val="0"/>
          <w:numId w:val="6"/>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Regard the </w:t>
      </w:r>
      <w:r w:rsidR="00EE2DAF" w:rsidRPr="00FC40BF">
        <w:rPr>
          <w:rFonts w:ascii="Arial" w:hAnsi="Arial" w:cs="Arial"/>
          <w:spacing w:val="-3"/>
          <w:sz w:val="22"/>
          <w:szCs w:val="22"/>
        </w:rPr>
        <w:t>m</w:t>
      </w:r>
      <w:r w:rsidRPr="00FC40BF">
        <w:rPr>
          <w:rFonts w:ascii="Arial" w:hAnsi="Arial" w:cs="Arial"/>
          <w:spacing w:val="-3"/>
          <w:sz w:val="22"/>
          <w:szCs w:val="22"/>
        </w:rPr>
        <w:t xml:space="preserve">entor as a source of advice; take responsibility for conducting the self-assessment and preparing the </w:t>
      </w:r>
      <w:r w:rsidR="0020095A" w:rsidRPr="00FC40BF">
        <w:rPr>
          <w:rFonts w:ascii="Arial" w:hAnsi="Arial" w:cs="Arial"/>
          <w:spacing w:val="-3"/>
          <w:sz w:val="22"/>
          <w:szCs w:val="22"/>
        </w:rPr>
        <w:t>iSER</w:t>
      </w:r>
    </w:p>
    <w:p w14:paraId="24DB7D32" w14:textId="7E1C5530" w:rsidR="003700E7" w:rsidRPr="00FC40BF" w:rsidRDefault="003700E7" w:rsidP="00086D86">
      <w:pPr>
        <w:numPr>
          <w:ilvl w:val="0"/>
          <w:numId w:val="6"/>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Work with the </w:t>
      </w:r>
      <w:r w:rsidR="00EE2DAF" w:rsidRPr="00FC40BF">
        <w:rPr>
          <w:rFonts w:ascii="Arial" w:hAnsi="Arial" w:cs="Arial"/>
          <w:spacing w:val="-3"/>
          <w:sz w:val="22"/>
          <w:szCs w:val="22"/>
        </w:rPr>
        <w:t>m</w:t>
      </w:r>
      <w:r w:rsidRPr="00FC40BF">
        <w:rPr>
          <w:rFonts w:ascii="Arial" w:hAnsi="Arial" w:cs="Arial"/>
          <w:spacing w:val="-3"/>
          <w:sz w:val="22"/>
          <w:szCs w:val="22"/>
        </w:rPr>
        <w:t>entor to prepare a campus visit agenda</w:t>
      </w:r>
    </w:p>
    <w:p w14:paraId="135EBCF6" w14:textId="4A3135CA" w:rsidR="003700E7" w:rsidRPr="00FC40BF" w:rsidRDefault="003700E7" w:rsidP="00BC27D1">
      <w:pPr>
        <w:numPr>
          <w:ilvl w:val="0"/>
          <w:numId w:val="6"/>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Take consultation seriously and be considerate of the </w:t>
      </w:r>
      <w:r w:rsidR="00EE2DAF" w:rsidRPr="00FC40BF">
        <w:rPr>
          <w:rFonts w:ascii="Arial" w:hAnsi="Arial" w:cs="Arial"/>
          <w:spacing w:val="-3"/>
          <w:sz w:val="22"/>
          <w:szCs w:val="22"/>
        </w:rPr>
        <w:t>m</w:t>
      </w:r>
      <w:r w:rsidRPr="00FC40BF">
        <w:rPr>
          <w:rFonts w:ascii="Arial" w:hAnsi="Arial" w:cs="Arial"/>
          <w:spacing w:val="-3"/>
          <w:sz w:val="22"/>
          <w:szCs w:val="22"/>
        </w:rPr>
        <w:t>entor's time</w:t>
      </w:r>
    </w:p>
    <w:p w14:paraId="3483DC05" w14:textId="0339788F" w:rsidR="003700E7" w:rsidRPr="00FC40BF" w:rsidRDefault="003700E7" w:rsidP="00086D86">
      <w:pPr>
        <w:numPr>
          <w:ilvl w:val="0"/>
          <w:numId w:val="6"/>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Make timely payment of appropriate expenses (including airfare, hotel accommodations, meals, transportation, etc.) for the </w:t>
      </w:r>
      <w:r w:rsidR="00EE2DAF" w:rsidRPr="00FC40BF">
        <w:rPr>
          <w:rFonts w:ascii="Arial" w:hAnsi="Arial" w:cs="Arial"/>
          <w:spacing w:val="-3"/>
          <w:sz w:val="22"/>
          <w:szCs w:val="22"/>
        </w:rPr>
        <w:t>m</w:t>
      </w:r>
      <w:r w:rsidRPr="00FC40BF">
        <w:rPr>
          <w:rFonts w:ascii="Arial" w:hAnsi="Arial" w:cs="Arial"/>
          <w:spacing w:val="-3"/>
          <w:sz w:val="22"/>
          <w:szCs w:val="22"/>
        </w:rPr>
        <w:t>entor's campus visit</w:t>
      </w:r>
      <w:r w:rsidR="00B0785A" w:rsidRPr="00FC40BF">
        <w:rPr>
          <w:rFonts w:ascii="Arial" w:hAnsi="Arial" w:cs="Arial"/>
          <w:spacing w:val="-3"/>
          <w:sz w:val="22"/>
          <w:szCs w:val="22"/>
        </w:rPr>
        <w:t>(s)</w:t>
      </w:r>
    </w:p>
    <w:p w14:paraId="419C7D90" w14:textId="083BEC74" w:rsidR="003700E7" w:rsidRPr="00FC40BF" w:rsidRDefault="003700E7" w:rsidP="00086D86">
      <w:pPr>
        <w:numPr>
          <w:ilvl w:val="0"/>
          <w:numId w:val="6"/>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Provide the </w:t>
      </w:r>
      <w:r w:rsidR="00EE2DAF" w:rsidRPr="00FC40BF">
        <w:rPr>
          <w:rFonts w:ascii="Arial" w:hAnsi="Arial" w:cs="Arial"/>
          <w:spacing w:val="-3"/>
          <w:sz w:val="22"/>
          <w:szCs w:val="22"/>
        </w:rPr>
        <w:t>me</w:t>
      </w:r>
      <w:r w:rsidRPr="00FC40BF">
        <w:rPr>
          <w:rFonts w:ascii="Arial" w:hAnsi="Arial" w:cs="Arial"/>
          <w:spacing w:val="-3"/>
          <w:sz w:val="22"/>
          <w:szCs w:val="22"/>
        </w:rPr>
        <w:t xml:space="preserve">ntor with periodic reports on progress toward developing the </w:t>
      </w:r>
      <w:r w:rsidR="0020095A" w:rsidRPr="00FC40BF">
        <w:rPr>
          <w:rFonts w:ascii="Arial" w:hAnsi="Arial" w:cs="Arial"/>
          <w:spacing w:val="-3"/>
          <w:sz w:val="22"/>
          <w:szCs w:val="22"/>
        </w:rPr>
        <w:t>i</w:t>
      </w:r>
      <w:r w:rsidR="007C1A47" w:rsidRPr="00FC40BF">
        <w:rPr>
          <w:rFonts w:ascii="Arial" w:hAnsi="Arial" w:cs="Arial"/>
          <w:spacing w:val="-3"/>
          <w:sz w:val="22"/>
          <w:szCs w:val="22"/>
        </w:rPr>
        <w:t>SER</w:t>
      </w:r>
    </w:p>
    <w:p w14:paraId="2B89DDAC" w14:textId="6747EB9C" w:rsidR="00964725" w:rsidRPr="00FC40BF" w:rsidRDefault="00964725" w:rsidP="00086D86">
      <w:pPr>
        <w:numPr>
          <w:ilvl w:val="0"/>
          <w:numId w:val="6"/>
        </w:numPr>
        <w:tabs>
          <w:tab w:val="clear" w:pos="360"/>
          <w:tab w:val="num"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Provide feedback on the quality of mentoring and the </w:t>
      </w:r>
      <w:r w:rsidR="00EE2DAF" w:rsidRPr="00FC40BF">
        <w:rPr>
          <w:rFonts w:ascii="Arial" w:hAnsi="Arial" w:cs="Arial"/>
          <w:sz w:val="22"/>
          <w:szCs w:val="22"/>
        </w:rPr>
        <w:t>i</w:t>
      </w:r>
      <w:r w:rsidR="00726E9F" w:rsidRPr="00FC40BF">
        <w:rPr>
          <w:rFonts w:ascii="Arial" w:hAnsi="Arial" w:cs="Arial"/>
          <w:sz w:val="22"/>
          <w:szCs w:val="22"/>
        </w:rPr>
        <w:t xml:space="preserve">nitial </w:t>
      </w:r>
      <w:r w:rsidR="00EE2DAF" w:rsidRPr="00FC40BF">
        <w:rPr>
          <w:rFonts w:ascii="Arial" w:hAnsi="Arial" w:cs="Arial"/>
          <w:sz w:val="22"/>
          <w:szCs w:val="22"/>
        </w:rPr>
        <w:t>a</w:t>
      </w:r>
      <w:r w:rsidR="00726E9F" w:rsidRPr="00FC40BF">
        <w:rPr>
          <w:rFonts w:ascii="Arial" w:hAnsi="Arial" w:cs="Arial"/>
          <w:sz w:val="22"/>
          <w:szCs w:val="22"/>
        </w:rPr>
        <w:t xml:space="preserve">ccreditation </w:t>
      </w:r>
      <w:r w:rsidR="00EE2DAF" w:rsidRPr="00FC40BF">
        <w:rPr>
          <w:rFonts w:ascii="Arial" w:hAnsi="Arial" w:cs="Arial"/>
          <w:sz w:val="22"/>
          <w:szCs w:val="22"/>
        </w:rPr>
        <w:t>p</w:t>
      </w:r>
      <w:r w:rsidRPr="00FC40BF">
        <w:rPr>
          <w:rFonts w:ascii="Arial" w:hAnsi="Arial" w:cs="Arial"/>
          <w:spacing w:val="-3"/>
          <w:sz w:val="22"/>
          <w:szCs w:val="22"/>
        </w:rPr>
        <w:t>rocess</w:t>
      </w:r>
    </w:p>
    <w:p w14:paraId="02F815A6" w14:textId="149F080D" w:rsidR="00D7795E" w:rsidRDefault="00D7795E">
      <w:pPr>
        <w:rPr>
          <w:rFonts w:ascii="Arial" w:hAnsi="Arial" w:cs="Arial"/>
        </w:rPr>
      </w:pPr>
    </w:p>
    <w:p w14:paraId="28092901" w14:textId="51443412" w:rsidR="003700E7" w:rsidRPr="0073096B" w:rsidRDefault="00FB7254" w:rsidP="000B20A4">
      <w:pPr>
        <w:pStyle w:val="Heading1"/>
        <w:numPr>
          <w:ilvl w:val="0"/>
          <w:numId w:val="48"/>
        </w:numPr>
        <w:jc w:val="center"/>
        <w:rPr>
          <w:sz w:val="28"/>
          <w:szCs w:val="28"/>
        </w:rPr>
      </w:pPr>
      <w:bookmarkStart w:id="14" w:name="_Toc645101103"/>
      <w:bookmarkStart w:id="15" w:name="_Toc80554372"/>
      <w:r w:rsidRPr="4FD64F4A">
        <w:rPr>
          <w:sz w:val="28"/>
          <w:szCs w:val="28"/>
        </w:rPr>
        <w:t>T</w:t>
      </w:r>
      <w:r w:rsidR="003700E7" w:rsidRPr="4FD64F4A">
        <w:rPr>
          <w:sz w:val="28"/>
          <w:szCs w:val="28"/>
        </w:rPr>
        <w:t>HE MENTOR VISIT</w:t>
      </w:r>
      <w:bookmarkEnd w:id="14"/>
      <w:bookmarkEnd w:id="15"/>
    </w:p>
    <w:p w14:paraId="0276D7A5" w14:textId="77777777" w:rsidR="003700E7" w:rsidRPr="00FC40BF" w:rsidRDefault="003700E7" w:rsidP="003700E7">
      <w:pPr>
        <w:rPr>
          <w:rFonts w:ascii="Arial" w:hAnsi="Arial" w:cs="Arial"/>
          <w:sz w:val="22"/>
          <w:szCs w:val="22"/>
        </w:rPr>
      </w:pPr>
    </w:p>
    <w:p w14:paraId="243B84F9" w14:textId="1554B1A7" w:rsidR="003700E7" w:rsidRPr="00FC40BF" w:rsidRDefault="003700E7" w:rsidP="008E2E47">
      <w:pPr>
        <w:rPr>
          <w:rFonts w:ascii="Arial" w:hAnsi="Arial" w:cs="Arial"/>
          <w:spacing w:val="-3"/>
          <w:sz w:val="22"/>
          <w:szCs w:val="22"/>
        </w:rPr>
      </w:pPr>
      <w:r w:rsidRPr="00FC40BF">
        <w:rPr>
          <w:rFonts w:ascii="Arial" w:hAnsi="Arial" w:cs="Arial"/>
          <w:spacing w:val="-3"/>
          <w:sz w:val="22"/>
          <w:szCs w:val="22"/>
        </w:rPr>
        <w:t xml:space="preserve">After the </w:t>
      </w:r>
      <w:r w:rsidR="007275C6" w:rsidRPr="00FC40BF">
        <w:rPr>
          <w:rFonts w:ascii="Arial" w:hAnsi="Arial" w:cs="Arial"/>
          <w:spacing w:val="-3"/>
          <w:sz w:val="22"/>
          <w:szCs w:val="22"/>
        </w:rPr>
        <w:t>m</w:t>
      </w:r>
      <w:r w:rsidRPr="00FC40BF">
        <w:rPr>
          <w:rFonts w:ascii="Arial" w:hAnsi="Arial" w:cs="Arial"/>
          <w:spacing w:val="-3"/>
          <w:sz w:val="22"/>
          <w:szCs w:val="22"/>
        </w:rPr>
        <w:t xml:space="preserve">entor is appointed, </w:t>
      </w:r>
      <w:r w:rsidR="00BA4F18" w:rsidRPr="00FC40BF">
        <w:rPr>
          <w:rFonts w:ascii="Arial" w:hAnsi="Arial" w:cs="Arial"/>
          <w:spacing w:val="-3"/>
          <w:sz w:val="22"/>
          <w:szCs w:val="22"/>
        </w:rPr>
        <w:t xml:space="preserve">the </w:t>
      </w:r>
      <w:r w:rsidR="00860EB0" w:rsidRPr="00FC40BF">
        <w:rPr>
          <w:rFonts w:ascii="Arial" w:hAnsi="Arial" w:cs="Arial"/>
          <w:spacing w:val="-3"/>
          <w:sz w:val="22"/>
          <w:szCs w:val="22"/>
        </w:rPr>
        <w:t>school</w:t>
      </w:r>
      <w:r w:rsidRPr="00FC40BF">
        <w:rPr>
          <w:rFonts w:ascii="Arial" w:hAnsi="Arial" w:cs="Arial"/>
          <w:spacing w:val="-3"/>
          <w:sz w:val="22"/>
          <w:szCs w:val="22"/>
        </w:rPr>
        <w:t xml:space="preserve"> should contact </w:t>
      </w:r>
      <w:r w:rsidR="00655826">
        <w:rPr>
          <w:rFonts w:ascii="Arial" w:hAnsi="Arial" w:cs="Arial"/>
          <w:spacing w:val="-3"/>
          <w:sz w:val="22"/>
          <w:szCs w:val="22"/>
        </w:rPr>
        <w:t xml:space="preserve">him/her </w:t>
      </w:r>
      <w:r w:rsidRPr="00FC40BF">
        <w:rPr>
          <w:rFonts w:ascii="Arial" w:hAnsi="Arial" w:cs="Arial"/>
          <w:spacing w:val="-3"/>
          <w:sz w:val="22"/>
          <w:szCs w:val="22"/>
        </w:rPr>
        <w:t xml:space="preserve">to determine what information </w:t>
      </w:r>
      <w:r w:rsidR="00BA4F18" w:rsidRPr="00FC40BF">
        <w:rPr>
          <w:rFonts w:ascii="Arial" w:hAnsi="Arial" w:cs="Arial"/>
          <w:spacing w:val="-3"/>
          <w:sz w:val="22"/>
          <w:szCs w:val="22"/>
        </w:rPr>
        <w:t>he/she needs</w:t>
      </w:r>
      <w:r w:rsidRPr="00FC40BF">
        <w:rPr>
          <w:rFonts w:ascii="Arial" w:hAnsi="Arial" w:cs="Arial"/>
          <w:spacing w:val="-3"/>
          <w:sz w:val="22"/>
          <w:szCs w:val="22"/>
        </w:rPr>
        <w:t xml:space="preserve"> to develop an understanding of the </w:t>
      </w:r>
      <w:r w:rsidR="00860EB0" w:rsidRPr="00FC40BF">
        <w:rPr>
          <w:rFonts w:ascii="Arial" w:hAnsi="Arial" w:cs="Arial"/>
          <w:spacing w:val="-3"/>
          <w:sz w:val="22"/>
          <w:szCs w:val="22"/>
        </w:rPr>
        <w:t>school</w:t>
      </w:r>
      <w:r w:rsidRPr="00FC40BF">
        <w:rPr>
          <w:rFonts w:ascii="Arial" w:hAnsi="Arial" w:cs="Arial"/>
          <w:spacing w:val="-3"/>
          <w:sz w:val="22"/>
          <w:szCs w:val="22"/>
        </w:rPr>
        <w:t xml:space="preserve"> </w:t>
      </w:r>
      <w:r w:rsidR="00BA4F18" w:rsidRPr="00FC40BF">
        <w:rPr>
          <w:rFonts w:ascii="Arial" w:hAnsi="Arial" w:cs="Arial"/>
          <w:spacing w:val="-3"/>
          <w:sz w:val="22"/>
          <w:szCs w:val="22"/>
        </w:rPr>
        <w:t xml:space="preserve">and its current situation related to the accreditation standards. </w:t>
      </w:r>
      <w:r w:rsidR="00655826" w:rsidRPr="00FC40BF">
        <w:rPr>
          <w:rFonts w:ascii="Arial" w:hAnsi="Arial" w:cs="Arial"/>
          <w:spacing w:val="-3"/>
          <w:sz w:val="22"/>
          <w:szCs w:val="22"/>
        </w:rPr>
        <w:t>Additionally,</w:t>
      </w:r>
      <w:r w:rsidR="00BA4F18" w:rsidRPr="00FC40BF">
        <w:rPr>
          <w:rFonts w:ascii="Arial" w:hAnsi="Arial" w:cs="Arial"/>
          <w:spacing w:val="-3"/>
          <w:sz w:val="22"/>
          <w:szCs w:val="22"/>
        </w:rPr>
        <w:t xml:space="preserve"> the </w:t>
      </w:r>
      <w:r w:rsidR="00860EB0" w:rsidRPr="00FC40BF">
        <w:rPr>
          <w:rFonts w:ascii="Arial" w:hAnsi="Arial" w:cs="Arial"/>
          <w:spacing w:val="-3"/>
          <w:sz w:val="22"/>
          <w:szCs w:val="22"/>
        </w:rPr>
        <w:t>school</w:t>
      </w:r>
      <w:r w:rsidR="00BA4F18" w:rsidRPr="00FC40BF">
        <w:rPr>
          <w:rFonts w:ascii="Arial" w:hAnsi="Arial" w:cs="Arial"/>
          <w:spacing w:val="-3"/>
          <w:sz w:val="22"/>
          <w:szCs w:val="22"/>
        </w:rPr>
        <w:t xml:space="preserve"> should provide the mentor with materials related to the </w:t>
      </w:r>
      <w:r w:rsidR="007275C6" w:rsidRPr="00FC40BF">
        <w:rPr>
          <w:rFonts w:ascii="Arial" w:hAnsi="Arial" w:cs="Arial"/>
          <w:spacing w:val="-3"/>
          <w:sz w:val="22"/>
          <w:szCs w:val="22"/>
        </w:rPr>
        <w:t>c</w:t>
      </w:r>
      <w:r w:rsidR="00BA4F18" w:rsidRPr="00FC40BF">
        <w:rPr>
          <w:rFonts w:ascii="Arial" w:hAnsi="Arial" w:cs="Arial"/>
          <w:spacing w:val="-3"/>
          <w:sz w:val="22"/>
          <w:szCs w:val="22"/>
        </w:rPr>
        <w:t xml:space="preserve">ommittee concerns and recommendations articulated in the </w:t>
      </w:r>
      <w:r w:rsidR="00655826">
        <w:rPr>
          <w:rFonts w:ascii="Arial" w:hAnsi="Arial" w:cs="Arial"/>
          <w:spacing w:val="-3"/>
          <w:sz w:val="22"/>
          <w:szCs w:val="22"/>
        </w:rPr>
        <w:t>IAC</w:t>
      </w:r>
      <w:r w:rsidR="00655826" w:rsidRPr="00FC40BF">
        <w:rPr>
          <w:rFonts w:ascii="Arial" w:hAnsi="Arial" w:cs="Arial"/>
          <w:spacing w:val="-3"/>
          <w:sz w:val="22"/>
          <w:szCs w:val="22"/>
        </w:rPr>
        <w:t xml:space="preserve"> </w:t>
      </w:r>
      <w:r w:rsidR="00BA4F18" w:rsidRPr="00FC40BF">
        <w:rPr>
          <w:rFonts w:ascii="Arial" w:hAnsi="Arial" w:cs="Arial"/>
          <w:spacing w:val="-3"/>
          <w:sz w:val="22"/>
          <w:szCs w:val="22"/>
        </w:rPr>
        <w:t>decision letter.</w:t>
      </w:r>
      <w:r w:rsidR="00275437">
        <w:rPr>
          <w:rFonts w:ascii="Arial" w:hAnsi="Arial" w:cs="Arial"/>
          <w:spacing w:val="-3"/>
          <w:sz w:val="22"/>
          <w:szCs w:val="22"/>
        </w:rPr>
        <w:t xml:space="preserve"> The mentor </w:t>
      </w:r>
      <w:r w:rsidR="00160DE7">
        <w:rPr>
          <w:rFonts w:ascii="Arial" w:hAnsi="Arial" w:cs="Arial"/>
          <w:spacing w:val="-3"/>
          <w:sz w:val="22"/>
          <w:szCs w:val="22"/>
        </w:rPr>
        <w:lastRenderedPageBreak/>
        <w:t>may also utilize the introduction letter</w:t>
      </w:r>
      <w:r w:rsidR="00BD7335">
        <w:rPr>
          <w:rFonts w:ascii="Arial" w:hAnsi="Arial" w:cs="Arial"/>
          <w:spacing w:val="-3"/>
          <w:sz w:val="22"/>
          <w:szCs w:val="22"/>
        </w:rPr>
        <w:t xml:space="preserve"> (</w:t>
      </w:r>
      <w:r w:rsidR="00D5208C">
        <w:rPr>
          <w:rFonts w:ascii="Arial" w:hAnsi="Arial" w:cs="Arial"/>
          <w:spacing w:val="-3"/>
          <w:sz w:val="22"/>
          <w:szCs w:val="22"/>
        </w:rPr>
        <w:t xml:space="preserve">See </w:t>
      </w:r>
      <w:hyperlink w:anchor="Check1" w:history="1">
        <w:r w:rsidR="00BD7335" w:rsidRPr="00D5208C">
          <w:rPr>
            <w:rStyle w:val="Hyperlink"/>
            <w:rFonts w:ascii="Arial" w:hAnsi="Arial" w:cs="Arial"/>
            <w:spacing w:val="-3"/>
            <w:sz w:val="22"/>
            <w:szCs w:val="22"/>
          </w:rPr>
          <w:t>Appendix A</w:t>
        </w:r>
      </w:hyperlink>
      <w:r w:rsidR="00BD7335">
        <w:rPr>
          <w:rFonts w:ascii="Arial" w:hAnsi="Arial" w:cs="Arial"/>
          <w:spacing w:val="-3"/>
          <w:sz w:val="22"/>
          <w:szCs w:val="22"/>
        </w:rPr>
        <w:t>)</w:t>
      </w:r>
      <w:r w:rsidR="00160DE7">
        <w:rPr>
          <w:rFonts w:ascii="Arial" w:hAnsi="Arial" w:cs="Arial"/>
          <w:spacing w:val="-3"/>
          <w:sz w:val="22"/>
          <w:szCs w:val="22"/>
        </w:rPr>
        <w:t>, which explains the first mentor visit and expectations and items needed from the school for the visit</w:t>
      </w:r>
      <w:r w:rsidR="000D4646">
        <w:rPr>
          <w:rFonts w:ascii="Arial" w:hAnsi="Arial" w:cs="Arial"/>
          <w:spacing w:val="-3"/>
          <w:sz w:val="22"/>
          <w:szCs w:val="22"/>
        </w:rPr>
        <w:t xml:space="preserve">. </w:t>
      </w:r>
    </w:p>
    <w:p w14:paraId="1A69087F" w14:textId="77777777" w:rsidR="00BC27D1" w:rsidRPr="00FC40BF" w:rsidRDefault="00BC27D1" w:rsidP="008E2E47">
      <w:pPr>
        <w:rPr>
          <w:rFonts w:ascii="Arial" w:hAnsi="Arial" w:cs="Arial"/>
          <w:spacing w:val="-3"/>
          <w:sz w:val="22"/>
          <w:szCs w:val="22"/>
        </w:rPr>
      </w:pPr>
    </w:p>
    <w:p w14:paraId="556A5017" w14:textId="60C92F87" w:rsidR="00A7582A" w:rsidRPr="00FC40BF" w:rsidRDefault="00A7582A" w:rsidP="008E2E47">
      <w:pPr>
        <w:rPr>
          <w:rFonts w:ascii="Arial" w:hAnsi="Arial" w:cs="Arial"/>
          <w:b/>
          <w:sz w:val="22"/>
          <w:szCs w:val="22"/>
        </w:rPr>
      </w:pPr>
      <w:r w:rsidRPr="00FC40BF">
        <w:rPr>
          <w:rFonts w:ascii="Arial" w:hAnsi="Arial" w:cs="Arial"/>
          <w:sz w:val="22"/>
          <w:szCs w:val="22"/>
        </w:rPr>
        <w:t xml:space="preserve">A visit should </w:t>
      </w:r>
      <w:r w:rsidR="00407BBE" w:rsidRPr="00FC40BF">
        <w:rPr>
          <w:rFonts w:ascii="Arial" w:hAnsi="Arial" w:cs="Arial"/>
          <w:sz w:val="22"/>
          <w:szCs w:val="22"/>
        </w:rPr>
        <w:t>occur</w:t>
      </w:r>
      <w:r w:rsidRPr="00FC40BF">
        <w:rPr>
          <w:rFonts w:ascii="Arial" w:hAnsi="Arial" w:cs="Arial"/>
          <w:sz w:val="22"/>
          <w:szCs w:val="22"/>
        </w:rPr>
        <w:t xml:space="preserve"> within the first year of the mentor assignment. The objective of the first visit is to help the </w:t>
      </w:r>
      <w:r w:rsidR="00860EB0" w:rsidRPr="00FC40BF">
        <w:rPr>
          <w:rFonts w:ascii="Arial" w:hAnsi="Arial" w:cs="Arial"/>
          <w:sz w:val="22"/>
          <w:szCs w:val="22"/>
        </w:rPr>
        <w:t>school</w:t>
      </w:r>
      <w:r w:rsidRPr="00FC40BF">
        <w:rPr>
          <w:rFonts w:ascii="Arial" w:hAnsi="Arial" w:cs="Arial"/>
          <w:sz w:val="22"/>
          <w:szCs w:val="22"/>
        </w:rPr>
        <w:t xml:space="preserve"> get a better understanding of the accreditation standards, become familiar with AACSB’s </w:t>
      </w:r>
      <w:proofErr w:type="gramStart"/>
      <w:r w:rsidRPr="00FC40BF">
        <w:rPr>
          <w:rFonts w:ascii="Arial" w:hAnsi="Arial" w:cs="Arial"/>
          <w:sz w:val="22"/>
          <w:szCs w:val="22"/>
        </w:rPr>
        <w:t>terminology</w:t>
      </w:r>
      <w:proofErr w:type="gramEnd"/>
      <w:r w:rsidRPr="00FC40BF">
        <w:rPr>
          <w:rFonts w:ascii="Arial" w:hAnsi="Arial" w:cs="Arial"/>
          <w:sz w:val="22"/>
          <w:szCs w:val="22"/>
        </w:rPr>
        <w:t xml:space="preserve"> and assist the </w:t>
      </w:r>
      <w:r w:rsidR="00860EB0" w:rsidRPr="00FC40BF">
        <w:rPr>
          <w:rFonts w:ascii="Arial" w:hAnsi="Arial" w:cs="Arial"/>
          <w:sz w:val="22"/>
          <w:szCs w:val="22"/>
        </w:rPr>
        <w:t>school</w:t>
      </w:r>
      <w:r w:rsidRPr="00FC40BF">
        <w:rPr>
          <w:rFonts w:ascii="Arial" w:hAnsi="Arial" w:cs="Arial"/>
          <w:sz w:val="22"/>
          <w:szCs w:val="22"/>
        </w:rPr>
        <w:t xml:space="preserve"> with the development of a standard-by</w:t>
      </w:r>
      <w:r w:rsidR="00D069AC">
        <w:rPr>
          <w:rFonts w:ascii="Arial" w:hAnsi="Arial" w:cs="Arial"/>
          <w:sz w:val="22"/>
          <w:szCs w:val="22"/>
        </w:rPr>
        <w:t>-</w:t>
      </w:r>
      <w:r w:rsidRPr="00FC40BF">
        <w:rPr>
          <w:rFonts w:ascii="Arial" w:hAnsi="Arial" w:cs="Arial"/>
          <w:sz w:val="22"/>
          <w:szCs w:val="22"/>
        </w:rPr>
        <w:t xml:space="preserve"> standard gap analysis of its current strengths, weaknesses, opportunities, and threats. </w:t>
      </w:r>
      <w:r w:rsidR="00655826">
        <w:rPr>
          <w:rFonts w:ascii="Arial" w:hAnsi="Arial" w:cs="Arial"/>
          <w:sz w:val="22"/>
          <w:szCs w:val="22"/>
        </w:rPr>
        <w:t xml:space="preserve">The first visit will also provide the mentor with an opportunity to learn more about the school. </w:t>
      </w:r>
      <w:r w:rsidRPr="00FC40BF">
        <w:rPr>
          <w:rFonts w:ascii="Arial" w:hAnsi="Arial" w:cs="Arial"/>
          <w:sz w:val="22"/>
          <w:szCs w:val="22"/>
        </w:rPr>
        <w:t>The visit is generally scheduled for up to two days, but the duration is at the discretion of the mentor. An initial meeting with the president and chief academic officer helps to establish the consultative nature of the visit and affirm the institutional commitment.</w:t>
      </w:r>
    </w:p>
    <w:p w14:paraId="6DD78CA8" w14:textId="77777777" w:rsidR="0055506A" w:rsidRPr="00FC40BF" w:rsidRDefault="0055506A" w:rsidP="00FC40BF">
      <w:pPr>
        <w:tabs>
          <w:tab w:val="left" w:pos="540"/>
        </w:tabs>
        <w:suppressAutoHyphens/>
        <w:rPr>
          <w:rFonts w:ascii="Arial" w:hAnsi="Arial" w:cs="Arial"/>
          <w:b/>
          <w:spacing w:val="-3"/>
          <w:sz w:val="22"/>
          <w:szCs w:val="22"/>
        </w:rPr>
      </w:pPr>
    </w:p>
    <w:p w14:paraId="013C0484" w14:textId="1705962B" w:rsidR="003700E7" w:rsidRPr="0073096B" w:rsidRDefault="003700E7" w:rsidP="008E2E47">
      <w:pPr>
        <w:pStyle w:val="Heading2"/>
        <w:jc w:val="left"/>
        <w:rPr>
          <w:rFonts w:ascii="Arial" w:hAnsi="Arial" w:cs="Arial"/>
          <w:spacing w:val="-3"/>
          <w:sz w:val="22"/>
          <w:szCs w:val="22"/>
        </w:rPr>
      </w:pPr>
      <w:bookmarkStart w:id="16" w:name="_Toc1838831489"/>
      <w:bookmarkStart w:id="17" w:name="_Toc1458392630"/>
      <w:r w:rsidRPr="4FD64F4A">
        <w:rPr>
          <w:rFonts w:ascii="Arial" w:hAnsi="Arial" w:cs="Arial"/>
          <w:sz w:val="22"/>
          <w:szCs w:val="22"/>
        </w:rPr>
        <w:t>Purpose of the Mentor Visit</w:t>
      </w:r>
      <w:bookmarkEnd w:id="16"/>
      <w:bookmarkEnd w:id="17"/>
    </w:p>
    <w:p w14:paraId="7685FC9D" w14:textId="2FAEB2AE" w:rsidR="003700E7" w:rsidRPr="00FC40BF" w:rsidRDefault="003700E7" w:rsidP="003700E7">
      <w:pPr>
        <w:tabs>
          <w:tab w:val="left" w:pos="540"/>
        </w:tabs>
        <w:suppressAutoHyphens/>
        <w:spacing w:after="120"/>
        <w:rPr>
          <w:rFonts w:ascii="Arial" w:hAnsi="Arial" w:cs="Arial"/>
          <w:spacing w:val="-3"/>
          <w:sz w:val="22"/>
          <w:szCs w:val="22"/>
        </w:rPr>
      </w:pPr>
      <w:r w:rsidRPr="00FC40BF">
        <w:rPr>
          <w:rFonts w:ascii="Arial" w:hAnsi="Arial" w:cs="Arial"/>
          <w:spacing w:val="-3"/>
          <w:sz w:val="22"/>
          <w:szCs w:val="22"/>
        </w:rPr>
        <w:t xml:space="preserve">Once appointed, the </w:t>
      </w:r>
      <w:r w:rsidR="007275C6" w:rsidRPr="00FC40BF">
        <w:rPr>
          <w:rFonts w:ascii="Arial" w:hAnsi="Arial" w:cs="Arial"/>
          <w:spacing w:val="-3"/>
          <w:sz w:val="22"/>
          <w:szCs w:val="22"/>
        </w:rPr>
        <w:t>m</w:t>
      </w:r>
      <w:r w:rsidRPr="00FC40BF">
        <w:rPr>
          <w:rFonts w:ascii="Arial" w:hAnsi="Arial" w:cs="Arial"/>
          <w:spacing w:val="-3"/>
          <w:sz w:val="22"/>
          <w:szCs w:val="22"/>
        </w:rPr>
        <w:t>entor will conduct an initial on-site visit to:</w:t>
      </w:r>
    </w:p>
    <w:p w14:paraId="0D3909E0" w14:textId="07F882D5" w:rsidR="003700E7" w:rsidRPr="00FC40BF" w:rsidRDefault="003700E7" w:rsidP="00086D86">
      <w:pPr>
        <w:numPr>
          <w:ilvl w:val="0"/>
          <w:numId w:val="10"/>
        </w:numPr>
        <w:tabs>
          <w:tab w:val="left" w:pos="720"/>
        </w:tabs>
        <w:suppressAutoHyphens/>
        <w:spacing w:after="120"/>
        <w:rPr>
          <w:rFonts w:ascii="Arial" w:hAnsi="Arial" w:cs="Arial"/>
          <w:spacing w:val="-3"/>
          <w:sz w:val="22"/>
          <w:szCs w:val="22"/>
        </w:rPr>
      </w:pPr>
      <w:r w:rsidRPr="00FC40BF">
        <w:rPr>
          <w:rFonts w:ascii="Arial" w:hAnsi="Arial" w:cs="Arial"/>
          <w:spacing w:val="-3"/>
          <w:sz w:val="22"/>
          <w:szCs w:val="22"/>
        </w:rPr>
        <w:t xml:space="preserve">Gain familiarity with the </w:t>
      </w:r>
      <w:r w:rsidR="00860EB0" w:rsidRPr="00FC40BF">
        <w:rPr>
          <w:rFonts w:ascii="Arial" w:hAnsi="Arial" w:cs="Arial"/>
          <w:spacing w:val="-3"/>
          <w:sz w:val="22"/>
          <w:szCs w:val="22"/>
        </w:rPr>
        <w:t>school</w:t>
      </w:r>
    </w:p>
    <w:p w14:paraId="603C9889" w14:textId="69D9EC1C" w:rsidR="003700E7" w:rsidRPr="00FC40BF" w:rsidRDefault="003700E7" w:rsidP="00086D86">
      <w:pPr>
        <w:numPr>
          <w:ilvl w:val="0"/>
          <w:numId w:val="10"/>
        </w:numPr>
        <w:tabs>
          <w:tab w:val="left" w:pos="720"/>
        </w:tabs>
        <w:suppressAutoHyphens/>
        <w:spacing w:after="120"/>
        <w:rPr>
          <w:rFonts w:ascii="Arial" w:hAnsi="Arial" w:cs="Arial"/>
          <w:spacing w:val="-3"/>
          <w:sz w:val="22"/>
          <w:szCs w:val="22"/>
        </w:rPr>
      </w:pPr>
      <w:r w:rsidRPr="00FC40BF">
        <w:rPr>
          <w:rFonts w:ascii="Arial" w:hAnsi="Arial" w:cs="Arial"/>
          <w:spacing w:val="-3"/>
          <w:sz w:val="22"/>
          <w:szCs w:val="22"/>
        </w:rPr>
        <w:t>Identify and resolve eligibility issues (i.e</w:t>
      </w:r>
      <w:r w:rsidRPr="008E2E47">
        <w:rPr>
          <w:rFonts w:ascii="Arial" w:hAnsi="Arial" w:cs="Arial"/>
          <w:spacing w:val="-3"/>
        </w:rPr>
        <w:t>.,</w:t>
      </w:r>
      <w:r w:rsidR="00530A1B" w:rsidRPr="008E2E47">
        <w:rPr>
          <w:rStyle w:val="Hyperlink"/>
          <w:rFonts w:ascii="Arial" w:hAnsi="Arial" w:cs="Arial"/>
          <w:color w:val="000000"/>
          <w:sz w:val="22"/>
          <w:szCs w:val="22"/>
          <w:u w:val="none"/>
          <w:shd w:val="clear" w:color="auto" w:fill="FFFFFF"/>
        </w:rPr>
        <w:t xml:space="preserve"> </w:t>
      </w:r>
      <w:r w:rsidR="00A83F89" w:rsidRPr="008E2E47">
        <w:rPr>
          <w:rStyle w:val="Hyperlink"/>
          <w:rFonts w:ascii="Arial" w:hAnsi="Arial" w:cs="Arial"/>
          <w:color w:val="000000"/>
          <w:sz w:val="22"/>
          <w:szCs w:val="22"/>
          <w:u w:val="none"/>
          <w:shd w:val="clear" w:color="auto" w:fill="FFFFFF"/>
        </w:rPr>
        <w:t>Guiding Principles and scope of accreditation</w:t>
      </w:r>
      <w:r w:rsidRPr="00D5208C">
        <w:rPr>
          <w:rFonts w:ascii="Arial" w:hAnsi="Arial" w:cs="Arial"/>
          <w:spacing w:val="-3"/>
          <w:sz w:val="22"/>
          <w:szCs w:val="22"/>
        </w:rPr>
        <w:t>)</w:t>
      </w:r>
    </w:p>
    <w:p w14:paraId="0FB4A886" w14:textId="77777777" w:rsidR="003700E7" w:rsidRPr="00FC40BF" w:rsidRDefault="003700E7" w:rsidP="00086D86">
      <w:pPr>
        <w:numPr>
          <w:ilvl w:val="0"/>
          <w:numId w:val="10"/>
        </w:numPr>
        <w:tabs>
          <w:tab w:val="left" w:pos="720"/>
        </w:tabs>
        <w:suppressAutoHyphens/>
        <w:spacing w:after="120"/>
        <w:rPr>
          <w:rFonts w:ascii="Arial" w:hAnsi="Arial" w:cs="Arial"/>
          <w:spacing w:val="-3"/>
          <w:sz w:val="22"/>
          <w:szCs w:val="22"/>
        </w:rPr>
      </w:pPr>
      <w:r w:rsidRPr="00FC40BF">
        <w:rPr>
          <w:rFonts w:ascii="Arial" w:hAnsi="Arial" w:cs="Arial"/>
          <w:spacing w:val="-3"/>
          <w:sz w:val="22"/>
          <w:szCs w:val="22"/>
        </w:rPr>
        <w:t>Provide clarification regarding the philosophy and intent of the standards</w:t>
      </w:r>
    </w:p>
    <w:p w14:paraId="7B1959D9" w14:textId="5ACCD6DE" w:rsidR="00710FF9" w:rsidRDefault="00710FF9" w:rsidP="00710FF9">
      <w:pPr>
        <w:numPr>
          <w:ilvl w:val="0"/>
          <w:numId w:val="10"/>
        </w:numPr>
        <w:suppressAutoHyphens/>
        <w:spacing w:after="120"/>
        <w:rPr>
          <w:rFonts w:ascii="Arial" w:hAnsi="Arial" w:cs="Arial"/>
          <w:spacing w:val="-3"/>
          <w:sz w:val="22"/>
          <w:szCs w:val="22"/>
        </w:rPr>
      </w:pPr>
      <w:r>
        <w:rPr>
          <w:rFonts w:ascii="Arial" w:hAnsi="Arial" w:cs="Arial"/>
          <w:spacing w:val="-3"/>
          <w:sz w:val="22"/>
          <w:szCs w:val="22"/>
        </w:rPr>
        <w:t>Begin to form a judgment around the school’s alignment with AACSB standards</w:t>
      </w:r>
    </w:p>
    <w:p w14:paraId="20B1CD9C" w14:textId="6AB3F22A" w:rsidR="003700E7" w:rsidRPr="00FC40BF" w:rsidRDefault="003700E7" w:rsidP="00086D86">
      <w:pPr>
        <w:numPr>
          <w:ilvl w:val="0"/>
          <w:numId w:val="10"/>
        </w:numPr>
        <w:tabs>
          <w:tab w:val="left" w:pos="720"/>
        </w:tabs>
        <w:suppressAutoHyphens/>
        <w:spacing w:after="120"/>
        <w:rPr>
          <w:rFonts w:ascii="Arial" w:hAnsi="Arial" w:cs="Arial"/>
          <w:spacing w:val="-3"/>
          <w:sz w:val="22"/>
          <w:szCs w:val="22"/>
        </w:rPr>
      </w:pPr>
      <w:r w:rsidRPr="00FC40BF">
        <w:rPr>
          <w:rFonts w:ascii="Arial" w:hAnsi="Arial" w:cs="Arial"/>
          <w:spacing w:val="-3"/>
          <w:sz w:val="22"/>
          <w:szCs w:val="22"/>
        </w:rPr>
        <w:t xml:space="preserve">Ensure consistent application of standards among faculty, </w:t>
      </w:r>
      <w:proofErr w:type="gramStart"/>
      <w:r w:rsidRPr="00FC40BF">
        <w:rPr>
          <w:rFonts w:ascii="Arial" w:hAnsi="Arial" w:cs="Arial"/>
          <w:spacing w:val="-3"/>
          <w:sz w:val="22"/>
          <w:szCs w:val="22"/>
        </w:rPr>
        <w:t>staff</w:t>
      </w:r>
      <w:proofErr w:type="gramEnd"/>
      <w:r w:rsidRPr="00FC40BF">
        <w:rPr>
          <w:rFonts w:ascii="Arial" w:hAnsi="Arial" w:cs="Arial"/>
          <w:spacing w:val="-3"/>
          <w:sz w:val="22"/>
          <w:szCs w:val="22"/>
        </w:rPr>
        <w:t xml:space="preserve"> and administration</w:t>
      </w:r>
    </w:p>
    <w:p w14:paraId="6029A499" w14:textId="5F6A3283" w:rsidR="003700E7" w:rsidRPr="00FC40BF" w:rsidRDefault="003700E7" w:rsidP="00086D86">
      <w:pPr>
        <w:numPr>
          <w:ilvl w:val="0"/>
          <w:numId w:val="10"/>
        </w:numPr>
        <w:tabs>
          <w:tab w:val="left" w:pos="720"/>
        </w:tabs>
        <w:suppressAutoHyphens/>
        <w:spacing w:after="120"/>
        <w:rPr>
          <w:rFonts w:ascii="Arial" w:hAnsi="Arial" w:cs="Arial"/>
          <w:spacing w:val="-3"/>
          <w:sz w:val="22"/>
          <w:szCs w:val="22"/>
        </w:rPr>
      </w:pPr>
      <w:r w:rsidRPr="00FC40BF">
        <w:rPr>
          <w:rFonts w:ascii="Arial" w:hAnsi="Arial" w:cs="Arial"/>
          <w:spacing w:val="-3"/>
          <w:sz w:val="22"/>
          <w:szCs w:val="22"/>
        </w:rPr>
        <w:t xml:space="preserve">Analyze the </w:t>
      </w:r>
      <w:r w:rsidR="00860EB0" w:rsidRPr="00FC40BF">
        <w:rPr>
          <w:rFonts w:ascii="Arial" w:hAnsi="Arial" w:cs="Arial"/>
          <w:spacing w:val="-3"/>
          <w:sz w:val="22"/>
          <w:szCs w:val="22"/>
        </w:rPr>
        <w:t>school</w:t>
      </w:r>
      <w:r w:rsidRPr="00FC40BF">
        <w:rPr>
          <w:rFonts w:ascii="Arial" w:hAnsi="Arial" w:cs="Arial"/>
          <w:spacing w:val="-3"/>
          <w:sz w:val="22"/>
          <w:szCs w:val="22"/>
        </w:rPr>
        <w:t>’s achievement relative to the standards</w:t>
      </w:r>
    </w:p>
    <w:p w14:paraId="389C7400" w14:textId="77777777" w:rsidR="003700E7" w:rsidRPr="00FC40BF" w:rsidRDefault="003700E7" w:rsidP="00086D86">
      <w:pPr>
        <w:numPr>
          <w:ilvl w:val="0"/>
          <w:numId w:val="10"/>
        </w:numPr>
        <w:tabs>
          <w:tab w:val="left" w:pos="720"/>
        </w:tabs>
        <w:suppressAutoHyphens/>
        <w:spacing w:after="120"/>
        <w:rPr>
          <w:rFonts w:ascii="Arial" w:hAnsi="Arial" w:cs="Arial"/>
          <w:spacing w:val="-3"/>
          <w:sz w:val="22"/>
          <w:szCs w:val="22"/>
        </w:rPr>
      </w:pPr>
      <w:r w:rsidRPr="00FC40BF">
        <w:rPr>
          <w:rFonts w:ascii="Arial" w:hAnsi="Arial" w:cs="Arial"/>
          <w:spacing w:val="-3"/>
          <w:sz w:val="22"/>
          <w:szCs w:val="22"/>
        </w:rPr>
        <w:t>Identify issues that may help or hinder potential accreditation</w:t>
      </w:r>
    </w:p>
    <w:p w14:paraId="651AE57C" w14:textId="77777777" w:rsidR="003700E7" w:rsidRPr="00FC40BF" w:rsidRDefault="003700E7" w:rsidP="00086D86">
      <w:pPr>
        <w:numPr>
          <w:ilvl w:val="0"/>
          <w:numId w:val="10"/>
        </w:numPr>
        <w:tabs>
          <w:tab w:val="left" w:pos="720"/>
        </w:tabs>
        <w:suppressAutoHyphens/>
        <w:spacing w:after="120"/>
        <w:rPr>
          <w:rFonts w:ascii="Arial" w:hAnsi="Arial" w:cs="Arial"/>
          <w:spacing w:val="-3"/>
          <w:sz w:val="22"/>
          <w:szCs w:val="22"/>
        </w:rPr>
      </w:pPr>
      <w:r w:rsidRPr="00FC40BF">
        <w:rPr>
          <w:rFonts w:ascii="Arial" w:hAnsi="Arial" w:cs="Arial"/>
          <w:spacing w:val="-3"/>
          <w:sz w:val="22"/>
          <w:szCs w:val="22"/>
        </w:rPr>
        <w:t>Confirm the existence of functioning processes and controls that ensure continuous improvement and accomplishment of the mission</w:t>
      </w:r>
    </w:p>
    <w:p w14:paraId="53E2BCCF" w14:textId="554E2891" w:rsidR="003700E7" w:rsidRPr="00FC40BF" w:rsidRDefault="003700E7" w:rsidP="00086D86">
      <w:pPr>
        <w:numPr>
          <w:ilvl w:val="0"/>
          <w:numId w:val="10"/>
        </w:numPr>
        <w:tabs>
          <w:tab w:val="left" w:pos="720"/>
        </w:tabs>
        <w:suppressAutoHyphens/>
        <w:spacing w:after="120"/>
        <w:rPr>
          <w:rFonts w:ascii="Arial" w:hAnsi="Arial" w:cs="Arial"/>
          <w:spacing w:val="-3"/>
          <w:sz w:val="22"/>
          <w:szCs w:val="22"/>
        </w:rPr>
      </w:pPr>
      <w:r w:rsidRPr="00FC40BF">
        <w:rPr>
          <w:rFonts w:ascii="Arial" w:hAnsi="Arial" w:cs="Arial"/>
          <w:spacing w:val="-3"/>
          <w:sz w:val="22"/>
          <w:szCs w:val="22"/>
        </w:rPr>
        <w:t xml:space="preserve">Assist </w:t>
      </w:r>
      <w:r w:rsidR="00860EB0" w:rsidRPr="00FC40BF">
        <w:rPr>
          <w:rFonts w:ascii="Arial" w:hAnsi="Arial" w:cs="Arial"/>
          <w:spacing w:val="-3"/>
          <w:sz w:val="22"/>
          <w:szCs w:val="22"/>
        </w:rPr>
        <w:t>school</w:t>
      </w:r>
      <w:r w:rsidRPr="00FC40BF">
        <w:rPr>
          <w:rFonts w:ascii="Arial" w:hAnsi="Arial" w:cs="Arial"/>
          <w:spacing w:val="-3"/>
          <w:sz w:val="22"/>
          <w:szCs w:val="22"/>
        </w:rPr>
        <w:t xml:space="preserve"> in responding to issues raised </w:t>
      </w:r>
      <w:r w:rsidR="0086432C" w:rsidRPr="00FC40BF">
        <w:rPr>
          <w:rFonts w:ascii="Arial" w:hAnsi="Arial" w:cs="Arial"/>
          <w:spacing w:val="-3"/>
          <w:sz w:val="22"/>
          <w:szCs w:val="22"/>
        </w:rPr>
        <w:t xml:space="preserve">in the eligibility application acceptance letter </w:t>
      </w:r>
    </w:p>
    <w:p w14:paraId="3C722738" w14:textId="77777777" w:rsidR="003700E7" w:rsidRPr="00FC40BF" w:rsidRDefault="003700E7" w:rsidP="00086D86">
      <w:pPr>
        <w:numPr>
          <w:ilvl w:val="0"/>
          <w:numId w:val="10"/>
        </w:numPr>
        <w:tabs>
          <w:tab w:val="left" w:pos="720"/>
        </w:tabs>
        <w:suppressAutoHyphens/>
        <w:spacing w:after="120"/>
        <w:rPr>
          <w:rFonts w:ascii="Arial" w:hAnsi="Arial" w:cs="Arial"/>
          <w:spacing w:val="-3"/>
          <w:sz w:val="22"/>
          <w:szCs w:val="22"/>
        </w:rPr>
      </w:pPr>
      <w:r w:rsidRPr="00FC40BF">
        <w:rPr>
          <w:rFonts w:ascii="Arial" w:hAnsi="Arial" w:cs="Arial"/>
          <w:spacing w:val="-3"/>
          <w:sz w:val="22"/>
          <w:szCs w:val="22"/>
        </w:rPr>
        <w:t>Review measurable outcomes of achievement and functioning of processes designed to produce stated outcomes</w:t>
      </w:r>
    </w:p>
    <w:p w14:paraId="025756E8" w14:textId="16A1B7A3" w:rsidR="003700E7" w:rsidRDefault="003700E7" w:rsidP="00086D86">
      <w:pPr>
        <w:numPr>
          <w:ilvl w:val="0"/>
          <w:numId w:val="10"/>
        </w:numPr>
        <w:tabs>
          <w:tab w:val="left" w:pos="720"/>
        </w:tabs>
        <w:suppressAutoHyphens/>
        <w:spacing w:after="120"/>
        <w:rPr>
          <w:rFonts w:ascii="Arial" w:hAnsi="Arial" w:cs="Arial"/>
          <w:spacing w:val="-3"/>
          <w:sz w:val="22"/>
          <w:szCs w:val="22"/>
        </w:rPr>
      </w:pPr>
      <w:r w:rsidRPr="00FC40BF">
        <w:rPr>
          <w:rFonts w:ascii="Arial" w:hAnsi="Arial" w:cs="Arial"/>
          <w:spacing w:val="-3"/>
          <w:sz w:val="22"/>
          <w:szCs w:val="22"/>
        </w:rPr>
        <w:t>Begin formulating recommendations for quality enhancement and continuous improvement</w:t>
      </w:r>
    </w:p>
    <w:p w14:paraId="550EAA3A" w14:textId="0F568661" w:rsidR="00010B3D" w:rsidRPr="00FC40BF" w:rsidRDefault="00010B3D" w:rsidP="00086D86">
      <w:pPr>
        <w:numPr>
          <w:ilvl w:val="0"/>
          <w:numId w:val="10"/>
        </w:numPr>
        <w:tabs>
          <w:tab w:val="left" w:pos="720"/>
        </w:tabs>
        <w:suppressAutoHyphens/>
        <w:spacing w:after="120"/>
        <w:rPr>
          <w:rFonts w:ascii="Arial" w:hAnsi="Arial" w:cs="Arial"/>
          <w:spacing w:val="-3"/>
          <w:sz w:val="22"/>
          <w:szCs w:val="22"/>
        </w:rPr>
      </w:pPr>
      <w:r>
        <w:rPr>
          <w:rFonts w:ascii="Arial" w:hAnsi="Arial" w:cs="Arial"/>
          <w:spacing w:val="-3"/>
          <w:sz w:val="22"/>
          <w:szCs w:val="22"/>
        </w:rPr>
        <w:t xml:space="preserve">Advise </w:t>
      </w:r>
      <w:r w:rsidR="00710FF9">
        <w:rPr>
          <w:rFonts w:ascii="Arial" w:hAnsi="Arial" w:cs="Arial"/>
          <w:spacing w:val="-3"/>
          <w:sz w:val="22"/>
          <w:szCs w:val="22"/>
        </w:rPr>
        <w:t xml:space="preserve">the school of </w:t>
      </w:r>
      <w:r w:rsidRPr="00010B3D">
        <w:rPr>
          <w:rFonts w:ascii="Arial" w:hAnsi="Arial" w:cs="Arial"/>
          <w:spacing w:val="-3"/>
          <w:sz w:val="22"/>
          <w:szCs w:val="22"/>
        </w:rPr>
        <w:t>accreditation resources and learning and development opportunities based on observations about the breadth and depth of knowledge of the standards and accreditation processes at the school.</w:t>
      </w:r>
    </w:p>
    <w:p w14:paraId="6BADA14D" w14:textId="7F5CF8C4" w:rsidR="003700E7" w:rsidRPr="00FC40BF" w:rsidRDefault="003700E7" w:rsidP="00BC27D1">
      <w:pPr>
        <w:numPr>
          <w:ilvl w:val="0"/>
          <w:numId w:val="10"/>
        </w:numPr>
        <w:tabs>
          <w:tab w:val="left" w:pos="720"/>
        </w:tabs>
        <w:suppressAutoHyphens/>
        <w:rPr>
          <w:rFonts w:ascii="Arial" w:hAnsi="Arial" w:cs="Arial"/>
          <w:spacing w:val="-3"/>
          <w:sz w:val="22"/>
          <w:szCs w:val="22"/>
        </w:rPr>
      </w:pPr>
      <w:r w:rsidRPr="00FC40BF">
        <w:rPr>
          <w:rFonts w:ascii="Arial" w:hAnsi="Arial" w:cs="Arial"/>
          <w:spacing w:val="-3"/>
          <w:sz w:val="22"/>
          <w:szCs w:val="22"/>
        </w:rPr>
        <w:t xml:space="preserve">Provide insight to the </w:t>
      </w:r>
      <w:r w:rsidR="00860EB0" w:rsidRPr="00FC40BF">
        <w:rPr>
          <w:rFonts w:ascii="Arial" w:hAnsi="Arial" w:cs="Arial"/>
          <w:spacing w:val="-3"/>
          <w:sz w:val="22"/>
          <w:szCs w:val="22"/>
        </w:rPr>
        <w:t>IAC or AAC</w:t>
      </w:r>
      <w:r w:rsidRPr="00FC40BF">
        <w:rPr>
          <w:rFonts w:ascii="Arial" w:hAnsi="Arial" w:cs="Arial"/>
          <w:spacing w:val="-3"/>
          <w:sz w:val="22"/>
          <w:szCs w:val="22"/>
        </w:rPr>
        <w:t xml:space="preserve"> concerning the </w:t>
      </w:r>
      <w:r w:rsidR="00860EB0" w:rsidRPr="00FC40BF">
        <w:rPr>
          <w:rFonts w:ascii="Arial" w:hAnsi="Arial" w:cs="Arial"/>
          <w:spacing w:val="-3"/>
          <w:sz w:val="22"/>
          <w:szCs w:val="22"/>
        </w:rPr>
        <w:t>school</w:t>
      </w:r>
      <w:r w:rsidRPr="00FC40BF">
        <w:rPr>
          <w:rFonts w:ascii="Arial" w:hAnsi="Arial" w:cs="Arial"/>
          <w:spacing w:val="-3"/>
          <w:sz w:val="22"/>
          <w:szCs w:val="22"/>
        </w:rPr>
        <w:t xml:space="preserve">’s perceived timetable for development of the </w:t>
      </w:r>
      <w:r w:rsidR="0020095A" w:rsidRPr="00FC40BF">
        <w:rPr>
          <w:rFonts w:ascii="Arial" w:hAnsi="Arial" w:cs="Arial"/>
          <w:spacing w:val="-3"/>
          <w:sz w:val="22"/>
          <w:szCs w:val="22"/>
        </w:rPr>
        <w:t>iSER</w:t>
      </w:r>
    </w:p>
    <w:p w14:paraId="7F11E874" w14:textId="77777777" w:rsidR="003700E7" w:rsidRPr="00FC40BF" w:rsidRDefault="003700E7" w:rsidP="003700E7">
      <w:pPr>
        <w:pStyle w:val="EndnoteText"/>
        <w:rPr>
          <w:rFonts w:ascii="Arial" w:hAnsi="Arial" w:cs="Arial"/>
          <w:b/>
          <w:sz w:val="22"/>
          <w:szCs w:val="22"/>
        </w:rPr>
      </w:pPr>
    </w:p>
    <w:p w14:paraId="6D0FA70B" w14:textId="474F3202" w:rsidR="003700E7" w:rsidRPr="00391A0B" w:rsidRDefault="003700E7" w:rsidP="79235484">
      <w:pPr>
        <w:pStyle w:val="EndnoteText"/>
        <w:spacing w:after="120"/>
        <w:outlineLvl w:val="1"/>
        <w:rPr>
          <w:rFonts w:ascii="Arial" w:hAnsi="Arial" w:cs="Arial"/>
          <w:b/>
          <w:bCs/>
          <w:sz w:val="22"/>
          <w:szCs w:val="22"/>
        </w:rPr>
      </w:pPr>
      <w:bookmarkStart w:id="18" w:name="_Toc415232241"/>
      <w:bookmarkStart w:id="19" w:name="_Toc80554374"/>
      <w:r w:rsidRPr="4FD64F4A">
        <w:rPr>
          <w:rFonts w:ascii="Arial" w:hAnsi="Arial" w:cs="Arial"/>
          <w:b/>
          <w:bCs/>
          <w:sz w:val="22"/>
          <w:szCs w:val="22"/>
        </w:rPr>
        <w:t>Preparation for the Mentor Visit</w:t>
      </w:r>
      <w:bookmarkEnd w:id="18"/>
      <w:bookmarkEnd w:id="19"/>
    </w:p>
    <w:p w14:paraId="0C884969" w14:textId="74FD8A28" w:rsidR="003700E7" w:rsidRPr="00FC40BF" w:rsidRDefault="003700E7" w:rsidP="003700E7">
      <w:pPr>
        <w:numPr>
          <w:ilvl w:val="12"/>
          <w:numId w:val="0"/>
        </w:numPr>
        <w:tabs>
          <w:tab w:val="left" w:pos="540"/>
        </w:tabs>
        <w:suppressAutoHyphens/>
        <w:spacing w:after="120"/>
        <w:rPr>
          <w:rFonts w:ascii="Arial" w:hAnsi="Arial" w:cs="Arial"/>
          <w:spacing w:val="-3"/>
          <w:sz w:val="22"/>
          <w:szCs w:val="22"/>
        </w:rPr>
      </w:pPr>
      <w:r w:rsidRPr="00FC40BF">
        <w:rPr>
          <w:rFonts w:ascii="Arial" w:hAnsi="Arial" w:cs="Arial"/>
          <w:spacing w:val="-3"/>
          <w:sz w:val="22"/>
          <w:szCs w:val="22"/>
        </w:rPr>
        <w:t xml:space="preserve">The </w:t>
      </w:r>
      <w:r w:rsidR="00860EB0" w:rsidRPr="00FC40BF">
        <w:rPr>
          <w:rFonts w:ascii="Arial" w:hAnsi="Arial" w:cs="Arial"/>
          <w:spacing w:val="-3"/>
          <w:sz w:val="22"/>
          <w:szCs w:val="22"/>
        </w:rPr>
        <w:t>school</w:t>
      </w:r>
      <w:r w:rsidRPr="00FC40BF">
        <w:rPr>
          <w:rFonts w:ascii="Arial" w:hAnsi="Arial" w:cs="Arial"/>
          <w:spacing w:val="-3"/>
          <w:sz w:val="22"/>
          <w:szCs w:val="22"/>
        </w:rPr>
        <w:t xml:space="preserve"> should:</w:t>
      </w:r>
    </w:p>
    <w:p w14:paraId="6374F0B9" w14:textId="702E07BC" w:rsidR="003700E7" w:rsidRPr="00FC40BF" w:rsidRDefault="00DB3345" w:rsidP="00086D86">
      <w:pPr>
        <w:numPr>
          <w:ilvl w:val="0"/>
          <w:numId w:val="7"/>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Initiate contact with the m</w:t>
      </w:r>
      <w:r w:rsidR="003700E7" w:rsidRPr="00FC40BF">
        <w:rPr>
          <w:rFonts w:ascii="Arial" w:hAnsi="Arial" w:cs="Arial"/>
          <w:spacing w:val="-3"/>
          <w:sz w:val="22"/>
          <w:szCs w:val="22"/>
        </w:rPr>
        <w:t>entor</w:t>
      </w:r>
      <w:r w:rsidR="00FD2E83">
        <w:rPr>
          <w:rFonts w:ascii="Arial" w:hAnsi="Arial" w:cs="Arial"/>
          <w:spacing w:val="-3"/>
          <w:sz w:val="22"/>
          <w:szCs w:val="22"/>
        </w:rPr>
        <w:t xml:space="preserve"> </w:t>
      </w:r>
    </w:p>
    <w:p w14:paraId="1843D029" w14:textId="6458D986" w:rsidR="003700E7" w:rsidRPr="00FC40BF" w:rsidRDefault="006F7C94" w:rsidP="00086D86">
      <w:pPr>
        <w:numPr>
          <w:ilvl w:val="0"/>
          <w:numId w:val="7"/>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Plan </w:t>
      </w:r>
      <w:r w:rsidR="003700E7" w:rsidRPr="00FC40BF">
        <w:rPr>
          <w:rFonts w:ascii="Arial" w:hAnsi="Arial" w:cs="Arial"/>
          <w:spacing w:val="-3"/>
          <w:sz w:val="22"/>
          <w:szCs w:val="22"/>
        </w:rPr>
        <w:t xml:space="preserve">an agenda for the </w:t>
      </w:r>
      <w:r w:rsidR="00DB3345" w:rsidRPr="00FC40BF">
        <w:rPr>
          <w:rFonts w:ascii="Arial" w:hAnsi="Arial" w:cs="Arial"/>
          <w:spacing w:val="-3"/>
          <w:sz w:val="22"/>
          <w:szCs w:val="22"/>
        </w:rPr>
        <w:t>m</w:t>
      </w:r>
      <w:r w:rsidR="003700E7" w:rsidRPr="00FC40BF">
        <w:rPr>
          <w:rFonts w:ascii="Arial" w:hAnsi="Arial" w:cs="Arial"/>
          <w:spacing w:val="-3"/>
          <w:sz w:val="22"/>
          <w:szCs w:val="22"/>
        </w:rPr>
        <w:t>entor to review</w:t>
      </w:r>
      <w:r w:rsidR="00407BBE" w:rsidRPr="00FC40BF">
        <w:rPr>
          <w:rFonts w:ascii="Arial" w:hAnsi="Arial" w:cs="Arial"/>
          <w:spacing w:val="-3"/>
          <w:sz w:val="22"/>
          <w:szCs w:val="22"/>
        </w:rPr>
        <w:t xml:space="preserve"> (see sample mentor visit schedule</w:t>
      </w:r>
      <w:r w:rsidR="00D5208C">
        <w:rPr>
          <w:rFonts w:ascii="Arial" w:hAnsi="Arial" w:cs="Arial"/>
          <w:spacing w:val="-3"/>
          <w:sz w:val="22"/>
          <w:szCs w:val="22"/>
        </w:rPr>
        <w:t xml:space="preserve"> in </w:t>
      </w:r>
      <w:hyperlink w:anchor="Check1" w:history="1">
        <w:r w:rsidR="00D5208C" w:rsidRPr="00D5208C">
          <w:rPr>
            <w:rStyle w:val="Hyperlink"/>
            <w:rFonts w:ascii="Arial" w:hAnsi="Arial" w:cs="Arial"/>
            <w:spacing w:val="-3"/>
            <w:sz w:val="22"/>
            <w:szCs w:val="22"/>
          </w:rPr>
          <w:t>Appendix A</w:t>
        </w:r>
      </w:hyperlink>
      <w:r w:rsidR="00407BBE" w:rsidRPr="00FC40BF">
        <w:rPr>
          <w:rFonts w:ascii="Arial" w:hAnsi="Arial" w:cs="Arial"/>
          <w:spacing w:val="-3"/>
          <w:sz w:val="22"/>
          <w:szCs w:val="22"/>
        </w:rPr>
        <w:t>)</w:t>
      </w:r>
    </w:p>
    <w:p w14:paraId="1DF238E5" w14:textId="6BE228A2" w:rsidR="00C526CD" w:rsidRPr="00FC40BF" w:rsidRDefault="005C58FD" w:rsidP="00C526CD">
      <w:pPr>
        <w:numPr>
          <w:ilvl w:val="0"/>
          <w:numId w:val="7"/>
        </w:numPr>
        <w:tabs>
          <w:tab w:val="clear" w:pos="360"/>
          <w:tab w:val="left" w:pos="720"/>
        </w:tabs>
        <w:suppressAutoHyphens/>
        <w:spacing w:after="120"/>
        <w:ind w:left="720"/>
        <w:rPr>
          <w:rFonts w:ascii="Arial" w:hAnsi="Arial" w:cs="Arial"/>
          <w:b/>
          <w:i/>
          <w:sz w:val="22"/>
          <w:szCs w:val="22"/>
        </w:rPr>
      </w:pPr>
      <w:r w:rsidRPr="00FC40BF">
        <w:rPr>
          <w:rFonts w:ascii="Arial" w:hAnsi="Arial" w:cs="Arial"/>
          <w:sz w:val="22"/>
          <w:szCs w:val="22"/>
        </w:rPr>
        <w:t xml:space="preserve">Provide the mentor, prior to the visit, information about the campus and </w:t>
      </w:r>
      <w:r w:rsidR="00860EB0" w:rsidRPr="00FC40BF">
        <w:rPr>
          <w:rFonts w:ascii="Arial" w:hAnsi="Arial" w:cs="Arial"/>
          <w:sz w:val="22"/>
          <w:szCs w:val="22"/>
        </w:rPr>
        <w:t>school</w:t>
      </w:r>
      <w:r w:rsidRPr="00FC40BF">
        <w:rPr>
          <w:rFonts w:ascii="Arial" w:hAnsi="Arial" w:cs="Arial"/>
          <w:sz w:val="22"/>
          <w:szCs w:val="22"/>
        </w:rPr>
        <w:t xml:space="preserve">. </w:t>
      </w:r>
    </w:p>
    <w:tbl>
      <w:tblPr>
        <w:tblStyle w:val="Calendar3"/>
        <w:tblW w:w="9093" w:type="dxa"/>
        <w:tblLook w:val="04A0" w:firstRow="1" w:lastRow="0" w:firstColumn="1" w:lastColumn="0" w:noHBand="0" w:noVBand="1"/>
      </w:tblPr>
      <w:tblGrid>
        <w:gridCol w:w="4501"/>
        <w:gridCol w:w="4592"/>
      </w:tblGrid>
      <w:tr w:rsidR="00EB3D8A" w:rsidRPr="00D7795E" w14:paraId="7A023F15" w14:textId="77777777" w:rsidTr="000B20A4">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4501" w:type="dxa"/>
          </w:tcPr>
          <w:p w14:paraId="155F7105" w14:textId="35AD5CD5" w:rsidR="00EB3D8A" w:rsidRPr="002B3F29" w:rsidRDefault="00EB3D8A" w:rsidP="00EB3D8A">
            <w:pPr>
              <w:tabs>
                <w:tab w:val="left" w:pos="720"/>
              </w:tabs>
              <w:suppressAutoHyphens/>
              <w:spacing w:after="120"/>
              <w:jc w:val="left"/>
              <w:rPr>
                <w:rFonts w:ascii="Arial" w:hAnsi="Arial" w:cs="Arial"/>
                <w:sz w:val="22"/>
                <w:szCs w:val="22"/>
              </w:rPr>
            </w:pPr>
            <w:r w:rsidRPr="00EB3D8A">
              <w:rPr>
                <w:rFonts w:ascii="Arial" w:hAnsi="Arial" w:cs="Arial"/>
                <w:color w:val="auto"/>
                <w:sz w:val="22"/>
                <w:szCs w:val="22"/>
              </w:rPr>
              <w:t>Examples of information include:</w:t>
            </w:r>
          </w:p>
        </w:tc>
        <w:tc>
          <w:tcPr>
            <w:tcW w:w="4592" w:type="dxa"/>
          </w:tcPr>
          <w:p w14:paraId="097F76EE" w14:textId="77777777" w:rsidR="00EB3D8A" w:rsidRPr="002B3F29" w:rsidRDefault="00EB3D8A" w:rsidP="008E2E47">
            <w:pPr>
              <w:tabs>
                <w:tab w:val="left" w:pos="720"/>
              </w:tabs>
              <w:suppressAutoHyphens/>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r>
      <w:tr w:rsidR="005C58FD" w:rsidRPr="00D7795E" w14:paraId="45258206" w14:textId="77777777" w:rsidTr="000B20A4">
        <w:trPr>
          <w:trHeight w:val="500"/>
        </w:trPr>
        <w:tc>
          <w:tcPr>
            <w:cnfStyle w:val="001000000000" w:firstRow="0" w:lastRow="0" w:firstColumn="1" w:lastColumn="0" w:oddVBand="0" w:evenVBand="0" w:oddHBand="0" w:evenHBand="0" w:firstRowFirstColumn="0" w:firstRowLastColumn="0" w:lastRowFirstColumn="0" w:lastRowLastColumn="0"/>
            <w:tcW w:w="4501" w:type="dxa"/>
          </w:tcPr>
          <w:p w14:paraId="73E55DA5" w14:textId="50A28CDC" w:rsidR="005C58FD" w:rsidRPr="002B3F29" w:rsidRDefault="005C58FD" w:rsidP="008E2E47">
            <w:pPr>
              <w:tabs>
                <w:tab w:val="left" w:pos="720"/>
              </w:tabs>
              <w:suppressAutoHyphens/>
              <w:spacing w:after="120"/>
              <w:jc w:val="left"/>
              <w:rPr>
                <w:rFonts w:ascii="Arial" w:hAnsi="Arial" w:cs="Arial"/>
                <w:color w:val="auto"/>
                <w:sz w:val="22"/>
                <w:szCs w:val="22"/>
              </w:rPr>
            </w:pPr>
            <w:r w:rsidRPr="002B3F29">
              <w:rPr>
                <w:rFonts w:ascii="Arial" w:hAnsi="Arial" w:cs="Arial"/>
                <w:color w:val="auto"/>
                <w:sz w:val="22"/>
                <w:szCs w:val="22"/>
              </w:rPr>
              <w:lastRenderedPageBreak/>
              <w:t xml:space="preserve">- </w:t>
            </w:r>
            <w:hyperlink w:anchor="Check1" w:history="1">
              <w:r w:rsidR="00A83F89" w:rsidRPr="002B3F29">
                <w:rPr>
                  <w:rStyle w:val="Hyperlink"/>
                  <w:rFonts w:ascii="Arial" w:eastAsia="Times New Roman" w:hAnsi="Arial" w:cs="Arial"/>
                  <w:spacing w:val="-3"/>
                  <w:sz w:val="22"/>
                  <w:szCs w:val="22"/>
                  <w:lang w:bidi="ar-SA"/>
                </w:rPr>
                <w:t>Gap analysis</w:t>
              </w:r>
            </w:hyperlink>
          </w:p>
        </w:tc>
        <w:tc>
          <w:tcPr>
            <w:tcW w:w="4592" w:type="dxa"/>
          </w:tcPr>
          <w:p w14:paraId="4146688B" w14:textId="77777777" w:rsidR="005C58FD" w:rsidRPr="002B3F29" w:rsidRDefault="005C58FD" w:rsidP="008E2E47">
            <w:pPr>
              <w:tabs>
                <w:tab w:val="left" w:pos="720"/>
              </w:tabs>
              <w:suppressAutoHyphens/>
              <w:spacing w:after="120"/>
              <w:jc w:val="lef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2B3F29">
              <w:rPr>
                <w:rFonts w:ascii="Arial" w:hAnsi="Arial" w:cs="Arial"/>
                <w:color w:val="auto"/>
                <w:sz w:val="22"/>
                <w:szCs w:val="22"/>
              </w:rPr>
              <w:t>- Reports (including annual reports)</w:t>
            </w:r>
          </w:p>
        </w:tc>
      </w:tr>
      <w:tr w:rsidR="005C58FD" w:rsidRPr="00D7795E" w14:paraId="07BE9AEA" w14:textId="77777777" w:rsidTr="000B20A4">
        <w:trPr>
          <w:trHeight w:val="500"/>
        </w:trPr>
        <w:tc>
          <w:tcPr>
            <w:cnfStyle w:val="001000000000" w:firstRow="0" w:lastRow="0" w:firstColumn="1" w:lastColumn="0" w:oddVBand="0" w:evenVBand="0" w:oddHBand="0" w:evenHBand="0" w:firstRowFirstColumn="0" w:firstRowLastColumn="0" w:lastRowFirstColumn="0" w:lastRowLastColumn="0"/>
            <w:tcW w:w="4501" w:type="dxa"/>
          </w:tcPr>
          <w:p w14:paraId="4AF9FEBD" w14:textId="77777777" w:rsidR="005C58FD" w:rsidRPr="002B3F29" w:rsidRDefault="005C58FD" w:rsidP="008E2E47">
            <w:pPr>
              <w:tabs>
                <w:tab w:val="left" w:pos="720"/>
              </w:tabs>
              <w:suppressAutoHyphens/>
              <w:spacing w:after="120"/>
              <w:jc w:val="left"/>
              <w:rPr>
                <w:rFonts w:ascii="Arial" w:hAnsi="Arial" w:cs="Arial"/>
                <w:color w:val="auto"/>
                <w:sz w:val="22"/>
                <w:szCs w:val="22"/>
              </w:rPr>
            </w:pPr>
            <w:r w:rsidRPr="002B3F29">
              <w:rPr>
                <w:rFonts w:ascii="Arial" w:hAnsi="Arial" w:cs="Arial"/>
                <w:color w:val="auto"/>
                <w:sz w:val="22"/>
                <w:szCs w:val="22"/>
              </w:rPr>
              <w:t>- Brochures</w:t>
            </w:r>
          </w:p>
        </w:tc>
        <w:tc>
          <w:tcPr>
            <w:tcW w:w="4592" w:type="dxa"/>
          </w:tcPr>
          <w:p w14:paraId="73AE7B56" w14:textId="77777777" w:rsidR="005C58FD" w:rsidRPr="002B3F29" w:rsidRDefault="005C58FD" w:rsidP="008E2E47">
            <w:pPr>
              <w:tabs>
                <w:tab w:val="left" w:pos="720"/>
              </w:tabs>
              <w:suppressAutoHyphens/>
              <w:spacing w:after="120"/>
              <w:jc w:val="lef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2B3F29">
              <w:rPr>
                <w:rFonts w:ascii="Arial" w:hAnsi="Arial" w:cs="Arial"/>
                <w:color w:val="auto"/>
                <w:sz w:val="22"/>
                <w:szCs w:val="22"/>
              </w:rPr>
              <w:t>- Program exclusion data (if appropriate)</w:t>
            </w:r>
          </w:p>
        </w:tc>
      </w:tr>
      <w:tr w:rsidR="005C58FD" w:rsidRPr="00D7795E" w14:paraId="5FF48EBD" w14:textId="77777777" w:rsidTr="000B20A4">
        <w:trPr>
          <w:trHeight w:val="500"/>
        </w:trPr>
        <w:tc>
          <w:tcPr>
            <w:cnfStyle w:val="001000000000" w:firstRow="0" w:lastRow="0" w:firstColumn="1" w:lastColumn="0" w:oddVBand="0" w:evenVBand="0" w:oddHBand="0" w:evenHBand="0" w:firstRowFirstColumn="0" w:firstRowLastColumn="0" w:lastRowFirstColumn="0" w:lastRowLastColumn="0"/>
            <w:tcW w:w="4501" w:type="dxa"/>
          </w:tcPr>
          <w:p w14:paraId="3649C279" w14:textId="77777777" w:rsidR="005C58FD" w:rsidRPr="002B3F29" w:rsidRDefault="005C58FD" w:rsidP="008E2E47">
            <w:pPr>
              <w:tabs>
                <w:tab w:val="left" w:pos="720"/>
              </w:tabs>
              <w:suppressAutoHyphens/>
              <w:spacing w:after="120"/>
              <w:jc w:val="left"/>
              <w:rPr>
                <w:rFonts w:ascii="Arial" w:hAnsi="Arial" w:cs="Arial"/>
                <w:color w:val="auto"/>
                <w:sz w:val="22"/>
                <w:szCs w:val="22"/>
              </w:rPr>
            </w:pPr>
            <w:r w:rsidRPr="002B3F29">
              <w:rPr>
                <w:rFonts w:ascii="Arial" w:hAnsi="Arial" w:cs="Arial"/>
                <w:color w:val="auto"/>
                <w:sz w:val="22"/>
                <w:szCs w:val="22"/>
              </w:rPr>
              <w:t>- Planning documents</w:t>
            </w:r>
          </w:p>
        </w:tc>
        <w:tc>
          <w:tcPr>
            <w:tcW w:w="4592" w:type="dxa"/>
          </w:tcPr>
          <w:p w14:paraId="46B67007" w14:textId="77777777" w:rsidR="005C58FD" w:rsidRPr="002B3F29" w:rsidRDefault="005C58FD" w:rsidP="008E2E47">
            <w:pPr>
              <w:tabs>
                <w:tab w:val="left" w:pos="720"/>
              </w:tabs>
              <w:suppressAutoHyphens/>
              <w:spacing w:after="120"/>
              <w:jc w:val="lef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2B3F29">
              <w:rPr>
                <w:rFonts w:ascii="Arial" w:hAnsi="Arial" w:cs="Arial"/>
                <w:color w:val="auto"/>
                <w:sz w:val="22"/>
                <w:szCs w:val="22"/>
              </w:rPr>
              <w:t>- Drafts of materials for iSER, if available</w:t>
            </w:r>
          </w:p>
        </w:tc>
      </w:tr>
      <w:tr w:rsidR="005C58FD" w:rsidRPr="00D7795E" w14:paraId="05CEC6D6" w14:textId="77777777" w:rsidTr="000B20A4">
        <w:trPr>
          <w:trHeight w:val="500"/>
        </w:trPr>
        <w:tc>
          <w:tcPr>
            <w:cnfStyle w:val="001000000000" w:firstRow="0" w:lastRow="0" w:firstColumn="1" w:lastColumn="0" w:oddVBand="0" w:evenVBand="0" w:oddHBand="0" w:evenHBand="0" w:firstRowFirstColumn="0" w:firstRowLastColumn="0" w:lastRowFirstColumn="0" w:lastRowLastColumn="0"/>
            <w:tcW w:w="4501" w:type="dxa"/>
          </w:tcPr>
          <w:p w14:paraId="4414CC77" w14:textId="77777777" w:rsidR="005C58FD" w:rsidRPr="002B3F29" w:rsidRDefault="005C58FD" w:rsidP="008E2E47">
            <w:pPr>
              <w:tabs>
                <w:tab w:val="left" w:pos="720"/>
              </w:tabs>
              <w:suppressAutoHyphens/>
              <w:spacing w:after="120"/>
              <w:jc w:val="left"/>
              <w:rPr>
                <w:rFonts w:ascii="Arial" w:hAnsi="Arial" w:cs="Arial"/>
                <w:color w:val="auto"/>
                <w:sz w:val="22"/>
                <w:szCs w:val="22"/>
              </w:rPr>
            </w:pPr>
            <w:r w:rsidRPr="002B3F29">
              <w:rPr>
                <w:rFonts w:ascii="Arial" w:hAnsi="Arial" w:cs="Arial"/>
                <w:color w:val="auto"/>
                <w:sz w:val="22"/>
                <w:szCs w:val="22"/>
              </w:rPr>
              <w:t>- Budget documents</w:t>
            </w:r>
          </w:p>
        </w:tc>
        <w:tc>
          <w:tcPr>
            <w:tcW w:w="4592" w:type="dxa"/>
          </w:tcPr>
          <w:p w14:paraId="6CF4C8F8" w14:textId="77777777" w:rsidR="005C58FD" w:rsidRPr="002B3F29" w:rsidRDefault="005C58FD" w:rsidP="008E2E47">
            <w:pPr>
              <w:tabs>
                <w:tab w:val="left" w:pos="720"/>
              </w:tabs>
              <w:suppressAutoHyphens/>
              <w:spacing w:after="120"/>
              <w:jc w:val="lef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2B3F29">
              <w:rPr>
                <w:rFonts w:ascii="Arial" w:hAnsi="Arial" w:cs="Arial"/>
                <w:color w:val="auto"/>
                <w:sz w:val="22"/>
                <w:szCs w:val="22"/>
              </w:rPr>
              <w:t>- Faculty vitae</w:t>
            </w:r>
          </w:p>
        </w:tc>
      </w:tr>
      <w:tr w:rsidR="005C58FD" w:rsidRPr="00D7795E" w14:paraId="50179BD8" w14:textId="77777777" w:rsidTr="000B20A4">
        <w:trPr>
          <w:trHeight w:val="500"/>
        </w:trPr>
        <w:tc>
          <w:tcPr>
            <w:cnfStyle w:val="001000000000" w:firstRow="0" w:lastRow="0" w:firstColumn="1" w:lastColumn="0" w:oddVBand="0" w:evenVBand="0" w:oddHBand="0" w:evenHBand="0" w:firstRowFirstColumn="0" w:firstRowLastColumn="0" w:lastRowFirstColumn="0" w:lastRowLastColumn="0"/>
            <w:tcW w:w="4501" w:type="dxa"/>
          </w:tcPr>
          <w:p w14:paraId="68AEB337" w14:textId="77777777" w:rsidR="005C58FD" w:rsidRPr="002B3F29" w:rsidRDefault="005C58FD" w:rsidP="008E2E47">
            <w:pPr>
              <w:tabs>
                <w:tab w:val="left" w:pos="720"/>
              </w:tabs>
              <w:suppressAutoHyphens/>
              <w:spacing w:after="120"/>
              <w:jc w:val="left"/>
              <w:rPr>
                <w:rFonts w:ascii="Arial" w:hAnsi="Arial" w:cs="Arial"/>
                <w:color w:val="auto"/>
                <w:sz w:val="22"/>
                <w:szCs w:val="22"/>
              </w:rPr>
            </w:pPr>
            <w:r w:rsidRPr="002B3F29">
              <w:rPr>
                <w:rFonts w:ascii="Arial" w:hAnsi="Arial" w:cs="Arial"/>
                <w:color w:val="auto"/>
                <w:sz w:val="22"/>
                <w:szCs w:val="22"/>
              </w:rPr>
              <w:t>- Web site addresses</w:t>
            </w:r>
          </w:p>
        </w:tc>
        <w:tc>
          <w:tcPr>
            <w:tcW w:w="4592" w:type="dxa"/>
          </w:tcPr>
          <w:p w14:paraId="111E3D05" w14:textId="426BCBE2" w:rsidR="005C58FD" w:rsidRPr="002B3F29" w:rsidRDefault="00407BBE" w:rsidP="008E2E47">
            <w:pPr>
              <w:tabs>
                <w:tab w:val="left" w:pos="720"/>
              </w:tabs>
              <w:suppressAutoHyphens/>
              <w:spacing w:after="120"/>
              <w:jc w:val="lef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2B3F29">
              <w:rPr>
                <w:rFonts w:ascii="Arial" w:hAnsi="Arial" w:cs="Arial"/>
                <w:color w:val="auto"/>
                <w:sz w:val="22"/>
                <w:szCs w:val="22"/>
              </w:rPr>
              <w:t>- Internal Processes</w:t>
            </w:r>
            <w:r w:rsidRPr="002B3F29" w:rsidDel="00407BBE">
              <w:rPr>
                <w:rFonts w:ascii="Arial" w:hAnsi="Arial" w:cs="Arial"/>
                <w:color w:val="auto"/>
                <w:sz w:val="22"/>
                <w:szCs w:val="22"/>
              </w:rPr>
              <w:t xml:space="preserve"> </w:t>
            </w:r>
          </w:p>
        </w:tc>
      </w:tr>
      <w:tr w:rsidR="00A83F89" w:rsidRPr="00D7795E" w14:paraId="62DA32B4" w14:textId="77777777" w:rsidTr="000B20A4">
        <w:trPr>
          <w:trHeight w:val="500"/>
        </w:trPr>
        <w:tc>
          <w:tcPr>
            <w:cnfStyle w:val="001000000000" w:firstRow="0" w:lastRow="0" w:firstColumn="1" w:lastColumn="0" w:oddVBand="0" w:evenVBand="0" w:oddHBand="0" w:evenHBand="0" w:firstRowFirstColumn="0" w:firstRowLastColumn="0" w:lastRowFirstColumn="0" w:lastRowLastColumn="0"/>
            <w:tcW w:w="4501" w:type="dxa"/>
          </w:tcPr>
          <w:p w14:paraId="20040BA6" w14:textId="2657FEE2" w:rsidR="00A83F89" w:rsidRPr="002B3F29" w:rsidRDefault="00A83F89" w:rsidP="008E2E47">
            <w:pPr>
              <w:tabs>
                <w:tab w:val="left" w:pos="720"/>
              </w:tabs>
              <w:suppressAutoHyphens/>
              <w:spacing w:after="120"/>
              <w:jc w:val="left"/>
              <w:rPr>
                <w:rFonts w:ascii="Arial" w:hAnsi="Arial" w:cs="Arial"/>
                <w:color w:val="auto"/>
                <w:sz w:val="22"/>
                <w:szCs w:val="22"/>
              </w:rPr>
            </w:pPr>
            <w:r w:rsidRPr="002B3F29">
              <w:rPr>
                <w:rFonts w:ascii="Arial" w:hAnsi="Arial" w:cs="Arial"/>
                <w:color w:val="auto"/>
                <w:sz w:val="22"/>
                <w:szCs w:val="22"/>
              </w:rPr>
              <w:t>- Electronic links to program information</w:t>
            </w:r>
          </w:p>
        </w:tc>
        <w:tc>
          <w:tcPr>
            <w:tcW w:w="4592" w:type="dxa"/>
          </w:tcPr>
          <w:p w14:paraId="563FA643" w14:textId="61C0754F" w:rsidR="00A83F89" w:rsidRPr="002B3F29" w:rsidRDefault="00A83F89" w:rsidP="008E2E47">
            <w:pPr>
              <w:tabs>
                <w:tab w:val="left" w:pos="720"/>
              </w:tabs>
              <w:suppressAutoHyphens/>
              <w:spacing w:after="120"/>
              <w:jc w:val="lef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2B3F29">
              <w:rPr>
                <w:rFonts w:ascii="Arial" w:hAnsi="Arial" w:cs="Arial"/>
                <w:color w:val="auto"/>
                <w:sz w:val="22"/>
                <w:szCs w:val="22"/>
              </w:rPr>
              <w:t>- Institutional and departmental organizational charts</w:t>
            </w:r>
          </w:p>
        </w:tc>
      </w:tr>
    </w:tbl>
    <w:p w14:paraId="2C0D7F80" w14:textId="77777777" w:rsidR="00FD2E83" w:rsidRDefault="00FD2E83" w:rsidP="00196756">
      <w:pPr>
        <w:pStyle w:val="EndnoteText"/>
        <w:spacing w:after="120"/>
        <w:rPr>
          <w:rFonts w:ascii="Arial" w:hAnsi="Arial" w:cs="Arial"/>
          <w:b/>
          <w:sz w:val="22"/>
          <w:szCs w:val="22"/>
        </w:rPr>
      </w:pPr>
    </w:p>
    <w:p w14:paraId="31CFF6E8" w14:textId="3C5B23D8" w:rsidR="003700E7" w:rsidRPr="00FC40BF" w:rsidRDefault="003700E7" w:rsidP="79235484">
      <w:pPr>
        <w:pStyle w:val="EndnoteText"/>
        <w:spacing w:after="120"/>
        <w:outlineLvl w:val="1"/>
        <w:rPr>
          <w:rFonts w:ascii="Arial" w:hAnsi="Arial" w:cs="Arial"/>
          <w:b/>
          <w:bCs/>
          <w:sz w:val="22"/>
          <w:szCs w:val="22"/>
        </w:rPr>
      </w:pPr>
      <w:bookmarkStart w:id="20" w:name="_Toc389355028"/>
      <w:bookmarkStart w:id="21" w:name="_Toc80554375"/>
      <w:r w:rsidRPr="4FD64F4A">
        <w:rPr>
          <w:rFonts w:ascii="Arial" w:hAnsi="Arial" w:cs="Arial"/>
          <w:b/>
          <w:bCs/>
          <w:sz w:val="22"/>
          <w:szCs w:val="22"/>
        </w:rPr>
        <w:t>During the Visit</w:t>
      </w:r>
      <w:bookmarkEnd w:id="20"/>
      <w:bookmarkEnd w:id="21"/>
    </w:p>
    <w:p w14:paraId="123FE5CB" w14:textId="4C7EC401" w:rsidR="003700E7" w:rsidRPr="00FC40BF" w:rsidRDefault="003700E7" w:rsidP="003700E7">
      <w:pPr>
        <w:pStyle w:val="EndnoteText"/>
        <w:spacing w:after="120"/>
        <w:rPr>
          <w:rFonts w:ascii="Arial" w:hAnsi="Arial" w:cs="Arial"/>
          <w:sz w:val="22"/>
          <w:szCs w:val="22"/>
        </w:rPr>
      </w:pPr>
      <w:r w:rsidRPr="00FC40BF">
        <w:rPr>
          <w:rFonts w:ascii="Arial" w:hAnsi="Arial" w:cs="Arial"/>
          <w:sz w:val="22"/>
          <w:szCs w:val="22"/>
        </w:rPr>
        <w:t xml:space="preserve">The </w:t>
      </w:r>
      <w:r w:rsidR="00860EB0" w:rsidRPr="00FC40BF">
        <w:rPr>
          <w:rFonts w:ascii="Arial" w:hAnsi="Arial" w:cs="Arial"/>
          <w:sz w:val="22"/>
          <w:szCs w:val="22"/>
        </w:rPr>
        <w:t>school</w:t>
      </w:r>
      <w:r w:rsidRPr="00FC40BF">
        <w:rPr>
          <w:rFonts w:ascii="Arial" w:hAnsi="Arial" w:cs="Arial"/>
          <w:sz w:val="22"/>
          <w:szCs w:val="22"/>
        </w:rPr>
        <w:t xml:space="preserve"> should:</w:t>
      </w:r>
    </w:p>
    <w:p w14:paraId="385F6979" w14:textId="510A43D2" w:rsidR="003700E7" w:rsidRPr="00FC40BF" w:rsidRDefault="003700E7" w:rsidP="00EB3D8A">
      <w:pPr>
        <w:numPr>
          <w:ilvl w:val="0"/>
          <w:numId w:val="8"/>
        </w:numPr>
        <w:tabs>
          <w:tab w:val="clear" w:pos="360"/>
          <w:tab w:val="left" w:pos="720"/>
        </w:tabs>
        <w:suppressAutoHyphens/>
        <w:spacing w:before="120"/>
        <w:ind w:left="720"/>
        <w:rPr>
          <w:rFonts w:ascii="Arial" w:hAnsi="Arial" w:cs="Arial"/>
          <w:spacing w:val="-3"/>
          <w:sz w:val="22"/>
          <w:szCs w:val="22"/>
        </w:rPr>
      </w:pPr>
      <w:r w:rsidRPr="00FC40BF">
        <w:rPr>
          <w:rFonts w:ascii="Arial" w:hAnsi="Arial" w:cs="Arial"/>
          <w:spacing w:val="-3"/>
          <w:sz w:val="22"/>
          <w:szCs w:val="22"/>
        </w:rPr>
        <w:t xml:space="preserve">Provide an opportunity for the </w:t>
      </w:r>
      <w:r w:rsidR="007275C6" w:rsidRPr="00FC40BF">
        <w:rPr>
          <w:rFonts w:ascii="Arial" w:hAnsi="Arial" w:cs="Arial"/>
          <w:spacing w:val="-3"/>
          <w:sz w:val="22"/>
          <w:szCs w:val="22"/>
        </w:rPr>
        <w:t>m</w:t>
      </w:r>
      <w:r w:rsidRPr="00FC40BF">
        <w:rPr>
          <w:rFonts w:ascii="Arial" w:hAnsi="Arial" w:cs="Arial"/>
          <w:spacing w:val="-3"/>
          <w:sz w:val="22"/>
          <w:szCs w:val="22"/>
        </w:rPr>
        <w:t xml:space="preserve">entor to become familiar with the </w:t>
      </w:r>
      <w:r w:rsidR="00860EB0" w:rsidRPr="00FC40BF">
        <w:rPr>
          <w:rFonts w:ascii="Arial" w:hAnsi="Arial" w:cs="Arial"/>
          <w:spacing w:val="-3"/>
          <w:sz w:val="22"/>
          <w:szCs w:val="22"/>
        </w:rPr>
        <w:t>school</w:t>
      </w:r>
      <w:r w:rsidRPr="00FC40BF">
        <w:rPr>
          <w:rFonts w:ascii="Arial" w:hAnsi="Arial" w:cs="Arial"/>
          <w:spacing w:val="-3"/>
          <w:sz w:val="22"/>
          <w:szCs w:val="22"/>
        </w:rPr>
        <w:t>'s facilities</w:t>
      </w:r>
    </w:p>
    <w:p w14:paraId="3F5E20CC" w14:textId="6309E187" w:rsidR="003700E7" w:rsidRPr="00FC40BF" w:rsidRDefault="003700E7" w:rsidP="00EB3D8A">
      <w:pPr>
        <w:numPr>
          <w:ilvl w:val="0"/>
          <w:numId w:val="8"/>
        </w:numPr>
        <w:tabs>
          <w:tab w:val="clear" w:pos="360"/>
          <w:tab w:val="left" w:pos="720"/>
        </w:tabs>
        <w:suppressAutoHyphens/>
        <w:spacing w:before="120"/>
        <w:ind w:left="720"/>
        <w:rPr>
          <w:rFonts w:ascii="Arial" w:hAnsi="Arial" w:cs="Arial"/>
          <w:spacing w:val="-3"/>
          <w:sz w:val="22"/>
          <w:szCs w:val="22"/>
        </w:rPr>
      </w:pPr>
      <w:r w:rsidRPr="00FC40BF">
        <w:rPr>
          <w:rFonts w:ascii="Arial" w:hAnsi="Arial" w:cs="Arial"/>
          <w:spacing w:val="-3"/>
          <w:sz w:val="22"/>
          <w:szCs w:val="22"/>
        </w:rPr>
        <w:t xml:space="preserve">Provide opportunities for the </w:t>
      </w:r>
      <w:r w:rsidR="007275C6" w:rsidRPr="00FC40BF">
        <w:rPr>
          <w:rFonts w:ascii="Arial" w:hAnsi="Arial" w:cs="Arial"/>
          <w:spacing w:val="-3"/>
          <w:sz w:val="22"/>
          <w:szCs w:val="22"/>
        </w:rPr>
        <w:t>m</w:t>
      </w:r>
      <w:r w:rsidRPr="00FC40BF">
        <w:rPr>
          <w:rFonts w:ascii="Arial" w:hAnsi="Arial" w:cs="Arial"/>
          <w:spacing w:val="-3"/>
          <w:sz w:val="22"/>
          <w:szCs w:val="22"/>
        </w:rPr>
        <w:t xml:space="preserve">entor to talk with stakeholder groups (faculty, students, </w:t>
      </w:r>
      <w:r w:rsidR="00934371" w:rsidRPr="00FC40BF">
        <w:rPr>
          <w:rFonts w:ascii="Arial" w:hAnsi="Arial" w:cs="Arial"/>
          <w:spacing w:val="-3"/>
          <w:sz w:val="22"/>
          <w:szCs w:val="22"/>
        </w:rPr>
        <w:t xml:space="preserve">professional staff, </w:t>
      </w:r>
      <w:r w:rsidRPr="00FC40BF">
        <w:rPr>
          <w:rFonts w:ascii="Arial" w:hAnsi="Arial" w:cs="Arial"/>
          <w:spacing w:val="-3"/>
          <w:sz w:val="22"/>
          <w:szCs w:val="22"/>
        </w:rPr>
        <w:t>central administration, employers, alumni) about mission and objectives, processes, and resources</w:t>
      </w:r>
    </w:p>
    <w:p w14:paraId="191D03C9" w14:textId="32F99BEE" w:rsidR="003700E7" w:rsidRPr="00FC40BF" w:rsidRDefault="003700E7" w:rsidP="00EB3D8A">
      <w:pPr>
        <w:numPr>
          <w:ilvl w:val="0"/>
          <w:numId w:val="8"/>
        </w:numPr>
        <w:tabs>
          <w:tab w:val="clear" w:pos="360"/>
          <w:tab w:val="left" w:pos="720"/>
        </w:tabs>
        <w:suppressAutoHyphens/>
        <w:spacing w:before="120"/>
        <w:ind w:left="720"/>
        <w:rPr>
          <w:rFonts w:ascii="Arial" w:hAnsi="Arial" w:cs="Arial"/>
          <w:spacing w:val="-3"/>
          <w:sz w:val="22"/>
          <w:szCs w:val="22"/>
        </w:rPr>
      </w:pPr>
      <w:r w:rsidRPr="00FC40BF">
        <w:rPr>
          <w:rFonts w:ascii="Arial" w:hAnsi="Arial" w:cs="Arial"/>
          <w:spacing w:val="-3"/>
          <w:sz w:val="22"/>
          <w:szCs w:val="22"/>
        </w:rPr>
        <w:t xml:space="preserve">Allow for open discussion of strengths and areas for improvement, role of faculty, and preparation for the </w:t>
      </w:r>
      <w:r w:rsidR="0020095A" w:rsidRPr="00FC40BF">
        <w:rPr>
          <w:rFonts w:ascii="Arial" w:hAnsi="Arial" w:cs="Arial"/>
          <w:spacing w:val="-3"/>
          <w:sz w:val="22"/>
          <w:szCs w:val="22"/>
        </w:rPr>
        <w:t>iSER</w:t>
      </w:r>
    </w:p>
    <w:p w14:paraId="0926E90D" w14:textId="77777777" w:rsidR="003700E7" w:rsidRPr="00FC40BF" w:rsidRDefault="003700E7" w:rsidP="003700E7">
      <w:pPr>
        <w:tabs>
          <w:tab w:val="left" w:pos="720"/>
        </w:tabs>
        <w:suppressAutoHyphens/>
        <w:rPr>
          <w:rFonts w:ascii="Arial" w:hAnsi="Arial" w:cs="Arial"/>
          <w:spacing w:val="-3"/>
          <w:sz w:val="22"/>
          <w:szCs w:val="22"/>
        </w:rPr>
      </w:pPr>
    </w:p>
    <w:p w14:paraId="34C73F96" w14:textId="631D6330" w:rsidR="003700E7" w:rsidRPr="00FC40BF" w:rsidRDefault="003700E7" w:rsidP="00391A0B">
      <w:pPr>
        <w:pStyle w:val="EndnoteText"/>
        <w:spacing w:after="120"/>
        <w:outlineLvl w:val="1"/>
        <w:rPr>
          <w:rFonts w:ascii="Arial" w:hAnsi="Arial" w:cs="Arial"/>
          <w:b/>
          <w:bCs/>
          <w:sz w:val="22"/>
          <w:szCs w:val="22"/>
        </w:rPr>
      </w:pPr>
      <w:bookmarkStart w:id="22" w:name="_Toc1737971788"/>
      <w:bookmarkStart w:id="23" w:name="_Toc80554376"/>
      <w:r w:rsidRPr="4FD64F4A">
        <w:rPr>
          <w:rFonts w:ascii="Arial" w:hAnsi="Arial" w:cs="Arial"/>
          <w:b/>
          <w:bCs/>
          <w:sz w:val="22"/>
          <w:szCs w:val="22"/>
        </w:rPr>
        <w:t>Following the Visit</w:t>
      </w:r>
      <w:bookmarkEnd w:id="22"/>
      <w:bookmarkEnd w:id="23"/>
    </w:p>
    <w:p w14:paraId="5ADF293E" w14:textId="6FF618C0" w:rsidR="003700E7" w:rsidRPr="00FC40BF" w:rsidRDefault="003700E7" w:rsidP="003700E7">
      <w:pPr>
        <w:pStyle w:val="EndnoteText"/>
        <w:spacing w:after="120"/>
        <w:rPr>
          <w:rFonts w:ascii="Arial" w:hAnsi="Arial" w:cs="Arial"/>
          <w:spacing w:val="-1"/>
          <w:sz w:val="22"/>
          <w:szCs w:val="22"/>
        </w:rPr>
      </w:pPr>
      <w:r w:rsidRPr="00FC40BF">
        <w:rPr>
          <w:rFonts w:ascii="Arial" w:hAnsi="Arial" w:cs="Arial"/>
          <w:sz w:val="22"/>
          <w:szCs w:val="22"/>
        </w:rPr>
        <w:t xml:space="preserve">The </w:t>
      </w:r>
      <w:r w:rsidR="00860EB0" w:rsidRPr="00FC40BF">
        <w:rPr>
          <w:rFonts w:ascii="Arial" w:hAnsi="Arial" w:cs="Arial"/>
          <w:sz w:val="22"/>
          <w:szCs w:val="22"/>
        </w:rPr>
        <w:t>school</w:t>
      </w:r>
      <w:r w:rsidRPr="00FC40BF">
        <w:rPr>
          <w:rFonts w:ascii="Arial" w:hAnsi="Arial" w:cs="Arial"/>
          <w:sz w:val="22"/>
          <w:szCs w:val="22"/>
        </w:rPr>
        <w:t xml:space="preserve"> should:</w:t>
      </w:r>
    </w:p>
    <w:p w14:paraId="49BAA853" w14:textId="77777777" w:rsidR="00EB3D8A" w:rsidRPr="00EB3D8A" w:rsidRDefault="001E41FC" w:rsidP="00EB3D8A">
      <w:pPr>
        <w:pStyle w:val="ListParagraph"/>
        <w:numPr>
          <w:ilvl w:val="0"/>
          <w:numId w:val="32"/>
        </w:numPr>
        <w:tabs>
          <w:tab w:val="left" w:pos="720"/>
        </w:tabs>
        <w:suppressAutoHyphens/>
        <w:spacing w:before="120"/>
        <w:ind w:left="720"/>
        <w:contextualSpacing w:val="0"/>
        <w:rPr>
          <w:rFonts w:ascii="Arial" w:hAnsi="Arial" w:cs="Arial"/>
          <w:sz w:val="22"/>
          <w:szCs w:val="22"/>
        </w:rPr>
      </w:pPr>
      <w:r w:rsidRPr="00EB3D8A">
        <w:rPr>
          <w:rFonts w:ascii="Arial" w:hAnsi="Arial" w:cs="Arial"/>
          <w:spacing w:val="-3"/>
          <w:sz w:val="22"/>
          <w:szCs w:val="22"/>
        </w:rPr>
        <w:t xml:space="preserve">Continue to develop a draft </w:t>
      </w:r>
      <w:r w:rsidR="0020095A" w:rsidRPr="00EB3D8A">
        <w:rPr>
          <w:rFonts w:ascii="Arial" w:hAnsi="Arial" w:cs="Arial"/>
          <w:spacing w:val="-3"/>
          <w:sz w:val="22"/>
          <w:szCs w:val="22"/>
        </w:rPr>
        <w:t>iSER</w:t>
      </w:r>
      <w:r w:rsidR="002D5949" w:rsidRPr="00EB3D8A">
        <w:rPr>
          <w:rFonts w:ascii="Arial" w:hAnsi="Arial" w:cs="Arial"/>
          <w:spacing w:val="-3"/>
          <w:sz w:val="22"/>
          <w:szCs w:val="22"/>
        </w:rPr>
        <w:t xml:space="preserve"> in </w:t>
      </w:r>
      <w:proofErr w:type="spellStart"/>
      <w:r w:rsidR="002D5949" w:rsidRPr="00EB3D8A">
        <w:rPr>
          <w:rFonts w:ascii="Arial" w:hAnsi="Arial" w:cs="Arial"/>
          <w:spacing w:val="-3"/>
          <w:sz w:val="22"/>
          <w:szCs w:val="22"/>
        </w:rPr>
        <w:t>myAccreditation</w:t>
      </w:r>
      <w:proofErr w:type="spellEnd"/>
    </w:p>
    <w:p w14:paraId="7F7D9761" w14:textId="77777777" w:rsidR="00EB3D8A" w:rsidRPr="00EB3D8A" w:rsidRDefault="001E41FC" w:rsidP="00EB3D8A">
      <w:pPr>
        <w:pStyle w:val="ListParagraph"/>
        <w:numPr>
          <w:ilvl w:val="0"/>
          <w:numId w:val="32"/>
        </w:numPr>
        <w:tabs>
          <w:tab w:val="left" w:pos="720"/>
        </w:tabs>
        <w:suppressAutoHyphens/>
        <w:spacing w:before="120"/>
        <w:ind w:left="720"/>
        <w:contextualSpacing w:val="0"/>
        <w:rPr>
          <w:rFonts w:ascii="Arial" w:hAnsi="Arial" w:cs="Arial"/>
          <w:sz w:val="22"/>
          <w:szCs w:val="22"/>
        </w:rPr>
      </w:pPr>
      <w:r w:rsidRPr="00EB3D8A">
        <w:rPr>
          <w:rFonts w:ascii="Arial" w:hAnsi="Arial" w:cs="Arial"/>
          <w:spacing w:val="-3"/>
          <w:sz w:val="22"/>
          <w:szCs w:val="22"/>
        </w:rPr>
        <w:t xml:space="preserve">Forward appropriate additional information to the </w:t>
      </w:r>
      <w:r w:rsidR="007275C6" w:rsidRPr="00EB3D8A">
        <w:rPr>
          <w:rFonts w:ascii="Arial" w:hAnsi="Arial" w:cs="Arial"/>
          <w:spacing w:val="-3"/>
          <w:sz w:val="22"/>
          <w:szCs w:val="22"/>
        </w:rPr>
        <w:t>m</w:t>
      </w:r>
      <w:r w:rsidRPr="00EB3D8A">
        <w:rPr>
          <w:rFonts w:ascii="Arial" w:hAnsi="Arial" w:cs="Arial"/>
          <w:spacing w:val="-3"/>
          <w:sz w:val="22"/>
          <w:szCs w:val="22"/>
        </w:rPr>
        <w:t xml:space="preserve">entor </w:t>
      </w:r>
    </w:p>
    <w:p w14:paraId="2AC7D224" w14:textId="3D97B167" w:rsidR="00BC27D1" w:rsidRPr="00EB3D8A" w:rsidRDefault="001E41FC" w:rsidP="00EB3D8A">
      <w:pPr>
        <w:pStyle w:val="ListParagraph"/>
        <w:numPr>
          <w:ilvl w:val="0"/>
          <w:numId w:val="32"/>
        </w:numPr>
        <w:tabs>
          <w:tab w:val="left" w:pos="720"/>
        </w:tabs>
        <w:suppressAutoHyphens/>
        <w:spacing w:before="120"/>
        <w:ind w:left="720"/>
        <w:contextualSpacing w:val="0"/>
        <w:rPr>
          <w:rFonts w:ascii="Arial" w:hAnsi="Arial" w:cs="Arial"/>
          <w:sz w:val="22"/>
          <w:szCs w:val="22"/>
        </w:rPr>
      </w:pPr>
      <w:r w:rsidRPr="00EB3D8A">
        <w:rPr>
          <w:rFonts w:ascii="Arial" w:hAnsi="Arial" w:cs="Arial"/>
          <w:spacing w:val="-3"/>
          <w:sz w:val="22"/>
          <w:szCs w:val="22"/>
        </w:rPr>
        <w:t xml:space="preserve">Process </w:t>
      </w:r>
      <w:r w:rsidR="007275C6" w:rsidRPr="00EB3D8A">
        <w:rPr>
          <w:rFonts w:ascii="Arial" w:hAnsi="Arial" w:cs="Arial"/>
          <w:spacing w:val="-3"/>
          <w:sz w:val="22"/>
          <w:szCs w:val="22"/>
        </w:rPr>
        <w:t>m</w:t>
      </w:r>
      <w:r w:rsidRPr="00EB3D8A">
        <w:rPr>
          <w:rFonts w:ascii="Arial" w:hAnsi="Arial" w:cs="Arial"/>
          <w:spacing w:val="-3"/>
          <w:sz w:val="22"/>
          <w:szCs w:val="22"/>
        </w:rPr>
        <w:t>entor's visit expenses in a timely manner</w:t>
      </w:r>
    </w:p>
    <w:p w14:paraId="4ED584B8" w14:textId="77777777" w:rsidR="00D47B39" w:rsidRPr="00FC40BF" w:rsidRDefault="00D47B39" w:rsidP="00196756">
      <w:pPr>
        <w:tabs>
          <w:tab w:val="left" w:pos="720"/>
        </w:tabs>
        <w:suppressAutoHyphens/>
        <w:ind w:left="720" w:hanging="360"/>
        <w:rPr>
          <w:rFonts w:ascii="Arial" w:hAnsi="Arial" w:cs="Arial"/>
          <w:b/>
          <w:sz w:val="22"/>
          <w:szCs w:val="22"/>
        </w:rPr>
      </w:pPr>
    </w:p>
    <w:p w14:paraId="00806283" w14:textId="680BF76E" w:rsidR="003700E7" w:rsidRPr="0073096B" w:rsidRDefault="00C622E9" w:rsidP="008E2E47">
      <w:pPr>
        <w:pStyle w:val="Heading2"/>
        <w:jc w:val="left"/>
        <w:rPr>
          <w:rFonts w:ascii="Arial" w:hAnsi="Arial" w:cs="Arial"/>
          <w:sz w:val="22"/>
          <w:szCs w:val="22"/>
        </w:rPr>
      </w:pPr>
      <w:bookmarkStart w:id="24" w:name="_Toc1574621851"/>
      <w:bookmarkStart w:id="25" w:name="_Toc80554377"/>
      <w:r w:rsidRPr="4FD64F4A">
        <w:rPr>
          <w:rFonts w:ascii="Arial" w:hAnsi="Arial" w:cs="Arial"/>
          <w:sz w:val="22"/>
          <w:szCs w:val="22"/>
        </w:rPr>
        <w:t xml:space="preserve">Mentor </w:t>
      </w:r>
      <w:r w:rsidR="00407BBE" w:rsidRPr="4FD64F4A">
        <w:rPr>
          <w:rFonts w:ascii="Arial" w:hAnsi="Arial" w:cs="Arial"/>
          <w:sz w:val="22"/>
          <w:szCs w:val="22"/>
        </w:rPr>
        <w:t xml:space="preserve">Visit </w:t>
      </w:r>
      <w:r w:rsidRPr="4FD64F4A">
        <w:rPr>
          <w:rFonts w:ascii="Arial" w:hAnsi="Arial" w:cs="Arial"/>
          <w:sz w:val="22"/>
          <w:szCs w:val="22"/>
        </w:rPr>
        <w:t>Repo</w:t>
      </w:r>
      <w:r w:rsidR="003700E7" w:rsidRPr="4FD64F4A">
        <w:rPr>
          <w:rFonts w:ascii="Arial" w:hAnsi="Arial" w:cs="Arial"/>
          <w:sz w:val="22"/>
          <w:szCs w:val="22"/>
        </w:rPr>
        <w:t>rting Requirements</w:t>
      </w:r>
      <w:r w:rsidR="00B0785A" w:rsidRPr="4FD64F4A">
        <w:rPr>
          <w:rFonts w:ascii="Arial" w:hAnsi="Arial" w:cs="Arial"/>
          <w:sz w:val="22"/>
          <w:szCs w:val="22"/>
        </w:rPr>
        <w:t xml:space="preserve"> to </w:t>
      </w:r>
      <w:r w:rsidR="00860EB0" w:rsidRPr="4FD64F4A">
        <w:rPr>
          <w:rFonts w:ascii="Arial" w:hAnsi="Arial" w:cs="Arial"/>
          <w:sz w:val="22"/>
          <w:szCs w:val="22"/>
        </w:rPr>
        <w:t>IAC or AAC</w:t>
      </w:r>
      <w:bookmarkEnd w:id="24"/>
      <w:bookmarkEnd w:id="25"/>
    </w:p>
    <w:p w14:paraId="0E7366C4" w14:textId="30C0F5F0" w:rsidR="003700E7" w:rsidRPr="00FC40BF" w:rsidRDefault="00B0785A" w:rsidP="003700E7">
      <w:pPr>
        <w:rPr>
          <w:rFonts w:ascii="Arial" w:hAnsi="Arial" w:cs="Arial"/>
          <w:sz w:val="22"/>
          <w:szCs w:val="22"/>
        </w:rPr>
      </w:pPr>
      <w:r w:rsidRPr="00FC40BF">
        <w:rPr>
          <w:rFonts w:ascii="Arial" w:hAnsi="Arial" w:cs="Arial"/>
          <w:sz w:val="22"/>
          <w:szCs w:val="22"/>
        </w:rPr>
        <w:t xml:space="preserve">Within 10 days of each visit, the </w:t>
      </w:r>
      <w:r w:rsidR="007275C6" w:rsidRPr="00FC40BF">
        <w:rPr>
          <w:rFonts w:ascii="Arial" w:hAnsi="Arial" w:cs="Arial"/>
          <w:sz w:val="22"/>
          <w:szCs w:val="22"/>
        </w:rPr>
        <w:t>m</w:t>
      </w:r>
      <w:r w:rsidRPr="00FC40BF">
        <w:rPr>
          <w:rFonts w:ascii="Arial" w:hAnsi="Arial" w:cs="Arial"/>
          <w:sz w:val="22"/>
          <w:szCs w:val="22"/>
        </w:rPr>
        <w:t xml:space="preserve">entor submits, via </w:t>
      </w:r>
      <w:proofErr w:type="spellStart"/>
      <w:r w:rsidRPr="00FC40BF">
        <w:rPr>
          <w:rFonts w:ascii="Arial" w:hAnsi="Arial" w:cs="Arial"/>
          <w:sz w:val="22"/>
          <w:szCs w:val="22"/>
        </w:rPr>
        <w:t>myAccreditation</w:t>
      </w:r>
      <w:proofErr w:type="spellEnd"/>
      <w:r w:rsidRPr="00FC40BF">
        <w:rPr>
          <w:rFonts w:ascii="Arial" w:hAnsi="Arial" w:cs="Arial"/>
          <w:sz w:val="22"/>
          <w:szCs w:val="22"/>
        </w:rPr>
        <w:t xml:space="preserve">, the </w:t>
      </w:r>
      <w:hyperlink w:anchor="_Mentor_Resources" w:history="1">
        <w:r w:rsidR="00710FF9" w:rsidRPr="000B20A4">
          <w:rPr>
            <w:rStyle w:val="Hyperlink"/>
            <w:rFonts w:ascii="Arial" w:hAnsi="Arial" w:cs="Arial"/>
            <w:sz w:val="22"/>
            <w:szCs w:val="22"/>
          </w:rPr>
          <w:t xml:space="preserve">Mentor Visit </w:t>
        </w:r>
        <w:r w:rsidR="000B20A4" w:rsidRPr="000B20A4">
          <w:rPr>
            <w:rStyle w:val="Hyperlink"/>
            <w:rFonts w:ascii="Arial" w:hAnsi="Arial" w:cs="Arial"/>
            <w:sz w:val="22"/>
            <w:szCs w:val="22"/>
          </w:rPr>
          <w:t>R</w:t>
        </w:r>
        <w:r w:rsidRPr="000B20A4">
          <w:rPr>
            <w:rStyle w:val="Hyperlink"/>
            <w:rFonts w:ascii="Arial" w:hAnsi="Arial" w:cs="Arial"/>
            <w:sz w:val="22"/>
            <w:szCs w:val="22"/>
          </w:rPr>
          <w:t>eport</w:t>
        </w:r>
      </w:hyperlink>
      <w:r w:rsidRPr="00FC40BF">
        <w:rPr>
          <w:rFonts w:ascii="Arial" w:hAnsi="Arial" w:cs="Arial"/>
          <w:sz w:val="22"/>
          <w:szCs w:val="22"/>
        </w:rPr>
        <w:t xml:space="preserve"> and indicates a timetable for completion of the iSER. The </w:t>
      </w:r>
      <w:r w:rsidR="00C20C35">
        <w:rPr>
          <w:rFonts w:ascii="Arial" w:hAnsi="Arial" w:cs="Arial"/>
          <w:sz w:val="22"/>
          <w:szCs w:val="22"/>
        </w:rPr>
        <w:t xml:space="preserve">mentor visit </w:t>
      </w:r>
      <w:r w:rsidRPr="00FC40BF">
        <w:rPr>
          <w:rFonts w:ascii="Arial" w:hAnsi="Arial" w:cs="Arial"/>
          <w:sz w:val="22"/>
          <w:szCs w:val="22"/>
        </w:rPr>
        <w:t xml:space="preserve">report consists of four sections: observations from visit including </w:t>
      </w:r>
      <w:r w:rsidR="00C20C35">
        <w:rPr>
          <w:rFonts w:ascii="Arial" w:hAnsi="Arial" w:cs="Arial"/>
          <w:sz w:val="22"/>
          <w:szCs w:val="22"/>
        </w:rPr>
        <w:t>the</w:t>
      </w:r>
      <w:r w:rsidRPr="00FC40BF">
        <w:rPr>
          <w:rFonts w:ascii="Arial" w:hAnsi="Arial" w:cs="Arial"/>
          <w:sz w:val="22"/>
          <w:szCs w:val="22"/>
        </w:rPr>
        <w:t xml:space="preserve"> visit schedule, </w:t>
      </w:r>
      <w:r w:rsidR="00010B3D">
        <w:rPr>
          <w:rFonts w:ascii="Arial" w:hAnsi="Arial" w:cs="Arial"/>
          <w:sz w:val="22"/>
          <w:szCs w:val="22"/>
        </w:rPr>
        <w:t>observations on adherence to the guiding principles</w:t>
      </w:r>
      <w:r w:rsidRPr="00FC40BF">
        <w:rPr>
          <w:rFonts w:ascii="Arial" w:hAnsi="Arial" w:cs="Arial"/>
          <w:sz w:val="22"/>
          <w:szCs w:val="22"/>
        </w:rPr>
        <w:t>, a standard-by-standard summary and conclusion</w:t>
      </w:r>
      <w:r w:rsidR="00407BBE" w:rsidRPr="00FC40BF">
        <w:rPr>
          <w:rFonts w:ascii="Arial" w:hAnsi="Arial" w:cs="Arial"/>
          <w:sz w:val="22"/>
          <w:szCs w:val="22"/>
        </w:rPr>
        <w:t xml:space="preserve"> with additional comments.</w:t>
      </w:r>
    </w:p>
    <w:p w14:paraId="1F926631" w14:textId="77777777" w:rsidR="00B0785A" w:rsidRPr="00FC40BF" w:rsidRDefault="00B0785A" w:rsidP="003700E7">
      <w:pPr>
        <w:rPr>
          <w:rFonts w:ascii="Arial" w:hAnsi="Arial" w:cs="Arial"/>
          <w:sz w:val="22"/>
          <w:szCs w:val="22"/>
        </w:rPr>
      </w:pPr>
    </w:p>
    <w:p w14:paraId="7C3A1D27" w14:textId="6D30003F" w:rsidR="003700E7" w:rsidRPr="00FC40BF" w:rsidRDefault="00DB01A0" w:rsidP="003700E7">
      <w:pPr>
        <w:rPr>
          <w:rFonts w:ascii="Arial" w:hAnsi="Arial" w:cs="Arial"/>
          <w:sz w:val="22"/>
          <w:szCs w:val="22"/>
        </w:rPr>
      </w:pPr>
      <w:r w:rsidRPr="00FC40BF">
        <w:rPr>
          <w:rFonts w:ascii="Arial" w:hAnsi="Arial" w:cs="Arial"/>
          <w:sz w:val="22"/>
          <w:szCs w:val="22"/>
        </w:rPr>
        <w:t xml:space="preserve">As the </w:t>
      </w:r>
      <w:r w:rsidR="00860EB0" w:rsidRPr="00FC40BF">
        <w:rPr>
          <w:rFonts w:ascii="Arial" w:hAnsi="Arial" w:cs="Arial"/>
          <w:sz w:val="22"/>
          <w:szCs w:val="22"/>
        </w:rPr>
        <w:t>school</w:t>
      </w:r>
      <w:r w:rsidRPr="00FC40BF">
        <w:rPr>
          <w:rFonts w:ascii="Arial" w:hAnsi="Arial" w:cs="Arial"/>
          <w:sz w:val="22"/>
          <w:szCs w:val="22"/>
        </w:rPr>
        <w:t xml:space="preserve"> develops </w:t>
      </w:r>
      <w:r w:rsidR="0020095A" w:rsidRPr="00FC40BF">
        <w:rPr>
          <w:rFonts w:ascii="Arial" w:hAnsi="Arial" w:cs="Arial"/>
          <w:sz w:val="22"/>
          <w:szCs w:val="22"/>
        </w:rPr>
        <w:t xml:space="preserve">their </w:t>
      </w:r>
      <w:r w:rsidR="0020095A" w:rsidRPr="00FC40BF">
        <w:rPr>
          <w:rFonts w:ascii="Arial" w:hAnsi="Arial" w:cs="Arial"/>
          <w:spacing w:val="-3"/>
          <w:sz w:val="22"/>
          <w:szCs w:val="22"/>
        </w:rPr>
        <w:t>iSER</w:t>
      </w:r>
      <w:r w:rsidR="00400CB7" w:rsidRPr="00FC40BF">
        <w:rPr>
          <w:rFonts w:ascii="Arial" w:hAnsi="Arial" w:cs="Arial"/>
          <w:sz w:val="22"/>
          <w:szCs w:val="22"/>
        </w:rPr>
        <w:t xml:space="preserve">, </w:t>
      </w:r>
      <w:r w:rsidRPr="00FC40BF">
        <w:rPr>
          <w:rFonts w:ascii="Arial" w:hAnsi="Arial" w:cs="Arial"/>
          <w:sz w:val="22"/>
          <w:szCs w:val="22"/>
        </w:rPr>
        <w:t xml:space="preserve">the mentor </w:t>
      </w:r>
      <w:r w:rsidR="00C20C35">
        <w:rPr>
          <w:rFonts w:ascii="Arial" w:hAnsi="Arial" w:cs="Arial"/>
          <w:sz w:val="22"/>
          <w:szCs w:val="22"/>
        </w:rPr>
        <w:t xml:space="preserve">should </w:t>
      </w:r>
      <w:r w:rsidRPr="00FC40BF">
        <w:rPr>
          <w:rFonts w:ascii="Arial" w:hAnsi="Arial" w:cs="Arial"/>
          <w:sz w:val="22"/>
          <w:szCs w:val="22"/>
        </w:rPr>
        <w:t>review</w:t>
      </w:r>
      <w:r w:rsidR="00C20C35">
        <w:rPr>
          <w:rFonts w:ascii="Arial" w:hAnsi="Arial" w:cs="Arial"/>
          <w:sz w:val="22"/>
          <w:szCs w:val="22"/>
        </w:rPr>
        <w:t xml:space="preserve"> the document as it evolves. The purpose of regular reviews is to ensure the school clearly articulates their achievements and gaps in aligning with each standard. Communicating by email, video conferencing, face to face (conferences</w:t>
      </w:r>
      <w:r w:rsidR="00F7534B" w:rsidRPr="66F49839">
        <w:rPr>
          <w:rFonts w:ascii="Arial" w:hAnsi="Arial" w:cs="Arial"/>
          <w:sz w:val="22"/>
          <w:szCs w:val="22"/>
        </w:rPr>
        <w:t xml:space="preserve"> and subsequent visits to the school, etc.</w:t>
      </w:r>
      <w:r w:rsidR="00C20C35">
        <w:rPr>
          <w:rFonts w:ascii="Arial" w:hAnsi="Arial" w:cs="Arial"/>
          <w:sz w:val="22"/>
          <w:szCs w:val="22"/>
        </w:rPr>
        <w:t xml:space="preserve">), </w:t>
      </w:r>
      <w:r w:rsidR="00FC40BF">
        <w:rPr>
          <w:rFonts w:ascii="Arial" w:hAnsi="Arial" w:cs="Arial"/>
          <w:sz w:val="22"/>
          <w:szCs w:val="22"/>
        </w:rPr>
        <w:t xml:space="preserve">and </w:t>
      </w:r>
      <w:r w:rsidR="00C20C35">
        <w:rPr>
          <w:rFonts w:ascii="Arial" w:hAnsi="Arial" w:cs="Arial"/>
          <w:sz w:val="22"/>
          <w:szCs w:val="22"/>
        </w:rPr>
        <w:t>phone are tools to help with facilitating conversations.</w:t>
      </w:r>
      <w:r w:rsidRPr="00FC40BF">
        <w:rPr>
          <w:rFonts w:ascii="Arial" w:hAnsi="Arial" w:cs="Arial"/>
          <w:sz w:val="22"/>
          <w:szCs w:val="22"/>
        </w:rPr>
        <w:t xml:space="preserve"> </w:t>
      </w:r>
      <w:r w:rsidR="00400CB7" w:rsidRPr="00FC40BF">
        <w:rPr>
          <w:rFonts w:ascii="Arial" w:hAnsi="Arial" w:cs="Arial"/>
          <w:sz w:val="22"/>
          <w:szCs w:val="22"/>
        </w:rPr>
        <w:t>During this time, t</w:t>
      </w:r>
      <w:r w:rsidR="003700E7" w:rsidRPr="00FC40BF">
        <w:rPr>
          <w:rFonts w:ascii="Arial" w:hAnsi="Arial" w:cs="Arial"/>
          <w:sz w:val="22"/>
          <w:szCs w:val="22"/>
        </w:rPr>
        <w:t xml:space="preserve">he </w:t>
      </w:r>
      <w:r w:rsidR="007275C6" w:rsidRPr="00FC40BF">
        <w:rPr>
          <w:rFonts w:ascii="Arial" w:hAnsi="Arial" w:cs="Arial"/>
          <w:sz w:val="22"/>
          <w:szCs w:val="22"/>
        </w:rPr>
        <w:t>m</w:t>
      </w:r>
      <w:r w:rsidR="003700E7" w:rsidRPr="00FC40BF">
        <w:rPr>
          <w:rFonts w:ascii="Arial" w:hAnsi="Arial" w:cs="Arial"/>
          <w:sz w:val="22"/>
          <w:szCs w:val="22"/>
        </w:rPr>
        <w:t xml:space="preserve">entor </w:t>
      </w:r>
      <w:r w:rsidR="00C20C35">
        <w:rPr>
          <w:rFonts w:ascii="Arial" w:hAnsi="Arial" w:cs="Arial"/>
          <w:sz w:val="22"/>
          <w:szCs w:val="22"/>
        </w:rPr>
        <w:t xml:space="preserve">should </w:t>
      </w:r>
      <w:r w:rsidR="003700E7" w:rsidRPr="00FC40BF">
        <w:rPr>
          <w:rFonts w:ascii="Arial" w:hAnsi="Arial" w:cs="Arial"/>
          <w:sz w:val="22"/>
          <w:szCs w:val="22"/>
        </w:rPr>
        <w:t xml:space="preserve">continue to update the </w:t>
      </w:r>
      <w:r w:rsidR="00860EB0" w:rsidRPr="00FC40BF">
        <w:rPr>
          <w:rFonts w:ascii="Arial" w:hAnsi="Arial" w:cs="Arial"/>
          <w:sz w:val="22"/>
          <w:szCs w:val="22"/>
        </w:rPr>
        <w:t>IAC or AAC</w:t>
      </w:r>
      <w:r w:rsidR="00B0785A" w:rsidRPr="00FC40BF">
        <w:rPr>
          <w:rFonts w:ascii="Arial" w:hAnsi="Arial" w:cs="Arial"/>
          <w:sz w:val="22"/>
          <w:szCs w:val="22"/>
        </w:rPr>
        <w:t xml:space="preserve"> </w:t>
      </w:r>
      <w:r w:rsidR="00E716B4" w:rsidRPr="00FC40BF">
        <w:rPr>
          <w:rFonts w:ascii="Arial" w:hAnsi="Arial" w:cs="Arial"/>
          <w:sz w:val="22"/>
          <w:szCs w:val="22"/>
        </w:rPr>
        <w:t>and staff liaison</w:t>
      </w:r>
      <w:r w:rsidR="003700E7" w:rsidRPr="00FC40BF">
        <w:rPr>
          <w:rFonts w:ascii="Arial" w:hAnsi="Arial" w:cs="Arial"/>
          <w:sz w:val="22"/>
          <w:szCs w:val="22"/>
        </w:rPr>
        <w:t xml:space="preserve"> on the </w:t>
      </w:r>
      <w:r w:rsidR="00860EB0" w:rsidRPr="00FC40BF">
        <w:rPr>
          <w:rFonts w:ascii="Arial" w:hAnsi="Arial" w:cs="Arial"/>
          <w:sz w:val="22"/>
          <w:szCs w:val="22"/>
        </w:rPr>
        <w:t>school</w:t>
      </w:r>
      <w:r w:rsidR="003700E7" w:rsidRPr="00FC40BF">
        <w:rPr>
          <w:rFonts w:ascii="Arial" w:hAnsi="Arial" w:cs="Arial"/>
          <w:sz w:val="22"/>
          <w:szCs w:val="22"/>
        </w:rPr>
        <w:t>’s pro</w:t>
      </w:r>
      <w:r w:rsidR="00F76B79" w:rsidRPr="00FC40BF">
        <w:rPr>
          <w:rFonts w:ascii="Arial" w:hAnsi="Arial" w:cs="Arial"/>
          <w:sz w:val="22"/>
          <w:szCs w:val="22"/>
        </w:rPr>
        <w:t xml:space="preserve">gress toward completion of the </w:t>
      </w:r>
      <w:r w:rsidR="0020095A" w:rsidRPr="00FC40BF">
        <w:rPr>
          <w:rFonts w:ascii="Arial" w:hAnsi="Arial" w:cs="Arial"/>
          <w:spacing w:val="-3"/>
          <w:sz w:val="22"/>
          <w:szCs w:val="22"/>
        </w:rPr>
        <w:t>iSER</w:t>
      </w:r>
      <w:r w:rsidR="003700E7" w:rsidRPr="00FC40BF">
        <w:rPr>
          <w:rFonts w:ascii="Arial" w:hAnsi="Arial" w:cs="Arial"/>
          <w:sz w:val="22"/>
          <w:szCs w:val="22"/>
        </w:rPr>
        <w:t>.</w:t>
      </w:r>
      <w:r w:rsidR="006F4853" w:rsidRPr="00FC40BF">
        <w:rPr>
          <w:rFonts w:ascii="Arial" w:hAnsi="Arial" w:cs="Arial"/>
          <w:sz w:val="22"/>
          <w:szCs w:val="22"/>
        </w:rPr>
        <w:t xml:space="preserve"> </w:t>
      </w:r>
      <w:r w:rsidRPr="00FC40BF">
        <w:rPr>
          <w:rFonts w:ascii="Arial" w:hAnsi="Arial" w:cs="Arial"/>
          <w:sz w:val="22"/>
          <w:szCs w:val="22"/>
        </w:rPr>
        <w:t xml:space="preserve"> </w:t>
      </w:r>
      <w:r w:rsidR="273EAB71" w:rsidRPr="00FC40BF">
        <w:rPr>
          <w:rFonts w:ascii="Arial" w:hAnsi="Arial" w:cs="Arial"/>
          <w:sz w:val="22"/>
          <w:szCs w:val="22"/>
        </w:rPr>
        <w:t>Normally, the iSER is submitted within two year</w:t>
      </w:r>
      <w:r w:rsidR="151CD6F9" w:rsidRPr="00FC40BF">
        <w:rPr>
          <w:rFonts w:ascii="Arial" w:hAnsi="Arial" w:cs="Arial"/>
          <w:sz w:val="22"/>
          <w:szCs w:val="22"/>
        </w:rPr>
        <w:t>s</w:t>
      </w:r>
      <w:r w:rsidR="273EAB71" w:rsidRPr="00FC40BF">
        <w:rPr>
          <w:rFonts w:ascii="Arial" w:hAnsi="Arial" w:cs="Arial"/>
          <w:sz w:val="22"/>
          <w:szCs w:val="22"/>
        </w:rPr>
        <w:t xml:space="preserve"> although two one-year extension</w:t>
      </w:r>
      <w:r w:rsidR="463FD796" w:rsidRPr="00FC40BF">
        <w:rPr>
          <w:rFonts w:ascii="Arial" w:hAnsi="Arial" w:cs="Arial"/>
          <w:sz w:val="22"/>
          <w:szCs w:val="22"/>
        </w:rPr>
        <w:t xml:space="preserve">s can be granted </w:t>
      </w:r>
      <w:r w:rsidR="3182F009" w:rsidRPr="00FC40BF">
        <w:rPr>
          <w:rFonts w:ascii="Arial" w:hAnsi="Arial" w:cs="Arial"/>
          <w:sz w:val="22"/>
          <w:szCs w:val="22"/>
        </w:rPr>
        <w:t xml:space="preserve">when </w:t>
      </w:r>
      <w:r w:rsidR="463FD796" w:rsidRPr="00FC40BF">
        <w:rPr>
          <w:rFonts w:ascii="Arial" w:hAnsi="Arial" w:cs="Arial"/>
          <w:sz w:val="22"/>
          <w:szCs w:val="22"/>
        </w:rPr>
        <w:t>the appropriate approval</w:t>
      </w:r>
      <w:r w:rsidR="5FC5FC25" w:rsidRPr="00FC40BF">
        <w:rPr>
          <w:rFonts w:ascii="Arial" w:hAnsi="Arial" w:cs="Arial"/>
          <w:sz w:val="22"/>
          <w:szCs w:val="22"/>
        </w:rPr>
        <w:t xml:space="preserve"> is requested and received. </w:t>
      </w:r>
      <w:r w:rsidRPr="00FC40BF">
        <w:rPr>
          <w:rFonts w:ascii="Arial" w:hAnsi="Arial" w:cs="Arial"/>
          <w:sz w:val="22"/>
          <w:szCs w:val="22"/>
        </w:rPr>
        <w:t xml:space="preserve">However, with the right preparation and the correct guidance of a mentor the </w:t>
      </w:r>
      <w:r w:rsidR="0020095A" w:rsidRPr="00FC40BF">
        <w:rPr>
          <w:rFonts w:ascii="Arial" w:hAnsi="Arial" w:cs="Arial"/>
          <w:spacing w:val="-3"/>
          <w:sz w:val="22"/>
          <w:szCs w:val="22"/>
        </w:rPr>
        <w:t>iSER</w:t>
      </w:r>
      <w:r w:rsidRPr="00FC40BF">
        <w:rPr>
          <w:rFonts w:ascii="Arial" w:hAnsi="Arial" w:cs="Arial"/>
          <w:sz w:val="22"/>
          <w:szCs w:val="22"/>
        </w:rPr>
        <w:t xml:space="preserve"> can be developed in a shorter </w:t>
      </w:r>
      <w:proofErr w:type="gramStart"/>
      <w:r w:rsidRPr="00FC40BF">
        <w:rPr>
          <w:rFonts w:ascii="Arial" w:hAnsi="Arial" w:cs="Arial"/>
          <w:sz w:val="22"/>
          <w:szCs w:val="22"/>
        </w:rPr>
        <w:t>period of time</w:t>
      </w:r>
      <w:proofErr w:type="gramEnd"/>
      <w:r w:rsidR="00010B3D" w:rsidRPr="66F49839">
        <w:rPr>
          <w:rFonts w:ascii="Arial" w:hAnsi="Arial" w:cs="Arial"/>
          <w:sz w:val="22"/>
          <w:szCs w:val="22"/>
        </w:rPr>
        <w:t>, typically less than two years</w:t>
      </w:r>
      <w:r w:rsidRPr="00FC40BF">
        <w:rPr>
          <w:rFonts w:ascii="Arial" w:hAnsi="Arial" w:cs="Arial"/>
          <w:sz w:val="22"/>
          <w:szCs w:val="22"/>
        </w:rPr>
        <w:t>.</w:t>
      </w:r>
    </w:p>
    <w:p w14:paraId="5C7D6AF6" w14:textId="77777777" w:rsidR="003700E7" w:rsidRPr="00FC40BF" w:rsidRDefault="003700E7" w:rsidP="003700E7">
      <w:pPr>
        <w:rPr>
          <w:rFonts w:ascii="Arial" w:hAnsi="Arial" w:cs="Arial"/>
          <w:sz w:val="22"/>
          <w:szCs w:val="22"/>
        </w:rPr>
      </w:pPr>
    </w:p>
    <w:p w14:paraId="04FEEA6E" w14:textId="19062FFF" w:rsidR="0051256C" w:rsidRPr="00FC40BF" w:rsidRDefault="009573AC" w:rsidP="003700E7">
      <w:pPr>
        <w:rPr>
          <w:rFonts w:ascii="Arial" w:hAnsi="Arial" w:cs="Arial"/>
          <w:sz w:val="22"/>
          <w:szCs w:val="22"/>
        </w:rPr>
      </w:pPr>
      <w:r w:rsidRPr="00FC40BF">
        <w:rPr>
          <w:rFonts w:ascii="Arial" w:hAnsi="Arial" w:cs="Arial"/>
          <w:sz w:val="22"/>
          <w:szCs w:val="22"/>
        </w:rPr>
        <w:lastRenderedPageBreak/>
        <w:t xml:space="preserve">Before the </w:t>
      </w:r>
      <w:r w:rsidR="0020095A" w:rsidRPr="00FC40BF">
        <w:rPr>
          <w:rFonts w:ascii="Arial" w:hAnsi="Arial" w:cs="Arial"/>
          <w:spacing w:val="-3"/>
          <w:sz w:val="22"/>
          <w:szCs w:val="22"/>
        </w:rPr>
        <w:t>iSER</w:t>
      </w:r>
      <w:r w:rsidRPr="00FC40BF">
        <w:rPr>
          <w:rFonts w:ascii="Arial" w:hAnsi="Arial" w:cs="Arial"/>
          <w:sz w:val="22"/>
          <w:szCs w:val="22"/>
        </w:rPr>
        <w:t xml:space="preserve"> is submitted to the </w:t>
      </w:r>
      <w:r w:rsidR="00860EB0" w:rsidRPr="00FC40BF">
        <w:rPr>
          <w:rFonts w:ascii="Arial" w:hAnsi="Arial" w:cs="Arial"/>
          <w:sz w:val="22"/>
          <w:szCs w:val="22"/>
        </w:rPr>
        <w:t>IAC or AAC</w:t>
      </w:r>
      <w:r w:rsidR="0051256C" w:rsidRPr="00FC40BF">
        <w:rPr>
          <w:rFonts w:ascii="Arial" w:hAnsi="Arial" w:cs="Arial"/>
          <w:sz w:val="22"/>
          <w:szCs w:val="22"/>
        </w:rPr>
        <w:t xml:space="preserve">, </w:t>
      </w:r>
      <w:r w:rsidRPr="00FC40BF">
        <w:rPr>
          <w:rFonts w:ascii="Arial" w:hAnsi="Arial" w:cs="Arial"/>
          <w:sz w:val="22"/>
          <w:szCs w:val="22"/>
        </w:rPr>
        <w:t xml:space="preserve">the </w:t>
      </w:r>
      <w:r w:rsidR="007275C6" w:rsidRPr="00FC40BF">
        <w:rPr>
          <w:rFonts w:ascii="Arial" w:hAnsi="Arial" w:cs="Arial"/>
          <w:sz w:val="22"/>
          <w:szCs w:val="22"/>
        </w:rPr>
        <w:t>m</w:t>
      </w:r>
      <w:r w:rsidRPr="00FC40BF">
        <w:rPr>
          <w:rFonts w:ascii="Arial" w:hAnsi="Arial" w:cs="Arial"/>
          <w:sz w:val="22"/>
          <w:szCs w:val="22"/>
        </w:rPr>
        <w:t xml:space="preserve">entor </w:t>
      </w:r>
      <w:r w:rsidR="0051256C" w:rsidRPr="00FC40BF">
        <w:rPr>
          <w:rFonts w:ascii="Arial" w:hAnsi="Arial" w:cs="Arial"/>
          <w:sz w:val="22"/>
          <w:szCs w:val="22"/>
        </w:rPr>
        <w:t xml:space="preserve">reviews the document and </w:t>
      </w:r>
      <w:r w:rsidRPr="00FC40BF">
        <w:rPr>
          <w:rFonts w:ascii="Arial" w:hAnsi="Arial" w:cs="Arial"/>
          <w:sz w:val="22"/>
          <w:szCs w:val="22"/>
        </w:rPr>
        <w:t xml:space="preserve">provides a recommendation to the </w:t>
      </w:r>
      <w:r w:rsidR="00860EB0" w:rsidRPr="00FC40BF">
        <w:rPr>
          <w:rFonts w:ascii="Arial" w:hAnsi="Arial" w:cs="Arial"/>
          <w:sz w:val="22"/>
          <w:szCs w:val="22"/>
        </w:rPr>
        <w:t>IAC or AAC</w:t>
      </w:r>
      <w:r w:rsidRPr="00FC40BF">
        <w:rPr>
          <w:rFonts w:ascii="Arial" w:hAnsi="Arial" w:cs="Arial"/>
          <w:sz w:val="22"/>
          <w:szCs w:val="22"/>
        </w:rPr>
        <w:t xml:space="preserve"> and staff liaison. </w:t>
      </w:r>
      <w:r w:rsidR="0051256C" w:rsidRPr="00FC40BF">
        <w:rPr>
          <w:rFonts w:ascii="Arial" w:hAnsi="Arial" w:cs="Arial"/>
          <w:sz w:val="22"/>
          <w:szCs w:val="22"/>
        </w:rPr>
        <w:t xml:space="preserve">When the </w:t>
      </w:r>
      <w:r w:rsidR="0051256C" w:rsidRPr="00FC40BF">
        <w:rPr>
          <w:rFonts w:ascii="Arial" w:hAnsi="Arial" w:cs="Arial"/>
          <w:spacing w:val="-3"/>
          <w:sz w:val="22"/>
          <w:szCs w:val="22"/>
        </w:rPr>
        <w:t>iSER</w:t>
      </w:r>
      <w:r w:rsidR="0051256C" w:rsidRPr="00FC40BF">
        <w:rPr>
          <w:rFonts w:ascii="Arial" w:hAnsi="Arial" w:cs="Arial"/>
          <w:sz w:val="22"/>
          <w:szCs w:val="22"/>
        </w:rPr>
        <w:t xml:space="preserve"> is finalized it needs to be approved by the IAC or AAC. </w:t>
      </w:r>
      <w:r w:rsidR="003700E7" w:rsidRPr="00FC40BF">
        <w:rPr>
          <w:rFonts w:ascii="Arial" w:hAnsi="Arial" w:cs="Arial"/>
          <w:sz w:val="22"/>
          <w:szCs w:val="22"/>
        </w:rPr>
        <w:t xml:space="preserve">When the </w:t>
      </w:r>
      <w:r w:rsidR="0020095A" w:rsidRPr="00FC40BF">
        <w:rPr>
          <w:rFonts w:ascii="Arial" w:hAnsi="Arial" w:cs="Arial"/>
          <w:spacing w:val="-3"/>
          <w:sz w:val="22"/>
          <w:szCs w:val="22"/>
        </w:rPr>
        <w:t>iSER</w:t>
      </w:r>
      <w:r w:rsidR="00FB3F13" w:rsidRPr="00FC40BF">
        <w:rPr>
          <w:rFonts w:ascii="Arial" w:hAnsi="Arial" w:cs="Arial"/>
          <w:sz w:val="22"/>
          <w:szCs w:val="22"/>
        </w:rPr>
        <w:t xml:space="preserve"> </w:t>
      </w:r>
      <w:r w:rsidR="00D47B39" w:rsidRPr="00FC40BF">
        <w:rPr>
          <w:rFonts w:ascii="Arial" w:hAnsi="Arial" w:cs="Arial"/>
          <w:sz w:val="22"/>
          <w:szCs w:val="22"/>
        </w:rPr>
        <w:t xml:space="preserve">is </w:t>
      </w:r>
      <w:r w:rsidR="007F1A58">
        <w:rPr>
          <w:rFonts w:ascii="Arial" w:hAnsi="Arial" w:cs="Arial"/>
          <w:sz w:val="22"/>
          <w:szCs w:val="22"/>
        </w:rPr>
        <w:t>reviewed</w:t>
      </w:r>
      <w:r w:rsidR="007F1A58" w:rsidRPr="00FC40BF">
        <w:rPr>
          <w:rFonts w:ascii="Arial" w:hAnsi="Arial" w:cs="Arial"/>
          <w:sz w:val="22"/>
          <w:szCs w:val="22"/>
        </w:rPr>
        <w:t xml:space="preserve"> </w:t>
      </w:r>
      <w:r w:rsidR="003700E7" w:rsidRPr="00FC40BF">
        <w:rPr>
          <w:rFonts w:ascii="Arial" w:hAnsi="Arial" w:cs="Arial"/>
          <w:sz w:val="22"/>
          <w:szCs w:val="22"/>
        </w:rPr>
        <w:t xml:space="preserve">by the </w:t>
      </w:r>
      <w:r w:rsidR="00860EB0" w:rsidRPr="00FC40BF">
        <w:rPr>
          <w:rFonts w:ascii="Arial" w:hAnsi="Arial" w:cs="Arial"/>
          <w:sz w:val="22"/>
          <w:szCs w:val="22"/>
        </w:rPr>
        <w:t>IAC or AAC</w:t>
      </w:r>
      <w:r w:rsidR="003700E7" w:rsidRPr="00FC40BF">
        <w:rPr>
          <w:rFonts w:ascii="Arial" w:hAnsi="Arial" w:cs="Arial"/>
          <w:sz w:val="22"/>
          <w:szCs w:val="22"/>
        </w:rPr>
        <w:t xml:space="preserve">, the </w:t>
      </w:r>
      <w:r w:rsidR="00EC5775" w:rsidRPr="00FC40BF">
        <w:rPr>
          <w:rFonts w:ascii="Arial" w:hAnsi="Arial" w:cs="Arial"/>
          <w:sz w:val="22"/>
          <w:szCs w:val="22"/>
        </w:rPr>
        <w:t xml:space="preserve">possible </w:t>
      </w:r>
      <w:r w:rsidRPr="00FC40BF">
        <w:rPr>
          <w:rFonts w:ascii="Arial" w:hAnsi="Arial" w:cs="Arial"/>
          <w:sz w:val="22"/>
          <w:szCs w:val="22"/>
        </w:rPr>
        <w:t>recommendation</w:t>
      </w:r>
      <w:r w:rsidR="00EC5775" w:rsidRPr="00FC40BF">
        <w:rPr>
          <w:rFonts w:ascii="Arial" w:hAnsi="Arial" w:cs="Arial"/>
          <w:sz w:val="22"/>
          <w:szCs w:val="22"/>
        </w:rPr>
        <w:t>s</w:t>
      </w:r>
      <w:r w:rsidRPr="00FC40BF">
        <w:rPr>
          <w:rFonts w:ascii="Arial" w:hAnsi="Arial" w:cs="Arial"/>
          <w:sz w:val="22"/>
          <w:szCs w:val="22"/>
        </w:rPr>
        <w:t xml:space="preserve"> can be</w:t>
      </w:r>
      <w:r w:rsidR="0051256C" w:rsidRPr="00FC40BF">
        <w:rPr>
          <w:rFonts w:ascii="Arial" w:hAnsi="Arial" w:cs="Arial"/>
          <w:sz w:val="22"/>
          <w:szCs w:val="22"/>
        </w:rPr>
        <w:t>:</w:t>
      </w:r>
    </w:p>
    <w:p w14:paraId="7EC6D465" w14:textId="73927F82" w:rsidR="0051256C" w:rsidRPr="007D7103" w:rsidRDefault="007F1A58" w:rsidP="00EB3D8A">
      <w:pPr>
        <w:pStyle w:val="ListParagraph"/>
        <w:numPr>
          <w:ilvl w:val="0"/>
          <w:numId w:val="60"/>
        </w:numPr>
        <w:spacing w:before="120"/>
        <w:ind w:left="634"/>
        <w:contextualSpacing w:val="0"/>
        <w:rPr>
          <w:rFonts w:ascii="Arial" w:hAnsi="Arial" w:cs="Arial"/>
          <w:sz w:val="22"/>
          <w:szCs w:val="22"/>
        </w:rPr>
      </w:pPr>
      <w:r w:rsidRPr="007D7103">
        <w:rPr>
          <w:rFonts w:ascii="Arial" w:hAnsi="Arial" w:cs="Arial"/>
          <w:sz w:val="22"/>
          <w:szCs w:val="22"/>
        </w:rPr>
        <w:t xml:space="preserve">accept and </w:t>
      </w:r>
      <w:r w:rsidR="009573AC" w:rsidRPr="007D7103">
        <w:rPr>
          <w:rFonts w:ascii="Arial" w:hAnsi="Arial" w:cs="Arial"/>
          <w:sz w:val="22"/>
          <w:szCs w:val="22"/>
        </w:rPr>
        <w:t xml:space="preserve">move directly to appoint a team chair and start </w:t>
      </w:r>
      <w:r w:rsidR="001959A2" w:rsidRPr="007D7103">
        <w:rPr>
          <w:rFonts w:ascii="Arial" w:hAnsi="Arial" w:cs="Arial"/>
          <w:sz w:val="22"/>
          <w:szCs w:val="22"/>
        </w:rPr>
        <w:t xml:space="preserve">preparing </w:t>
      </w:r>
      <w:r w:rsidR="009573AC" w:rsidRPr="007D7103">
        <w:rPr>
          <w:rFonts w:ascii="Arial" w:hAnsi="Arial" w:cs="Arial"/>
          <w:sz w:val="22"/>
          <w:szCs w:val="22"/>
        </w:rPr>
        <w:t xml:space="preserve">the </w:t>
      </w:r>
      <w:r w:rsidR="00EC5775" w:rsidRPr="007D7103">
        <w:rPr>
          <w:rFonts w:ascii="Arial" w:hAnsi="Arial" w:cs="Arial"/>
          <w:sz w:val="22"/>
          <w:szCs w:val="22"/>
        </w:rPr>
        <w:t xml:space="preserve">final </w:t>
      </w:r>
      <w:r w:rsidR="009573AC" w:rsidRPr="007D7103">
        <w:rPr>
          <w:rFonts w:ascii="Arial" w:hAnsi="Arial" w:cs="Arial"/>
          <w:sz w:val="22"/>
          <w:szCs w:val="22"/>
        </w:rPr>
        <w:t>Self</w:t>
      </w:r>
      <w:r w:rsidR="0051256C" w:rsidRPr="007D7103">
        <w:rPr>
          <w:rFonts w:ascii="Arial" w:hAnsi="Arial" w:cs="Arial"/>
          <w:sz w:val="22"/>
          <w:szCs w:val="22"/>
        </w:rPr>
        <w:t>-e</w:t>
      </w:r>
      <w:r w:rsidR="009573AC" w:rsidRPr="007D7103">
        <w:rPr>
          <w:rFonts w:ascii="Arial" w:hAnsi="Arial" w:cs="Arial"/>
          <w:sz w:val="22"/>
          <w:szCs w:val="22"/>
        </w:rPr>
        <w:t xml:space="preserve">valuation </w:t>
      </w:r>
      <w:r w:rsidR="0051256C" w:rsidRPr="007D7103">
        <w:rPr>
          <w:rFonts w:ascii="Arial" w:hAnsi="Arial" w:cs="Arial"/>
          <w:sz w:val="22"/>
          <w:szCs w:val="22"/>
        </w:rPr>
        <w:t>r</w:t>
      </w:r>
      <w:r w:rsidR="009573AC" w:rsidRPr="007D7103">
        <w:rPr>
          <w:rFonts w:ascii="Arial" w:hAnsi="Arial" w:cs="Arial"/>
          <w:sz w:val="22"/>
          <w:szCs w:val="22"/>
        </w:rPr>
        <w:t>eport</w:t>
      </w:r>
      <w:r w:rsidR="00EA2532" w:rsidRPr="007D7103">
        <w:rPr>
          <w:rFonts w:ascii="Arial" w:hAnsi="Arial" w:cs="Arial"/>
          <w:sz w:val="22"/>
          <w:szCs w:val="22"/>
        </w:rPr>
        <w:t>,</w:t>
      </w:r>
      <w:r w:rsidR="00FD2E83" w:rsidRPr="007D7103">
        <w:rPr>
          <w:rFonts w:ascii="Arial" w:hAnsi="Arial" w:cs="Arial"/>
          <w:sz w:val="22"/>
          <w:szCs w:val="22"/>
        </w:rPr>
        <w:t xml:space="preserve"> </w:t>
      </w:r>
      <w:r w:rsidR="009573AC" w:rsidRPr="007D7103">
        <w:rPr>
          <w:rFonts w:ascii="Arial" w:hAnsi="Arial" w:cs="Arial"/>
          <w:sz w:val="22"/>
          <w:szCs w:val="22"/>
        </w:rPr>
        <w:t xml:space="preserve">or </w:t>
      </w:r>
    </w:p>
    <w:p w14:paraId="2CADFFAA" w14:textId="6CD28C47" w:rsidR="0051256C" w:rsidRPr="007D7103" w:rsidRDefault="007F1A58" w:rsidP="007D7103">
      <w:pPr>
        <w:pStyle w:val="ListParagraph"/>
        <w:numPr>
          <w:ilvl w:val="0"/>
          <w:numId w:val="60"/>
        </w:numPr>
        <w:rPr>
          <w:rFonts w:ascii="Arial" w:hAnsi="Arial" w:cs="Arial"/>
          <w:sz w:val="22"/>
          <w:szCs w:val="22"/>
        </w:rPr>
      </w:pPr>
      <w:r w:rsidRPr="007D7103">
        <w:rPr>
          <w:rFonts w:ascii="Arial" w:hAnsi="Arial" w:cs="Arial"/>
          <w:sz w:val="22"/>
          <w:szCs w:val="22"/>
        </w:rPr>
        <w:t>accept and co</w:t>
      </w:r>
      <w:r w:rsidR="00B6209B" w:rsidRPr="007D7103">
        <w:rPr>
          <w:rFonts w:ascii="Arial" w:hAnsi="Arial" w:cs="Arial"/>
          <w:sz w:val="22"/>
          <w:szCs w:val="22"/>
        </w:rPr>
        <w:t>ntinue to</w:t>
      </w:r>
      <w:r w:rsidR="00D47B39" w:rsidRPr="007D7103">
        <w:rPr>
          <w:rFonts w:ascii="Arial" w:hAnsi="Arial" w:cs="Arial"/>
          <w:sz w:val="22"/>
          <w:szCs w:val="22"/>
        </w:rPr>
        <w:t xml:space="preserve"> </w:t>
      </w:r>
      <w:r w:rsidR="009573AC" w:rsidRPr="007D7103">
        <w:rPr>
          <w:rFonts w:ascii="Arial" w:hAnsi="Arial" w:cs="Arial"/>
          <w:sz w:val="22"/>
          <w:szCs w:val="22"/>
        </w:rPr>
        <w:t xml:space="preserve">implement the </w:t>
      </w:r>
      <w:r w:rsidR="0020095A" w:rsidRPr="007D7103">
        <w:rPr>
          <w:rFonts w:ascii="Arial" w:hAnsi="Arial" w:cs="Arial"/>
          <w:spacing w:val="-3"/>
          <w:sz w:val="22"/>
          <w:szCs w:val="22"/>
        </w:rPr>
        <w:t>iSER</w:t>
      </w:r>
      <w:r w:rsidR="009573AC" w:rsidRPr="007D7103">
        <w:rPr>
          <w:rFonts w:ascii="Arial" w:hAnsi="Arial" w:cs="Arial"/>
          <w:sz w:val="22"/>
          <w:szCs w:val="22"/>
        </w:rPr>
        <w:t xml:space="preserve"> and provide </w:t>
      </w:r>
      <w:r w:rsidR="00D46EAA" w:rsidRPr="007D7103">
        <w:rPr>
          <w:rFonts w:ascii="Arial" w:hAnsi="Arial" w:cs="Arial"/>
          <w:sz w:val="22"/>
          <w:szCs w:val="22"/>
        </w:rPr>
        <w:t xml:space="preserve">progress reports </w:t>
      </w:r>
      <w:r w:rsidR="0020095A" w:rsidRPr="007D7103">
        <w:rPr>
          <w:rFonts w:ascii="Arial" w:hAnsi="Arial" w:cs="Arial"/>
          <w:sz w:val="22"/>
          <w:szCs w:val="22"/>
        </w:rPr>
        <w:t>o</w:t>
      </w:r>
      <w:r w:rsidR="00D46EAA" w:rsidRPr="007D7103">
        <w:rPr>
          <w:rFonts w:ascii="Arial" w:hAnsi="Arial" w:cs="Arial"/>
          <w:sz w:val="22"/>
          <w:szCs w:val="22"/>
        </w:rPr>
        <w:t>n</w:t>
      </w:r>
      <w:r w:rsidR="0020095A" w:rsidRPr="007D7103">
        <w:rPr>
          <w:rFonts w:ascii="Arial" w:hAnsi="Arial" w:cs="Arial"/>
          <w:sz w:val="22"/>
          <w:szCs w:val="22"/>
        </w:rPr>
        <w:t xml:space="preserve"> the iSER to</w:t>
      </w:r>
      <w:r w:rsidR="009573AC" w:rsidRPr="007D7103">
        <w:rPr>
          <w:rFonts w:ascii="Arial" w:hAnsi="Arial" w:cs="Arial"/>
          <w:sz w:val="22"/>
          <w:szCs w:val="22"/>
        </w:rPr>
        <w:t xml:space="preserve"> t</w:t>
      </w:r>
      <w:r w:rsidR="0057308C" w:rsidRPr="007D7103">
        <w:rPr>
          <w:rFonts w:ascii="Arial" w:hAnsi="Arial" w:cs="Arial"/>
          <w:sz w:val="22"/>
          <w:szCs w:val="22"/>
        </w:rPr>
        <w:t>he committee on an annual basis</w:t>
      </w:r>
      <w:r w:rsidR="00B9282B" w:rsidRPr="007D7103">
        <w:rPr>
          <w:rFonts w:ascii="Arial" w:hAnsi="Arial" w:cs="Arial"/>
          <w:sz w:val="22"/>
          <w:szCs w:val="22"/>
        </w:rPr>
        <w:t xml:space="preserve">, </w:t>
      </w:r>
      <w:r w:rsidR="00405F4D" w:rsidRPr="007D7103">
        <w:rPr>
          <w:rFonts w:ascii="Arial" w:hAnsi="Arial" w:cs="Arial"/>
          <w:sz w:val="22"/>
          <w:szCs w:val="22"/>
        </w:rPr>
        <w:t xml:space="preserve">or </w:t>
      </w:r>
    </w:p>
    <w:p w14:paraId="733B9C26" w14:textId="645C6FE2" w:rsidR="00D46EAA" w:rsidRDefault="007F1A58" w:rsidP="003F0872">
      <w:pPr>
        <w:pStyle w:val="ListParagraph"/>
        <w:numPr>
          <w:ilvl w:val="0"/>
          <w:numId w:val="60"/>
        </w:numPr>
        <w:rPr>
          <w:rFonts w:ascii="Arial" w:hAnsi="Arial" w:cs="Arial"/>
          <w:sz w:val="22"/>
          <w:szCs w:val="22"/>
        </w:rPr>
      </w:pPr>
      <w:r w:rsidRPr="007D7103">
        <w:rPr>
          <w:rFonts w:ascii="Arial" w:hAnsi="Arial" w:cs="Arial"/>
          <w:sz w:val="22"/>
          <w:szCs w:val="22"/>
        </w:rPr>
        <w:t xml:space="preserve">revise and resubmit - </w:t>
      </w:r>
      <w:r w:rsidR="00405F4D" w:rsidRPr="007D7103">
        <w:rPr>
          <w:rFonts w:ascii="Arial" w:hAnsi="Arial" w:cs="Arial"/>
          <w:sz w:val="22"/>
          <w:szCs w:val="22"/>
        </w:rPr>
        <w:t>return t</w:t>
      </w:r>
      <w:r w:rsidR="000B0BD5" w:rsidRPr="007D7103">
        <w:rPr>
          <w:rFonts w:ascii="Arial" w:hAnsi="Arial" w:cs="Arial"/>
          <w:sz w:val="22"/>
          <w:szCs w:val="22"/>
        </w:rPr>
        <w:t>he</w:t>
      </w:r>
      <w:r w:rsidR="00405F4D" w:rsidRPr="007D7103">
        <w:rPr>
          <w:rFonts w:ascii="Arial" w:hAnsi="Arial" w:cs="Arial"/>
          <w:sz w:val="22"/>
          <w:szCs w:val="22"/>
        </w:rPr>
        <w:t xml:space="preserve"> </w:t>
      </w:r>
      <w:r w:rsidR="0020095A" w:rsidRPr="007D7103">
        <w:rPr>
          <w:rFonts w:ascii="Arial" w:hAnsi="Arial" w:cs="Arial"/>
          <w:spacing w:val="-3"/>
          <w:sz w:val="22"/>
          <w:szCs w:val="22"/>
        </w:rPr>
        <w:t>iSER</w:t>
      </w:r>
      <w:r w:rsidR="00405F4D" w:rsidRPr="007D7103">
        <w:rPr>
          <w:rFonts w:ascii="Arial" w:hAnsi="Arial" w:cs="Arial"/>
          <w:sz w:val="22"/>
          <w:szCs w:val="22"/>
        </w:rPr>
        <w:t xml:space="preserve"> to the </w:t>
      </w:r>
      <w:r w:rsidR="00860EB0" w:rsidRPr="007D7103">
        <w:rPr>
          <w:rFonts w:ascii="Arial" w:hAnsi="Arial" w:cs="Arial"/>
          <w:sz w:val="22"/>
          <w:szCs w:val="22"/>
        </w:rPr>
        <w:t>school</w:t>
      </w:r>
      <w:r w:rsidR="00405F4D" w:rsidRPr="007D7103">
        <w:rPr>
          <w:rFonts w:ascii="Arial" w:hAnsi="Arial" w:cs="Arial"/>
          <w:sz w:val="22"/>
          <w:szCs w:val="22"/>
        </w:rPr>
        <w:t xml:space="preserve"> for additional information</w:t>
      </w:r>
      <w:r w:rsidR="00B36AC8" w:rsidRPr="007D7103">
        <w:rPr>
          <w:rFonts w:ascii="Arial" w:hAnsi="Arial" w:cs="Arial"/>
          <w:sz w:val="22"/>
          <w:szCs w:val="22"/>
        </w:rPr>
        <w:t>.</w:t>
      </w:r>
    </w:p>
    <w:p w14:paraId="11183833" w14:textId="0ACB562D" w:rsidR="003F0872" w:rsidRPr="007D7103" w:rsidRDefault="003F0872" w:rsidP="007D7103">
      <w:pPr>
        <w:pStyle w:val="ListParagraph"/>
        <w:numPr>
          <w:ilvl w:val="0"/>
          <w:numId w:val="60"/>
        </w:numPr>
        <w:rPr>
          <w:rFonts w:ascii="Arial" w:hAnsi="Arial" w:cs="Arial"/>
          <w:sz w:val="22"/>
          <w:szCs w:val="22"/>
        </w:rPr>
      </w:pPr>
      <w:r>
        <w:rPr>
          <w:rFonts w:ascii="Arial" w:hAnsi="Arial" w:cs="Arial"/>
          <w:sz w:val="22"/>
          <w:szCs w:val="22"/>
        </w:rPr>
        <w:t xml:space="preserve">not accept and request to withdraw.  </w:t>
      </w:r>
    </w:p>
    <w:p w14:paraId="17F477A9" w14:textId="7EE41B69" w:rsidR="0051256C" w:rsidRPr="00FC40BF" w:rsidRDefault="0051256C" w:rsidP="003700E7">
      <w:pPr>
        <w:rPr>
          <w:rFonts w:ascii="Arial" w:hAnsi="Arial" w:cs="Arial"/>
          <w:sz w:val="22"/>
          <w:szCs w:val="22"/>
        </w:rPr>
      </w:pPr>
    </w:p>
    <w:p w14:paraId="4358A878" w14:textId="35B5BE96" w:rsidR="0051256C" w:rsidRDefault="007F1A58" w:rsidP="003700E7">
      <w:pPr>
        <w:rPr>
          <w:rFonts w:ascii="Arial" w:hAnsi="Arial" w:cs="Arial"/>
          <w:sz w:val="22"/>
          <w:szCs w:val="22"/>
        </w:rPr>
      </w:pPr>
      <w:r>
        <w:rPr>
          <w:rFonts w:ascii="Arial" w:hAnsi="Arial" w:cs="Arial"/>
          <w:sz w:val="22"/>
          <w:szCs w:val="22"/>
        </w:rPr>
        <w:t xml:space="preserve">In the last two cases, </w:t>
      </w:r>
      <w:r w:rsidR="009573AC" w:rsidRPr="00FC40BF">
        <w:rPr>
          <w:rFonts w:ascii="Arial" w:hAnsi="Arial" w:cs="Arial"/>
          <w:sz w:val="22"/>
          <w:szCs w:val="22"/>
        </w:rPr>
        <w:t xml:space="preserve">the mentor will continue to work with the </w:t>
      </w:r>
      <w:r w:rsidR="00860EB0" w:rsidRPr="00FC40BF">
        <w:rPr>
          <w:rFonts w:ascii="Arial" w:hAnsi="Arial" w:cs="Arial"/>
          <w:sz w:val="22"/>
          <w:szCs w:val="22"/>
        </w:rPr>
        <w:t>school</w:t>
      </w:r>
      <w:r w:rsidR="009573AC" w:rsidRPr="00FC40BF">
        <w:rPr>
          <w:rFonts w:ascii="Arial" w:hAnsi="Arial" w:cs="Arial"/>
          <w:sz w:val="22"/>
          <w:szCs w:val="22"/>
        </w:rPr>
        <w:t xml:space="preserve"> until the </w:t>
      </w:r>
      <w:r w:rsidR="00860EB0" w:rsidRPr="00FC40BF">
        <w:rPr>
          <w:rFonts w:ascii="Arial" w:hAnsi="Arial" w:cs="Arial"/>
          <w:sz w:val="22"/>
          <w:szCs w:val="22"/>
        </w:rPr>
        <w:t>school</w:t>
      </w:r>
      <w:r w:rsidR="009573AC" w:rsidRPr="00FC40BF">
        <w:rPr>
          <w:rFonts w:ascii="Arial" w:hAnsi="Arial" w:cs="Arial"/>
          <w:sz w:val="22"/>
          <w:szCs w:val="22"/>
        </w:rPr>
        <w:t xml:space="preserve"> has implemented all the</w:t>
      </w:r>
      <w:r w:rsidR="004A2012" w:rsidRPr="00FC40BF">
        <w:rPr>
          <w:rFonts w:ascii="Arial" w:hAnsi="Arial" w:cs="Arial"/>
          <w:sz w:val="22"/>
          <w:szCs w:val="22"/>
        </w:rPr>
        <w:t xml:space="preserve"> </w:t>
      </w:r>
      <w:r w:rsidR="00B6209B" w:rsidRPr="00FC40BF">
        <w:rPr>
          <w:rFonts w:ascii="Arial" w:hAnsi="Arial" w:cs="Arial"/>
          <w:sz w:val="22"/>
          <w:szCs w:val="22"/>
        </w:rPr>
        <w:t xml:space="preserve">action items noted in the </w:t>
      </w:r>
      <w:r w:rsidR="0020095A" w:rsidRPr="00FC40BF">
        <w:rPr>
          <w:rFonts w:ascii="Arial" w:hAnsi="Arial" w:cs="Arial"/>
          <w:spacing w:val="-3"/>
          <w:sz w:val="22"/>
          <w:szCs w:val="22"/>
        </w:rPr>
        <w:t>iSER</w:t>
      </w:r>
      <w:r w:rsidR="00A60A66" w:rsidRPr="00FC40BF">
        <w:rPr>
          <w:rFonts w:ascii="Arial" w:hAnsi="Arial" w:cs="Arial"/>
          <w:sz w:val="22"/>
          <w:szCs w:val="22"/>
        </w:rPr>
        <w:t>. During this time</w:t>
      </w:r>
      <w:r w:rsidR="00FB3F13" w:rsidRPr="00FC40BF">
        <w:rPr>
          <w:rFonts w:ascii="Arial" w:hAnsi="Arial" w:cs="Arial"/>
          <w:sz w:val="22"/>
          <w:szCs w:val="22"/>
        </w:rPr>
        <w:t xml:space="preserve"> the mentor</w:t>
      </w:r>
      <w:r w:rsidR="00A60A66" w:rsidRPr="00FC40BF">
        <w:rPr>
          <w:rFonts w:ascii="Arial" w:hAnsi="Arial" w:cs="Arial"/>
          <w:sz w:val="22"/>
          <w:szCs w:val="22"/>
        </w:rPr>
        <w:t xml:space="preserve"> may, but is not obligated</w:t>
      </w:r>
      <w:r w:rsidR="00B36AC8" w:rsidRPr="00FC40BF">
        <w:rPr>
          <w:rFonts w:ascii="Arial" w:hAnsi="Arial" w:cs="Arial"/>
          <w:sz w:val="22"/>
          <w:szCs w:val="22"/>
        </w:rPr>
        <w:t>,</w:t>
      </w:r>
      <w:r w:rsidR="00A60A66" w:rsidRPr="00FC40BF">
        <w:rPr>
          <w:rFonts w:ascii="Arial" w:hAnsi="Arial" w:cs="Arial"/>
          <w:sz w:val="22"/>
          <w:szCs w:val="22"/>
        </w:rPr>
        <w:t xml:space="preserve"> visit the </w:t>
      </w:r>
      <w:r w:rsidR="00860EB0" w:rsidRPr="00FC40BF">
        <w:rPr>
          <w:rFonts w:ascii="Arial" w:hAnsi="Arial" w:cs="Arial"/>
          <w:sz w:val="22"/>
          <w:szCs w:val="22"/>
        </w:rPr>
        <w:t>school</w:t>
      </w:r>
      <w:r w:rsidR="00A60A66" w:rsidRPr="00FC40BF">
        <w:rPr>
          <w:rFonts w:ascii="Arial" w:hAnsi="Arial" w:cs="Arial"/>
          <w:sz w:val="22"/>
          <w:szCs w:val="22"/>
        </w:rPr>
        <w:t xml:space="preserve">. </w:t>
      </w:r>
      <w:r w:rsidR="00B6209B" w:rsidRPr="00FC40BF">
        <w:rPr>
          <w:rFonts w:ascii="Arial" w:hAnsi="Arial" w:cs="Arial"/>
          <w:sz w:val="22"/>
          <w:szCs w:val="22"/>
        </w:rPr>
        <w:t xml:space="preserve">When </w:t>
      </w:r>
      <w:r w:rsidR="009573AC" w:rsidRPr="00FC40BF">
        <w:rPr>
          <w:rFonts w:ascii="Arial" w:hAnsi="Arial" w:cs="Arial"/>
          <w:sz w:val="22"/>
          <w:szCs w:val="22"/>
        </w:rPr>
        <w:t>the committee recommend</w:t>
      </w:r>
      <w:r w:rsidR="00A60A66" w:rsidRPr="00FC40BF">
        <w:rPr>
          <w:rFonts w:ascii="Arial" w:hAnsi="Arial" w:cs="Arial"/>
          <w:sz w:val="22"/>
          <w:szCs w:val="22"/>
        </w:rPr>
        <w:t>s</w:t>
      </w:r>
      <w:r w:rsidR="009573AC" w:rsidRPr="00FC40BF">
        <w:rPr>
          <w:rFonts w:ascii="Arial" w:hAnsi="Arial" w:cs="Arial"/>
          <w:sz w:val="22"/>
          <w:szCs w:val="22"/>
        </w:rPr>
        <w:t xml:space="preserve"> </w:t>
      </w:r>
      <w:r w:rsidR="00A60A66" w:rsidRPr="00FC40BF">
        <w:rPr>
          <w:rFonts w:ascii="Arial" w:hAnsi="Arial" w:cs="Arial"/>
          <w:sz w:val="22"/>
          <w:szCs w:val="22"/>
        </w:rPr>
        <w:t xml:space="preserve">that a team chair </w:t>
      </w:r>
      <w:r w:rsidR="00B6209B" w:rsidRPr="00FC40BF">
        <w:rPr>
          <w:rFonts w:ascii="Arial" w:hAnsi="Arial" w:cs="Arial"/>
          <w:sz w:val="22"/>
          <w:szCs w:val="22"/>
        </w:rPr>
        <w:t>be</w:t>
      </w:r>
      <w:r w:rsidR="001959A2" w:rsidRPr="00FC40BF">
        <w:rPr>
          <w:rFonts w:ascii="Arial" w:hAnsi="Arial" w:cs="Arial"/>
          <w:sz w:val="22"/>
          <w:szCs w:val="22"/>
        </w:rPr>
        <w:t xml:space="preserve"> </w:t>
      </w:r>
      <w:r w:rsidR="00A60A66" w:rsidRPr="00FC40BF">
        <w:rPr>
          <w:rFonts w:ascii="Arial" w:hAnsi="Arial" w:cs="Arial"/>
          <w:sz w:val="22"/>
          <w:szCs w:val="22"/>
        </w:rPr>
        <w:t>assigned</w:t>
      </w:r>
      <w:r w:rsidR="00B6209B" w:rsidRPr="00FC40BF">
        <w:rPr>
          <w:rFonts w:ascii="Arial" w:hAnsi="Arial" w:cs="Arial"/>
          <w:sz w:val="22"/>
          <w:szCs w:val="22"/>
        </w:rPr>
        <w:t>,</w:t>
      </w:r>
      <w:r w:rsidR="00A60A66" w:rsidRPr="00FC40BF">
        <w:rPr>
          <w:rFonts w:ascii="Arial" w:hAnsi="Arial" w:cs="Arial"/>
          <w:sz w:val="22"/>
          <w:szCs w:val="22"/>
        </w:rPr>
        <w:t xml:space="preserve"> the mentor</w:t>
      </w:r>
      <w:r w:rsidR="00B6209B" w:rsidRPr="00FC40BF">
        <w:rPr>
          <w:rFonts w:ascii="Arial" w:hAnsi="Arial" w:cs="Arial"/>
          <w:sz w:val="22"/>
          <w:szCs w:val="22"/>
        </w:rPr>
        <w:t xml:space="preserve">’s work with the </w:t>
      </w:r>
      <w:r w:rsidR="00860EB0" w:rsidRPr="00FC40BF">
        <w:rPr>
          <w:rFonts w:ascii="Arial" w:hAnsi="Arial" w:cs="Arial"/>
          <w:sz w:val="22"/>
          <w:szCs w:val="22"/>
        </w:rPr>
        <w:t>school</w:t>
      </w:r>
      <w:r w:rsidR="00B6209B" w:rsidRPr="00FC40BF">
        <w:rPr>
          <w:rFonts w:ascii="Arial" w:hAnsi="Arial" w:cs="Arial"/>
          <w:sz w:val="22"/>
          <w:szCs w:val="22"/>
        </w:rPr>
        <w:t xml:space="preserve"> is</w:t>
      </w:r>
      <w:r w:rsidR="004A2012" w:rsidRPr="00FC40BF">
        <w:rPr>
          <w:rFonts w:ascii="Arial" w:hAnsi="Arial" w:cs="Arial"/>
          <w:sz w:val="22"/>
          <w:szCs w:val="22"/>
        </w:rPr>
        <w:t xml:space="preserve"> </w:t>
      </w:r>
      <w:r w:rsidR="00A60A66" w:rsidRPr="00FC40BF">
        <w:rPr>
          <w:rFonts w:ascii="Arial" w:hAnsi="Arial" w:cs="Arial"/>
          <w:sz w:val="22"/>
          <w:szCs w:val="22"/>
        </w:rPr>
        <w:t>completed and</w:t>
      </w:r>
      <w:r w:rsidR="00B6209B" w:rsidRPr="00FC40BF">
        <w:rPr>
          <w:rFonts w:ascii="Arial" w:hAnsi="Arial" w:cs="Arial"/>
          <w:sz w:val="22"/>
          <w:szCs w:val="22"/>
        </w:rPr>
        <w:t xml:space="preserve"> an</w:t>
      </w:r>
      <w:r w:rsidR="00A60A66" w:rsidRPr="00FC40BF">
        <w:rPr>
          <w:rFonts w:ascii="Arial" w:hAnsi="Arial" w:cs="Arial"/>
          <w:sz w:val="22"/>
          <w:szCs w:val="22"/>
        </w:rPr>
        <w:t xml:space="preserve"> </w:t>
      </w:r>
      <w:r w:rsidR="00FB3F13" w:rsidRPr="00FC40BF">
        <w:rPr>
          <w:rFonts w:ascii="Arial" w:hAnsi="Arial" w:cs="Arial"/>
          <w:sz w:val="22"/>
          <w:szCs w:val="22"/>
        </w:rPr>
        <w:t xml:space="preserve">information </w:t>
      </w:r>
      <w:r w:rsidR="00A60A66" w:rsidRPr="00FC40BF">
        <w:rPr>
          <w:rFonts w:ascii="Arial" w:hAnsi="Arial" w:cs="Arial"/>
          <w:sz w:val="22"/>
          <w:szCs w:val="22"/>
        </w:rPr>
        <w:t xml:space="preserve">exchange </w:t>
      </w:r>
      <w:r w:rsidR="00FB3F13" w:rsidRPr="00FC40BF">
        <w:rPr>
          <w:rFonts w:ascii="Arial" w:hAnsi="Arial" w:cs="Arial"/>
          <w:sz w:val="22"/>
          <w:szCs w:val="22"/>
        </w:rPr>
        <w:t>between</w:t>
      </w:r>
      <w:r w:rsidR="00A60A66" w:rsidRPr="00FC40BF">
        <w:rPr>
          <w:rFonts w:ascii="Arial" w:hAnsi="Arial" w:cs="Arial"/>
          <w:sz w:val="22"/>
          <w:szCs w:val="22"/>
        </w:rPr>
        <w:t xml:space="preserve"> mentor</w:t>
      </w:r>
      <w:r w:rsidR="00FB3F13" w:rsidRPr="00FC40BF">
        <w:rPr>
          <w:rFonts w:ascii="Arial" w:hAnsi="Arial" w:cs="Arial"/>
          <w:sz w:val="22"/>
          <w:szCs w:val="22"/>
        </w:rPr>
        <w:t xml:space="preserve"> and</w:t>
      </w:r>
      <w:r w:rsidR="00A60A66" w:rsidRPr="00FC40BF">
        <w:rPr>
          <w:rFonts w:ascii="Arial" w:hAnsi="Arial" w:cs="Arial"/>
          <w:sz w:val="22"/>
          <w:szCs w:val="22"/>
        </w:rPr>
        <w:t xml:space="preserve"> </w:t>
      </w:r>
      <w:r w:rsidR="007275C6" w:rsidRPr="00FC40BF">
        <w:rPr>
          <w:rFonts w:ascii="Arial" w:hAnsi="Arial" w:cs="Arial"/>
          <w:sz w:val="22"/>
          <w:szCs w:val="22"/>
        </w:rPr>
        <w:t>c</w:t>
      </w:r>
      <w:r w:rsidR="00A60A66" w:rsidRPr="00FC40BF">
        <w:rPr>
          <w:rFonts w:ascii="Arial" w:hAnsi="Arial" w:cs="Arial"/>
          <w:sz w:val="22"/>
          <w:szCs w:val="22"/>
        </w:rPr>
        <w:t xml:space="preserve">hair </w:t>
      </w:r>
      <w:r w:rsidR="00B6209B" w:rsidRPr="00FC40BF">
        <w:rPr>
          <w:rFonts w:ascii="Arial" w:hAnsi="Arial" w:cs="Arial"/>
          <w:sz w:val="22"/>
          <w:szCs w:val="22"/>
        </w:rPr>
        <w:t>should</w:t>
      </w:r>
      <w:r w:rsidR="00A60A66" w:rsidRPr="00FC40BF">
        <w:rPr>
          <w:rFonts w:ascii="Arial" w:hAnsi="Arial" w:cs="Arial"/>
          <w:sz w:val="22"/>
          <w:szCs w:val="22"/>
        </w:rPr>
        <w:t xml:space="preserve"> occur </w:t>
      </w:r>
      <w:r w:rsidR="00FB3F13" w:rsidRPr="00FC40BF">
        <w:rPr>
          <w:rFonts w:ascii="Arial" w:hAnsi="Arial" w:cs="Arial"/>
          <w:sz w:val="22"/>
          <w:szCs w:val="22"/>
        </w:rPr>
        <w:t xml:space="preserve">so that no information is lost. </w:t>
      </w:r>
      <w:proofErr w:type="gramStart"/>
      <w:r w:rsidR="00A60A66" w:rsidRPr="00FC40BF">
        <w:rPr>
          <w:rFonts w:ascii="Arial" w:hAnsi="Arial" w:cs="Arial"/>
          <w:sz w:val="22"/>
          <w:szCs w:val="22"/>
        </w:rPr>
        <w:t>As long as</w:t>
      </w:r>
      <w:proofErr w:type="gramEnd"/>
      <w:r w:rsidR="00A60A66" w:rsidRPr="00FC40BF">
        <w:rPr>
          <w:rFonts w:ascii="Arial" w:hAnsi="Arial" w:cs="Arial"/>
          <w:sz w:val="22"/>
          <w:szCs w:val="22"/>
        </w:rPr>
        <w:t xml:space="preserve"> the mentor is involved with the accreditation effort</w:t>
      </w:r>
      <w:r w:rsidR="00B6209B" w:rsidRPr="00FC40BF">
        <w:rPr>
          <w:rFonts w:ascii="Arial" w:hAnsi="Arial" w:cs="Arial"/>
          <w:sz w:val="22"/>
          <w:szCs w:val="22"/>
        </w:rPr>
        <w:t>s</w:t>
      </w:r>
      <w:r w:rsidR="00A60A66" w:rsidRPr="00FC40BF">
        <w:rPr>
          <w:rFonts w:ascii="Arial" w:hAnsi="Arial" w:cs="Arial"/>
          <w:sz w:val="22"/>
          <w:szCs w:val="22"/>
        </w:rPr>
        <w:t xml:space="preserve"> of the </w:t>
      </w:r>
      <w:r w:rsidR="00860EB0" w:rsidRPr="00FC40BF">
        <w:rPr>
          <w:rFonts w:ascii="Arial" w:hAnsi="Arial" w:cs="Arial"/>
          <w:sz w:val="22"/>
          <w:szCs w:val="22"/>
        </w:rPr>
        <w:t>school</w:t>
      </w:r>
      <w:r w:rsidR="00B6209B" w:rsidRPr="00FC40BF">
        <w:rPr>
          <w:rFonts w:ascii="Arial" w:hAnsi="Arial" w:cs="Arial"/>
          <w:sz w:val="22"/>
          <w:szCs w:val="22"/>
        </w:rPr>
        <w:t>,</w:t>
      </w:r>
      <w:r w:rsidR="00A60A66" w:rsidRPr="00FC40BF">
        <w:rPr>
          <w:rFonts w:ascii="Arial" w:hAnsi="Arial" w:cs="Arial"/>
          <w:sz w:val="22"/>
          <w:szCs w:val="22"/>
        </w:rPr>
        <w:t xml:space="preserve"> the mentor will keep the appropriate accreditation committee informed.</w:t>
      </w:r>
      <w:r w:rsidR="0057308C" w:rsidRPr="00FC40BF">
        <w:rPr>
          <w:rFonts w:ascii="Arial" w:hAnsi="Arial" w:cs="Arial"/>
          <w:sz w:val="22"/>
          <w:szCs w:val="22"/>
        </w:rPr>
        <w:t xml:space="preserve"> </w:t>
      </w:r>
    </w:p>
    <w:p w14:paraId="185D49DA" w14:textId="4DE6DD00" w:rsidR="000B20A4" w:rsidRDefault="000B20A4" w:rsidP="003700E7">
      <w:pPr>
        <w:rPr>
          <w:rFonts w:ascii="Arial" w:hAnsi="Arial" w:cs="Arial"/>
          <w:sz w:val="22"/>
          <w:szCs w:val="22"/>
        </w:rPr>
      </w:pPr>
    </w:p>
    <w:p w14:paraId="2CB93AAB" w14:textId="6E5C88B6" w:rsidR="000B20A4" w:rsidRPr="00FC40BF" w:rsidRDefault="000B20A4" w:rsidP="003700E7">
      <w:pPr>
        <w:rPr>
          <w:rFonts w:ascii="Arial" w:hAnsi="Arial" w:cs="Arial"/>
          <w:sz w:val="22"/>
          <w:szCs w:val="22"/>
        </w:rPr>
      </w:pPr>
      <w:r>
        <w:rPr>
          <w:rFonts w:ascii="Arial" w:hAnsi="Arial" w:cs="Arial"/>
          <w:sz w:val="22"/>
          <w:szCs w:val="22"/>
        </w:rPr>
        <w:t>The</w:t>
      </w:r>
      <w:r w:rsidRPr="00FC40BF">
        <w:rPr>
          <w:rFonts w:ascii="Arial" w:hAnsi="Arial" w:cs="Arial"/>
          <w:sz w:val="22"/>
          <w:szCs w:val="22"/>
        </w:rPr>
        <w:t xml:space="preserve"> fourth recommendation</w:t>
      </w:r>
      <w:r>
        <w:rPr>
          <w:rFonts w:ascii="Arial" w:hAnsi="Arial" w:cs="Arial"/>
          <w:sz w:val="22"/>
          <w:szCs w:val="22"/>
        </w:rPr>
        <w:t xml:space="preserve">, to not accept </w:t>
      </w:r>
      <w:r w:rsidR="00C36EC1">
        <w:rPr>
          <w:rFonts w:ascii="Arial" w:hAnsi="Arial" w:cs="Arial"/>
          <w:sz w:val="22"/>
          <w:szCs w:val="22"/>
        </w:rPr>
        <w:t xml:space="preserve">the iSER </w:t>
      </w:r>
      <w:r>
        <w:rPr>
          <w:rFonts w:ascii="Arial" w:hAnsi="Arial" w:cs="Arial"/>
          <w:sz w:val="22"/>
          <w:szCs w:val="22"/>
        </w:rPr>
        <w:t>and re</w:t>
      </w:r>
      <w:r w:rsidR="00C36EC1">
        <w:rPr>
          <w:rFonts w:ascii="Arial" w:hAnsi="Arial" w:cs="Arial"/>
          <w:sz w:val="22"/>
          <w:szCs w:val="22"/>
        </w:rPr>
        <w:t xml:space="preserve">commend </w:t>
      </w:r>
      <w:r>
        <w:rPr>
          <w:rFonts w:ascii="Arial" w:hAnsi="Arial" w:cs="Arial"/>
          <w:sz w:val="22"/>
          <w:szCs w:val="22"/>
        </w:rPr>
        <w:t>the school withdraw, is much</w:t>
      </w:r>
      <w:r w:rsidRPr="00FC40BF">
        <w:rPr>
          <w:rFonts w:ascii="Arial" w:hAnsi="Arial" w:cs="Arial"/>
          <w:sz w:val="22"/>
          <w:szCs w:val="22"/>
        </w:rPr>
        <w:t xml:space="preserve"> less likely, </w:t>
      </w:r>
      <w:r>
        <w:rPr>
          <w:rFonts w:ascii="Arial" w:hAnsi="Arial" w:cs="Arial"/>
          <w:sz w:val="22"/>
          <w:szCs w:val="22"/>
        </w:rPr>
        <w:t xml:space="preserve">but </w:t>
      </w:r>
      <w:r w:rsidRPr="00FC40BF">
        <w:rPr>
          <w:rFonts w:ascii="Arial" w:hAnsi="Arial" w:cs="Arial"/>
          <w:sz w:val="22"/>
          <w:szCs w:val="22"/>
        </w:rPr>
        <w:t xml:space="preserve">can be made by the committee after review of the </w:t>
      </w:r>
      <w:r w:rsidRPr="00FC40BF">
        <w:rPr>
          <w:rFonts w:ascii="Arial" w:hAnsi="Arial" w:cs="Arial"/>
          <w:spacing w:val="-3"/>
          <w:sz w:val="22"/>
          <w:szCs w:val="22"/>
        </w:rPr>
        <w:t>iSER</w:t>
      </w:r>
      <w:r w:rsidRPr="00FC40BF">
        <w:rPr>
          <w:rFonts w:ascii="Arial" w:hAnsi="Arial" w:cs="Arial"/>
          <w:sz w:val="22"/>
          <w:szCs w:val="22"/>
        </w:rPr>
        <w:t>. When the committee feels that the school is too far removed from meeting the standards that it will not be able to meet the standards in the maximum allotted time, the committee can recommend that the school withdraw from the process. At that time, the mentor will be released from the assignment.</w:t>
      </w:r>
    </w:p>
    <w:p w14:paraId="4AC80ECB" w14:textId="77777777" w:rsidR="0051256C" w:rsidRPr="00FC40BF" w:rsidRDefault="0051256C" w:rsidP="003700E7">
      <w:pPr>
        <w:rPr>
          <w:rFonts w:ascii="Arial" w:hAnsi="Arial" w:cs="Arial"/>
          <w:sz w:val="22"/>
          <w:szCs w:val="22"/>
        </w:rPr>
      </w:pPr>
    </w:p>
    <w:p w14:paraId="2BF605B1" w14:textId="4B534B80" w:rsidR="003700E7" w:rsidRPr="0073096B" w:rsidRDefault="007C1C76" w:rsidP="008E2E47">
      <w:pPr>
        <w:pStyle w:val="Heading1"/>
        <w:numPr>
          <w:ilvl w:val="0"/>
          <w:numId w:val="50"/>
        </w:numPr>
        <w:jc w:val="center"/>
        <w:rPr>
          <w:spacing w:val="-3"/>
          <w:sz w:val="28"/>
          <w:szCs w:val="28"/>
        </w:rPr>
      </w:pPr>
      <w:bookmarkStart w:id="26" w:name="_Toc574014624"/>
      <w:bookmarkStart w:id="27" w:name="_Toc865501419"/>
      <w:r w:rsidRPr="4FD64F4A">
        <w:rPr>
          <w:sz w:val="28"/>
          <w:szCs w:val="28"/>
        </w:rPr>
        <w:t xml:space="preserve"> </w:t>
      </w:r>
      <w:r w:rsidR="003700E7" w:rsidRPr="4FD64F4A">
        <w:rPr>
          <w:sz w:val="28"/>
          <w:szCs w:val="28"/>
        </w:rPr>
        <w:t>SELF-ASSESSMENT</w:t>
      </w:r>
      <w:bookmarkEnd w:id="26"/>
      <w:bookmarkEnd w:id="27"/>
    </w:p>
    <w:p w14:paraId="1845295A" w14:textId="77777777" w:rsidR="003700E7" w:rsidRPr="00B741E5" w:rsidRDefault="003700E7" w:rsidP="003700E7">
      <w:pPr>
        <w:rPr>
          <w:rFonts w:ascii="Arial" w:hAnsi="Arial" w:cs="Arial"/>
          <w:b/>
          <w:sz w:val="28"/>
          <w:szCs w:val="28"/>
        </w:rPr>
      </w:pPr>
    </w:p>
    <w:p w14:paraId="30501133" w14:textId="184FB276" w:rsidR="003700E7" w:rsidRPr="0073096B" w:rsidRDefault="003700E7" w:rsidP="008E2E47">
      <w:pPr>
        <w:pStyle w:val="Heading2"/>
        <w:jc w:val="left"/>
        <w:rPr>
          <w:rFonts w:ascii="Arial" w:hAnsi="Arial" w:cs="Arial"/>
          <w:spacing w:val="-3"/>
          <w:sz w:val="22"/>
          <w:szCs w:val="22"/>
        </w:rPr>
      </w:pPr>
      <w:bookmarkStart w:id="28" w:name="_Toc429618310"/>
      <w:bookmarkStart w:id="29" w:name="_Toc274668171"/>
      <w:r w:rsidRPr="4FD64F4A">
        <w:rPr>
          <w:rFonts w:ascii="Arial" w:hAnsi="Arial" w:cs="Arial"/>
          <w:sz w:val="22"/>
          <w:szCs w:val="22"/>
        </w:rPr>
        <w:t>The Self</w:t>
      </w:r>
      <w:r w:rsidR="33A04D92" w:rsidRPr="4FD64F4A">
        <w:rPr>
          <w:rFonts w:ascii="Arial" w:hAnsi="Arial" w:cs="Arial"/>
          <w:sz w:val="22"/>
          <w:szCs w:val="22"/>
        </w:rPr>
        <w:t>-</w:t>
      </w:r>
      <w:r w:rsidRPr="4FD64F4A">
        <w:rPr>
          <w:rFonts w:ascii="Arial" w:hAnsi="Arial" w:cs="Arial"/>
          <w:sz w:val="22"/>
          <w:szCs w:val="22"/>
        </w:rPr>
        <w:t xml:space="preserve">Assessment </w:t>
      </w:r>
      <w:r w:rsidR="00E8258C" w:rsidRPr="4FD64F4A">
        <w:rPr>
          <w:rFonts w:ascii="Arial" w:hAnsi="Arial" w:cs="Arial"/>
          <w:sz w:val="22"/>
          <w:szCs w:val="22"/>
        </w:rPr>
        <w:t>Process and Why i</w:t>
      </w:r>
      <w:r w:rsidRPr="4FD64F4A">
        <w:rPr>
          <w:rFonts w:ascii="Arial" w:hAnsi="Arial" w:cs="Arial"/>
          <w:sz w:val="22"/>
          <w:szCs w:val="22"/>
        </w:rPr>
        <w:t xml:space="preserve">t </w:t>
      </w:r>
      <w:r w:rsidR="00E8258C" w:rsidRPr="4FD64F4A">
        <w:rPr>
          <w:rFonts w:ascii="Arial" w:hAnsi="Arial" w:cs="Arial"/>
          <w:sz w:val="22"/>
          <w:szCs w:val="22"/>
        </w:rPr>
        <w:t>i</w:t>
      </w:r>
      <w:r w:rsidRPr="4FD64F4A">
        <w:rPr>
          <w:rFonts w:ascii="Arial" w:hAnsi="Arial" w:cs="Arial"/>
          <w:sz w:val="22"/>
          <w:szCs w:val="22"/>
        </w:rPr>
        <w:t>s Important</w:t>
      </w:r>
      <w:bookmarkEnd w:id="28"/>
      <w:bookmarkEnd w:id="29"/>
    </w:p>
    <w:p w14:paraId="0AB0B184" w14:textId="7A161316" w:rsidR="003700E7" w:rsidRPr="00FC40BF" w:rsidRDefault="003700E7" w:rsidP="003700E7">
      <w:pPr>
        <w:tabs>
          <w:tab w:val="left" w:pos="540"/>
        </w:tabs>
        <w:suppressAutoHyphens/>
        <w:rPr>
          <w:rFonts w:ascii="Arial" w:hAnsi="Arial" w:cs="Arial"/>
          <w:spacing w:val="-3"/>
          <w:sz w:val="22"/>
          <w:szCs w:val="22"/>
        </w:rPr>
      </w:pPr>
      <w:r w:rsidRPr="00FC40BF">
        <w:rPr>
          <w:rFonts w:ascii="Arial" w:hAnsi="Arial" w:cs="Arial"/>
          <w:spacing w:val="-3"/>
          <w:sz w:val="22"/>
          <w:szCs w:val="22"/>
        </w:rPr>
        <w:t>The preliminary self</w:t>
      </w:r>
      <w:r w:rsidR="22A2E30A" w:rsidRPr="00FC40BF">
        <w:rPr>
          <w:rFonts w:ascii="Arial" w:hAnsi="Arial" w:cs="Arial"/>
          <w:spacing w:val="-3"/>
          <w:sz w:val="22"/>
          <w:szCs w:val="22"/>
        </w:rPr>
        <w:t>-</w:t>
      </w:r>
      <w:r w:rsidRPr="00FC40BF">
        <w:rPr>
          <w:rFonts w:ascii="Arial" w:hAnsi="Arial" w:cs="Arial"/>
          <w:spacing w:val="-3"/>
          <w:sz w:val="22"/>
          <w:szCs w:val="22"/>
        </w:rPr>
        <w:t xml:space="preserve">assessment process </w:t>
      </w:r>
      <w:r w:rsidR="00D9712F" w:rsidRPr="00FC40BF">
        <w:rPr>
          <w:rFonts w:ascii="Arial" w:hAnsi="Arial" w:cs="Arial"/>
          <w:spacing w:val="-3"/>
          <w:sz w:val="22"/>
          <w:szCs w:val="22"/>
        </w:rPr>
        <w:t xml:space="preserve">(also referred to as the gap analysis) </w:t>
      </w:r>
      <w:r w:rsidRPr="00FC40BF">
        <w:rPr>
          <w:rFonts w:ascii="Arial" w:hAnsi="Arial" w:cs="Arial"/>
          <w:spacing w:val="-3"/>
          <w:sz w:val="22"/>
          <w:szCs w:val="22"/>
        </w:rPr>
        <w:t xml:space="preserve">is the most critical step in </w:t>
      </w:r>
      <w:r w:rsidR="00B70BC4" w:rsidRPr="00FC40BF">
        <w:rPr>
          <w:rFonts w:ascii="Arial" w:hAnsi="Arial" w:cs="Arial"/>
          <w:spacing w:val="-3"/>
          <w:sz w:val="22"/>
          <w:szCs w:val="22"/>
        </w:rPr>
        <w:t xml:space="preserve">determining </w:t>
      </w:r>
      <w:r w:rsidR="002130C2" w:rsidRPr="00FC40BF">
        <w:rPr>
          <w:rFonts w:ascii="Arial" w:hAnsi="Arial" w:cs="Arial"/>
          <w:spacing w:val="-3"/>
          <w:sz w:val="22"/>
          <w:szCs w:val="22"/>
        </w:rPr>
        <w:t>the business/</w:t>
      </w:r>
      <w:r w:rsidRPr="00FC40BF">
        <w:rPr>
          <w:rFonts w:ascii="Arial" w:hAnsi="Arial" w:cs="Arial"/>
          <w:spacing w:val="-3"/>
          <w:sz w:val="22"/>
          <w:szCs w:val="22"/>
        </w:rPr>
        <w:t>accounting academic unit's readiness to pursue AACS</w:t>
      </w:r>
      <w:r w:rsidR="00B115BF" w:rsidRPr="00FC40BF">
        <w:rPr>
          <w:rFonts w:ascii="Arial" w:hAnsi="Arial" w:cs="Arial"/>
          <w:spacing w:val="-3"/>
          <w:sz w:val="22"/>
          <w:szCs w:val="22"/>
        </w:rPr>
        <w:t xml:space="preserve">B accreditation. </w:t>
      </w:r>
      <w:r w:rsidR="00B70BC4" w:rsidRPr="00FC40BF">
        <w:rPr>
          <w:rFonts w:ascii="Arial" w:hAnsi="Arial" w:cs="Arial"/>
          <w:spacing w:val="-3"/>
          <w:sz w:val="22"/>
          <w:szCs w:val="22"/>
        </w:rPr>
        <w:t>The self-assessment process</w:t>
      </w:r>
      <w:r w:rsidRPr="00FC40BF">
        <w:rPr>
          <w:rFonts w:ascii="Arial" w:hAnsi="Arial" w:cs="Arial"/>
          <w:spacing w:val="-3"/>
          <w:sz w:val="22"/>
          <w:szCs w:val="22"/>
        </w:rPr>
        <w:t xml:space="preserve"> is a gap analysis of the strengths and weaknesses of the </w:t>
      </w:r>
      <w:r w:rsidR="00860EB0" w:rsidRPr="00FC40BF">
        <w:rPr>
          <w:rFonts w:ascii="Arial" w:hAnsi="Arial" w:cs="Arial"/>
          <w:spacing w:val="-3"/>
          <w:sz w:val="22"/>
          <w:szCs w:val="22"/>
        </w:rPr>
        <w:t>school</w:t>
      </w:r>
      <w:r w:rsidRPr="00FC40BF">
        <w:rPr>
          <w:rFonts w:ascii="Arial" w:hAnsi="Arial" w:cs="Arial"/>
          <w:spacing w:val="-3"/>
          <w:sz w:val="22"/>
          <w:szCs w:val="22"/>
        </w:rPr>
        <w:t xml:space="preserve"> relative to each of the AACSB standards for accreditation </w:t>
      </w:r>
      <w:r w:rsidR="00F7534B">
        <w:rPr>
          <w:rFonts w:ascii="Arial" w:hAnsi="Arial" w:cs="Arial"/>
          <w:spacing w:val="-3"/>
          <w:sz w:val="22"/>
          <w:szCs w:val="22"/>
        </w:rPr>
        <w:t>in relation</w:t>
      </w:r>
      <w:r w:rsidR="00F7534B" w:rsidRPr="00FC40BF">
        <w:rPr>
          <w:rFonts w:ascii="Arial" w:hAnsi="Arial" w:cs="Arial"/>
          <w:spacing w:val="-3"/>
          <w:sz w:val="22"/>
          <w:szCs w:val="22"/>
        </w:rPr>
        <w:t xml:space="preserve"> </w:t>
      </w:r>
      <w:r w:rsidRPr="00FC40BF">
        <w:rPr>
          <w:rFonts w:ascii="Arial" w:hAnsi="Arial" w:cs="Arial"/>
          <w:spacing w:val="-3"/>
          <w:sz w:val="22"/>
          <w:szCs w:val="22"/>
        </w:rPr>
        <w:t xml:space="preserve">to the </w:t>
      </w:r>
      <w:r w:rsidR="00860EB0" w:rsidRPr="00FC40BF">
        <w:rPr>
          <w:rFonts w:ascii="Arial" w:hAnsi="Arial" w:cs="Arial"/>
          <w:spacing w:val="-3"/>
          <w:sz w:val="22"/>
          <w:szCs w:val="22"/>
        </w:rPr>
        <w:t>school</w:t>
      </w:r>
      <w:r w:rsidRPr="00FC40BF">
        <w:rPr>
          <w:rFonts w:ascii="Arial" w:hAnsi="Arial" w:cs="Arial"/>
          <w:spacing w:val="-3"/>
          <w:sz w:val="22"/>
          <w:szCs w:val="22"/>
        </w:rPr>
        <w:t>'s unique mission and st</w:t>
      </w:r>
      <w:r w:rsidR="00B115BF" w:rsidRPr="00FC40BF">
        <w:rPr>
          <w:rFonts w:ascii="Arial" w:hAnsi="Arial" w:cs="Arial"/>
          <w:spacing w:val="-3"/>
          <w:sz w:val="22"/>
          <w:szCs w:val="22"/>
        </w:rPr>
        <w:t xml:space="preserve">rategic management objectives. </w:t>
      </w:r>
      <w:r w:rsidRPr="00FC40BF">
        <w:rPr>
          <w:rFonts w:ascii="Arial" w:hAnsi="Arial" w:cs="Arial"/>
          <w:spacing w:val="-3"/>
          <w:sz w:val="22"/>
          <w:szCs w:val="22"/>
        </w:rPr>
        <w:t>As a result, this systematic gap analysis of the business</w:t>
      </w:r>
      <w:r w:rsidR="0051256C" w:rsidRPr="00FC40BF">
        <w:rPr>
          <w:rFonts w:ascii="Arial" w:hAnsi="Arial" w:cs="Arial"/>
          <w:spacing w:val="-3"/>
          <w:sz w:val="22"/>
          <w:szCs w:val="22"/>
        </w:rPr>
        <w:t xml:space="preserve"> or </w:t>
      </w:r>
      <w:r w:rsidRPr="00FC40BF">
        <w:rPr>
          <w:rFonts w:ascii="Arial" w:hAnsi="Arial" w:cs="Arial"/>
          <w:spacing w:val="-3"/>
          <w:sz w:val="22"/>
          <w:szCs w:val="22"/>
        </w:rPr>
        <w:t>accounting academic unit's mission, strategic management objectives, faculty, students,</w:t>
      </w:r>
      <w:r w:rsidR="007C4314" w:rsidRPr="00FC40BF">
        <w:rPr>
          <w:rFonts w:ascii="Arial" w:hAnsi="Arial" w:cs="Arial"/>
          <w:spacing w:val="-3"/>
          <w:sz w:val="22"/>
          <w:szCs w:val="22"/>
        </w:rPr>
        <w:t xml:space="preserve"> </w:t>
      </w:r>
      <w:r w:rsidR="00405F4D" w:rsidRPr="00FC40BF">
        <w:rPr>
          <w:rFonts w:ascii="Arial" w:hAnsi="Arial" w:cs="Arial"/>
          <w:spacing w:val="-3"/>
          <w:sz w:val="22"/>
          <w:szCs w:val="22"/>
        </w:rPr>
        <w:t xml:space="preserve">professional </w:t>
      </w:r>
      <w:r w:rsidR="0068168F" w:rsidRPr="00FC40BF">
        <w:rPr>
          <w:rFonts w:ascii="Arial" w:hAnsi="Arial" w:cs="Arial"/>
          <w:spacing w:val="-3"/>
          <w:sz w:val="22"/>
          <w:szCs w:val="22"/>
        </w:rPr>
        <w:t xml:space="preserve">staff, </w:t>
      </w:r>
      <w:r w:rsidRPr="00FC40BF">
        <w:rPr>
          <w:rFonts w:ascii="Arial" w:hAnsi="Arial" w:cs="Arial"/>
          <w:spacing w:val="-3"/>
          <w:sz w:val="22"/>
          <w:szCs w:val="22"/>
        </w:rPr>
        <w:t>curriculum, instructional resources, operations, intellectual contributions, and processes provides the basis upon which a realistic and comprehensive</w:t>
      </w:r>
      <w:r w:rsidR="0068168F" w:rsidRPr="00FC40BF">
        <w:rPr>
          <w:rFonts w:ascii="Arial" w:hAnsi="Arial" w:cs="Arial"/>
          <w:spacing w:val="-3"/>
          <w:sz w:val="22"/>
          <w:szCs w:val="22"/>
        </w:rPr>
        <w:t xml:space="preserve"> </w:t>
      </w:r>
      <w:r w:rsidR="0051256C" w:rsidRPr="00FC40BF">
        <w:rPr>
          <w:rFonts w:ascii="Arial" w:hAnsi="Arial" w:cs="Arial"/>
          <w:spacing w:val="-3"/>
          <w:sz w:val="22"/>
          <w:szCs w:val="22"/>
        </w:rPr>
        <w:t>self-evaluation</w:t>
      </w:r>
      <w:r w:rsidR="0068168F" w:rsidRPr="00FC40BF">
        <w:rPr>
          <w:rFonts w:ascii="Arial" w:hAnsi="Arial" w:cs="Arial"/>
          <w:spacing w:val="-3"/>
          <w:sz w:val="22"/>
          <w:szCs w:val="22"/>
        </w:rPr>
        <w:t xml:space="preserve"> </w:t>
      </w:r>
      <w:r w:rsidR="007275C6" w:rsidRPr="00FC40BF">
        <w:rPr>
          <w:rFonts w:ascii="Arial" w:hAnsi="Arial" w:cs="Arial"/>
          <w:spacing w:val="-3"/>
          <w:sz w:val="22"/>
          <w:szCs w:val="22"/>
        </w:rPr>
        <w:t>r</w:t>
      </w:r>
      <w:r w:rsidR="0068168F" w:rsidRPr="00FC40BF">
        <w:rPr>
          <w:rFonts w:ascii="Arial" w:hAnsi="Arial" w:cs="Arial"/>
          <w:spacing w:val="-3"/>
          <w:sz w:val="22"/>
          <w:szCs w:val="22"/>
        </w:rPr>
        <w:t>eport</w:t>
      </w:r>
      <w:r w:rsidRPr="00FC40BF">
        <w:rPr>
          <w:rFonts w:ascii="Arial" w:hAnsi="Arial" w:cs="Arial"/>
          <w:spacing w:val="-3"/>
          <w:sz w:val="22"/>
          <w:szCs w:val="22"/>
        </w:rPr>
        <w:t xml:space="preserve"> can be developed.</w:t>
      </w:r>
    </w:p>
    <w:p w14:paraId="15DEA634" w14:textId="77777777" w:rsidR="00F7534B" w:rsidRDefault="00F7534B">
      <w:pPr>
        <w:pStyle w:val="Heading2"/>
        <w:jc w:val="left"/>
        <w:rPr>
          <w:rFonts w:ascii="Arial" w:hAnsi="Arial" w:cs="Arial"/>
          <w:bCs w:val="0"/>
          <w:spacing w:val="-3"/>
          <w:sz w:val="22"/>
          <w:szCs w:val="22"/>
        </w:rPr>
      </w:pPr>
    </w:p>
    <w:p w14:paraId="2CBF6AB7" w14:textId="24205CEF" w:rsidR="003700E7" w:rsidRPr="0073096B" w:rsidRDefault="003700E7" w:rsidP="008E2E47">
      <w:pPr>
        <w:pStyle w:val="Heading2"/>
        <w:jc w:val="left"/>
        <w:rPr>
          <w:rFonts w:ascii="Arial" w:hAnsi="Arial" w:cs="Arial"/>
          <w:spacing w:val="-3"/>
          <w:sz w:val="22"/>
          <w:szCs w:val="22"/>
        </w:rPr>
      </w:pPr>
      <w:bookmarkStart w:id="30" w:name="_Toc604396960"/>
      <w:bookmarkStart w:id="31" w:name="_Toc1220132696"/>
      <w:r w:rsidRPr="4FD64F4A">
        <w:rPr>
          <w:rFonts w:ascii="Arial" w:hAnsi="Arial" w:cs="Arial"/>
          <w:sz w:val="22"/>
          <w:szCs w:val="22"/>
        </w:rPr>
        <w:t>Conducting the Self-Assessment and Involving Appropriate Stakeholders</w:t>
      </w:r>
      <w:bookmarkEnd w:id="30"/>
      <w:bookmarkEnd w:id="31"/>
    </w:p>
    <w:p w14:paraId="466DB510" w14:textId="5D3310A0" w:rsidR="003700E7" w:rsidRPr="00FC40BF" w:rsidRDefault="003700E7" w:rsidP="003700E7">
      <w:pPr>
        <w:tabs>
          <w:tab w:val="left" w:pos="540"/>
        </w:tabs>
        <w:suppressAutoHyphens/>
        <w:rPr>
          <w:rFonts w:ascii="Arial" w:hAnsi="Arial" w:cs="Arial"/>
          <w:spacing w:val="-3"/>
          <w:sz w:val="22"/>
          <w:szCs w:val="22"/>
        </w:rPr>
      </w:pPr>
      <w:r w:rsidRPr="00FC40BF">
        <w:rPr>
          <w:rFonts w:ascii="Arial" w:hAnsi="Arial" w:cs="Arial"/>
          <w:spacing w:val="-3"/>
          <w:sz w:val="22"/>
          <w:szCs w:val="22"/>
        </w:rPr>
        <w:t>The self</w:t>
      </w:r>
      <w:r w:rsidR="5170AB89" w:rsidRPr="00FC40BF">
        <w:rPr>
          <w:rFonts w:ascii="Arial" w:hAnsi="Arial" w:cs="Arial"/>
          <w:spacing w:val="-3"/>
          <w:sz w:val="22"/>
          <w:szCs w:val="22"/>
        </w:rPr>
        <w:t>-</w:t>
      </w:r>
      <w:r w:rsidRPr="00FC40BF">
        <w:rPr>
          <w:rFonts w:ascii="Arial" w:hAnsi="Arial" w:cs="Arial"/>
          <w:spacing w:val="-3"/>
          <w:sz w:val="22"/>
          <w:szCs w:val="22"/>
        </w:rPr>
        <w:t>assessment process involves all stakeholders of the business</w:t>
      </w:r>
      <w:r w:rsidR="002130C2" w:rsidRPr="00FC40BF">
        <w:rPr>
          <w:rFonts w:ascii="Arial" w:hAnsi="Arial" w:cs="Arial"/>
          <w:spacing w:val="-3"/>
          <w:sz w:val="22"/>
          <w:szCs w:val="22"/>
        </w:rPr>
        <w:t>/</w:t>
      </w:r>
      <w:r w:rsidRPr="00FC40BF">
        <w:rPr>
          <w:rFonts w:ascii="Arial" w:hAnsi="Arial" w:cs="Arial"/>
          <w:spacing w:val="-3"/>
          <w:sz w:val="22"/>
          <w:szCs w:val="22"/>
        </w:rPr>
        <w:t xml:space="preserve">accounting academic unit including faculty, administration, </w:t>
      </w:r>
      <w:r w:rsidR="00405F4D" w:rsidRPr="00FC40BF">
        <w:rPr>
          <w:rFonts w:ascii="Arial" w:hAnsi="Arial" w:cs="Arial"/>
          <w:spacing w:val="-3"/>
          <w:sz w:val="22"/>
          <w:szCs w:val="22"/>
        </w:rPr>
        <w:t xml:space="preserve">professional </w:t>
      </w:r>
      <w:r w:rsidR="00590510" w:rsidRPr="00FC40BF">
        <w:rPr>
          <w:rFonts w:ascii="Arial" w:hAnsi="Arial" w:cs="Arial"/>
          <w:spacing w:val="-3"/>
          <w:sz w:val="22"/>
          <w:szCs w:val="22"/>
        </w:rPr>
        <w:t xml:space="preserve">staff, </w:t>
      </w:r>
      <w:r w:rsidRPr="00FC40BF">
        <w:rPr>
          <w:rFonts w:ascii="Arial" w:hAnsi="Arial" w:cs="Arial"/>
          <w:spacing w:val="-3"/>
          <w:sz w:val="22"/>
          <w:szCs w:val="22"/>
        </w:rPr>
        <w:t>students, alumni</w:t>
      </w:r>
      <w:r w:rsidR="00B115BF" w:rsidRPr="00FC40BF">
        <w:rPr>
          <w:rFonts w:ascii="Arial" w:hAnsi="Arial" w:cs="Arial"/>
          <w:spacing w:val="-3"/>
          <w:sz w:val="22"/>
          <w:szCs w:val="22"/>
        </w:rPr>
        <w:t xml:space="preserve">, and business constituencies. </w:t>
      </w:r>
      <w:r w:rsidRPr="00FC40BF">
        <w:rPr>
          <w:rFonts w:ascii="Arial" w:hAnsi="Arial" w:cs="Arial"/>
          <w:spacing w:val="-3"/>
          <w:sz w:val="22"/>
          <w:szCs w:val="22"/>
        </w:rPr>
        <w:t>There is no prescribed single approach to c</w:t>
      </w:r>
      <w:r w:rsidR="00B115BF" w:rsidRPr="00FC40BF">
        <w:rPr>
          <w:rFonts w:ascii="Arial" w:hAnsi="Arial" w:cs="Arial"/>
          <w:spacing w:val="-3"/>
          <w:sz w:val="22"/>
          <w:szCs w:val="22"/>
        </w:rPr>
        <w:t>onducting the self</w:t>
      </w:r>
      <w:r w:rsidR="4E46A2D0" w:rsidRPr="00FC40BF">
        <w:rPr>
          <w:rFonts w:ascii="Arial" w:hAnsi="Arial" w:cs="Arial"/>
          <w:spacing w:val="-3"/>
          <w:sz w:val="22"/>
          <w:szCs w:val="22"/>
        </w:rPr>
        <w:t>-</w:t>
      </w:r>
      <w:r w:rsidR="00B115BF" w:rsidRPr="00FC40BF">
        <w:rPr>
          <w:rFonts w:ascii="Arial" w:hAnsi="Arial" w:cs="Arial"/>
          <w:spacing w:val="-3"/>
          <w:sz w:val="22"/>
          <w:szCs w:val="22"/>
        </w:rPr>
        <w:t xml:space="preserve">assessment. </w:t>
      </w:r>
      <w:r w:rsidR="00094A5D" w:rsidRPr="00FC40BF">
        <w:rPr>
          <w:rFonts w:ascii="Arial" w:hAnsi="Arial" w:cs="Arial"/>
          <w:spacing w:val="-3"/>
          <w:sz w:val="22"/>
          <w:szCs w:val="22"/>
        </w:rPr>
        <w:t>A</w:t>
      </w:r>
      <w:r w:rsidRPr="00FC40BF">
        <w:rPr>
          <w:rFonts w:ascii="Arial" w:hAnsi="Arial" w:cs="Arial"/>
          <w:spacing w:val="-3"/>
          <w:sz w:val="22"/>
          <w:szCs w:val="22"/>
        </w:rPr>
        <w:t xml:space="preserve"> </w:t>
      </w:r>
      <w:r w:rsidR="00860EB0" w:rsidRPr="00FC40BF">
        <w:rPr>
          <w:rFonts w:ascii="Arial" w:hAnsi="Arial" w:cs="Arial"/>
          <w:spacing w:val="-3"/>
          <w:sz w:val="22"/>
          <w:szCs w:val="22"/>
        </w:rPr>
        <w:t>school</w:t>
      </w:r>
      <w:r w:rsidRPr="00FC40BF">
        <w:rPr>
          <w:rFonts w:ascii="Arial" w:hAnsi="Arial" w:cs="Arial"/>
          <w:spacing w:val="-3"/>
          <w:sz w:val="22"/>
          <w:szCs w:val="22"/>
        </w:rPr>
        <w:t xml:space="preserve"> must develop a</w:t>
      </w:r>
      <w:r w:rsidR="00BB068D">
        <w:rPr>
          <w:rFonts w:ascii="Arial" w:hAnsi="Arial" w:cs="Arial"/>
          <w:spacing w:val="-3"/>
          <w:sz w:val="22"/>
          <w:szCs w:val="22"/>
        </w:rPr>
        <w:t>n</w:t>
      </w:r>
      <w:r w:rsidRPr="00FC40BF">
        <w:rPr>
          <w:rFonts w:ascii="Arial" w:hAnsi="Arial" w:cs="Arial"/>
          <w:spacing w:val="-3"/>
          <w:sz w:val="22"/>
          <w:szCs w:val="22"/>
        </w:rPr>
        <w:t xml:space="preserve"> </w:t>
      </w:r>
      <w:r w:rsidR="00BB068D">
        <w:rPr>
          <w:rFonts w:ascii="Arial" w:hAnsi="Arial" w:cs="Arial"/>
          <w:spacing w:val="-3"/>
          <w:sz w:val="22"/>
          <w:szCs w:val="22"/>
        </w:rPr>
        <w:t>i</w:t>
      </w:r>
      <w:r w:rsidR="007C1A47" w:rsidRPr="00FC40BF">
        <w:rPr>
          <w:rFonts w:ascii="Arial" w:hAnsi="Arial" w:cs="Arial"/>
          <w:spacing w:val="-3"/>
          <w:sz w:val="22"/>
          <w:szCs w:val="22"/>
        </w:rPr>
        <w:t>SER</w:t>
      </w:r>
      <w:r w:rsidRPr="00FC40BF">
        <w:rPr>
          <w:rFonts w:ascii="Arial" w:hAnsi="Arial" w:cs="Arial"/>
          <w:spacing w:val="-3"/>
          <w:sz w:val="22"/>
          <w:szCs w:val="22"/>
        </w:rPr>
        <w:t xml:space="preserve"> that meets its specific needs and guides it through a rigorous self</w:t>
      </w:r>
      <w:r w:rsidR="0A2BC57A" w:rsidRPr="00FC40BF">
        <w:rPr>
          <w:rFonts w:ascii="Arial" w:hAnsi="Arial" w:cs="Arial"/>
          <w:spacing w:val="-3"/>
          <w:sz w:val="22"/>
          <w:szCs w:val="22"/>
        </w:rPr>
        <w:t>-</w:t>
      </w:r>
      <w:r w:rsidRPr="00FC40BF">
        <w:rPr>
          <w:rFonts w:ascii="Arial" w:hAnsi="Arial" w:cs="Arial"/>
          <w:spacing w:val="-3"/>
          <w:sz w:val="22"/>
          <w:szCs w:val="22"/>
        </w:rPr>
        <w:t>assessment process.</w:t>
      </w:r>
    </w:p>
    <w:p w14:paraId="79C804B2" w14:textId="77777777" w:rsidR="003700E7" w:rsidRPr="00FC40BF" w:rsidRDefault="003700E7" w:rsidP="003700E7">
      <w:pPr>
        <w:tabs>
          <w:tab w:val="left" w:pos="540"/>
        </w:tabs>
        <w:suppressAutoHyphens/>
        <w:rPr>
          <w:rFonts w:ascii="Arial" w:hAnsi="Arial" w:cs="Arial"/>
          <w:spacing w:val="-3"/>
          <w:sz w:val="22"/>
          <w:szCs w:val="22"/>
        </w:rPr>
      </w:pPr>
    </w:p>
    <w:p w14:paraId="0969115C" w14:textId="0B11B833" w:rsidR="003700E7" w:rsidRPr="00FC40BF" w:rsidRDefault="003700E7" w:rsidP="003700E7">
      <w:pPr>
        <w:tabs>
          <w:tab w:val="left" w:pos="540"/>
        </w:tabs>
        <w:suppressAutoHyphens/>
        <w:rPr>
          <w:rFonts w:ascii="Arial" w:hAnsi="Arial" w:cs="Arial"/>
          <w:spacing w:val="-3"/>
          <w:sz w:val="22"/>
          <w:szCs w:val="22"/>
        </w:rPr>
      </w:pPr>
      <w:r w:rsidRPr="00FC40BF">
        <w:rPr>
          <w:rFonts w:ascii="Arial" w:hAnsi="Arial" w:cs="Arial"/>
          <w:spacing w:val="-3"/>
          <w:sz w:val="22"/>
          <w:szCs w:val="22"/>
        </w:rPr>
        <w:t xml:space="preserve">The </w:t>
      </w:r>
      <w:r w:rsidR="00FA4798" w:rsidRPr="00FC40BF">
        <w:rPr>
          <w:rFonts w:ascii="Arial" w:hAnsi="Arial" w:cs="Arial"/>
          <w:spacing w:val="-3"/>
          <w:sz w:val="22"/>
          <w:szCs w:val="22"/>
        </w:rPr>
        <w:t xml:space="preserve">plan </w:t>
      </w:r>
      <w:r w:rsidRPr="00FC40BF">
        <w:rPr>
          <w:rFonts w:ascii="Arial" w:hAnsi="Arial" w:cs="Arial"/>
          <w:spacing w:val="-3"/>
          <w:sz w:val="22"/>
          <w:szCs w:val="22"/>
        </w:rPr>
        <w:t>for conducting the self</w:t>
      </w:r>
      <w:r w:rsidRPr="00FC40BF">
        <w:rPr>
          <w:rFonts w:ascii="Arial" w:hAnsi="Arial" w:cs="Arial"/>
          <w:spacing w:val="-3"/>
          <w:sz w:val="22"/>
          <w:szCs w:val="22"/>
        </w:rPr>
        <w:noBreakHyphen/>
        <w:t>assessment should be developed within the first three months of</w:t>
      </w:r>
      <w:r w:rsidR="00B25D51">
        <w:rPr>
          <w:rFonts w:ascii="Arial" w:hAnsi="Arial" w:cs="Arial"/>
          <w:spacing w:val="-3"/>
          <w:sz w:val="22"/>
          <w:szCs w:val="22"/>
        </w:rPr>
        <w:t xml:space="preserve"> entering the</w:t>
      </w:r>
      <w:r w:rsidRPr="00FC40BF">
        <w:rPr>
          <w:rFonts w:ascii="Arial" w:hAnsi="Arial" w:cs="Arial"/>
          <w:spacing w:val="-3"/>
          <w:sz w:val="22"/>
          <w:szCs w:val="22"/>
        </w:rPr>
        <w:t xml:space="preserve"> </w:t>
      </w:r>
      <w:r w:rsidR="007275C6" w:rsidRPr="00FC40BF">
        <w:rPr>
          <w:rFonts w:ascii="Arial" w:hAnsi="Arial" w:cs="Arial"/>
          <w:sz w:val="22"/>
          <w:szCs w:val="22"/>
        </w:rPr>
        <w:t>i</w:t>
      </w:r>
      <w:r w:rsidR="00726E9F" w:rsidRPr="00FC40BF">
        <w:rPr>
          <w:rFonts w:ascii="Arial" w:hAnsi="Arial" w:cs="Arial"/>
          <w:sz w:val="22"/>
          <w:szCs w:val="22"/>
        </w:rPr>
        <w:t xml:space="preserve">nitial </w:t>
      </w:r>
      <w:r w:rsidR="007275C6" w:rsidRPr="00FC40BF">
        <w:rPr>
          <w:rFonts w:ascii="Arial" w:hAnsi="Arial" w:cs="Arial"/>
          <w:sz w:val="22"/>
          <w:szCs w:val="22"/>
        </w:rPr>
        <w:t>a</w:t>
      </w:r>
      <w:r w:rsidR="00726E9F" w:rsidRPr="00FC40BF">
        <w:rPr>
          <w:rFonts w:ascii="Arial" w:hAnsi="Arial" w:cs="Arial"/>
          <w:sz w:val="22"/>
          <w:szCs w:val="22"/>
        </w:rPr>
        <w:t>ccreditation</w:t>
      </w:r>
      <w:r w:rsidR="00B25D51">
        <w:rPr>
          <w:rFonts w:ascii="Arial" w:hAnsi="Arial" w:cs="Arial"/>
          <w:sz w:val="22"/>
          <w:szCs w:val="22"/>
        </w:rPr>
        <w:t xml:space="preserve"> process</w:t>
      </w:r>
      <w:r w:rsidR="00B115BF" w:rsidRPr="00FC40BF">
        <w:rPr>
          <w:rFonts w:ascii="Arial" w:hAnsi="Arial" w:cs="Arial"/>
          <w:spacing w:val="-3"/>
          <w:sz w:val="22"/>
          <w:szCs w:val="22"/>
        </w:rPr>
        <w:t>.</w:t>
      </w:r>
      <w:r w:rsidRPr="00FC40BF">
        <w:rPr>
          <w:rFonts w:ascii="Arial" w:hAnsi="Arial" w:cs="Arial"/>
          <w:spacing w:val="-3"/>
          <w:sz w:val="22"/>
          <w:szCs w:val="22"/>
        </w:rPr>
        <w:t xml:space="preserve"> It is not expected that the gap analysis will be completed within this three-month </w:t>
      </w:r>
      <w:r w:rsidR="0051256C" w:rsidRPr="00FC40BF">
        <w:rPr>
          <w:rFonts w:ascii="Arial" w:hAnsi="Arial" w:cs="Arial"/>
          <w:spacing w:val="-3"/>
          <w:sz w:val="22"/>
          <w:szCs w:val="22"/>
        </w:rPr>
        <w:t>period</w:t>
      </w:r>
      <w:r w:rsidRPr="00FC40BF">
        <w:rPr>
          <w:rFonts w:ascii="Arial" w:hAnsi="Arial" w:cs="Arial"/>
          <w:spacing w:val="-3"/>
          <w:sz w:val="22"/>
          <w:szCs w:val="22"/>
        </w:rPr>
        <w:t xml:space="preserve">. However, the </w:t>
      </w:r>
      <w:r w:rsidR="00FA4798" w:rsidRPr="00FC40BF">
        <w:rPr>
          <w:rFonts w:ascii="Arial" w:hAnsi="Arial" w:cs="Arial"/>
          <w:spacing w:val="-3"/>
          <w:sz w:val="22"/>
          <w:szCs w:val="22"/>
        </w:rPr>
        <w:t>plan</w:t>
      </w:r>
      <w:r w:rsidRPr="00FC40BF">
        <w:rPr>
          <w:rFonts w:ascii="Arial" w:hAnsi="Arial" w:cs="Arial"/>
          <w:spacing w:val="-3"/>
          <w:sz w:val="22"/>
          <w:szCs w:val="22"/>
        </w:rPr>
        <w:t xml:space="preserve"> of study should be established noting key questions to be answered, key participants, responsible parties, time frames, </w:t>
      </w:r>
      <w:r w:rsidR="00B115BF" w:rsidRPr="00FC40BF">
        <w:rPr>
          <w:rFonts w:ascii="Arial" w:hAnsi="Arial" w:cs="Arial"/>
          <w:spacing w:val="-3"/>
          <w:sz w:val="22"/>
          <w:szCs w:val="22"/>
        </w:rPr>
        <w:t xml:space="preserve">and appropriate study </w:t>
      </w:r>
      <w:r w:rsidR="00B115BF" w:rsidRPr="00FC40BF">
        <w:rPr>
          <w:rFonts w:ascii="Arial" w:hAnsi="Arial" w:cs="Arial"/>
          <w:spacing w:val="-3"/>
          <w:sz w:val="22"/>
          <w:szCs w:val="22"/>
        </w:rPr>
        <w:lastRenderedPageBreak/>
        <w:t xml:space="preserve">methods. </w:t>
      </w:r>
      <w:r w:rsidRPr="00FC40BF">
        <w:rPr>
          <w:rFonts w:ascii="Arial" w:hAnsi="Arial" w:cs="Arial"/>
          <w:spacing w:val="-3"/>
          <w:sz w:val="22"/>
          <w:szCs w:val="22"/>
        </w:rPr>
        <w:t>Data collection should be conducted to support the objectives of the self</w:t>
      </w:r>
      <w:r w:rsidR="3D310F40" w:rsidRPr="00FC40BF">
        <w:rPr>
          <w:rFonts w:ascii="Arial" w:hAnsi="Arial" w:cs="Arial"/>
          <w:spacing w:val="-3"/>
          <w:sz w:val="22"/>
          <w:szCs w:val="22"/>
        </w:rPr>
        <w:t>-</w:t>
      </w:r>
      <w:r w:rsidRPr="00FC40BF">
        <w:rPr>
          <w:rFonts w:ascii="Arial" w:hAnsi="Arial" w:cs="Arial"/>
          <w:spacing w:val="-3"/>
          <w:sz w:val="22"/>
          <w:szCs w:val="22"/>
        </w:rPr>
        <w:t>assessment and to assist in answering the self</w:t>
      </w:r>
      <w:r w:rsidR="6E0CE453" w:rsidRPr="00FC40BF">
        <w:rPr>
          <w:rFonts w:ascii="Arial" w:hAnsi="Arial" w:cs="Arial"/>
          <w:spacing w:val="-3"/>
          <w:sz w:val="22"/>
          <w:szCs w:val="22"/>
        </w:rPr>
        <w:noBreakHyphen/>
      </w:r>
      <w:r w:rsidRPr="00FC40BF">
        <w:rPr>
          <w:rFonts w:ascii="Arial" w:hAnsi="Arial" w:cs="Arial"/>
          <w:spacing w:val="-3"/>
          <w:sz w:val="22"/>
          <w:szCs w:val="22"/>
        </w:rPr>
        <w:t>ass</w:t>
      </w:r>
      <w:r w:rsidR="00E32FBC" w:rsidRPr="00FC40BF">
        <w:rPr>
          <w:rFonts w:ascii="Arial" w:hAnsi="Arial" w:cs="Arial"/>
          <w:spacing w:val="-3"/>
          <w:sz w:val="22"/>
          <w:szCs w:val="22"/>
        </w:rPr>
        <w:t>essment questions.</w:t>
      </w:r>
    </w:p>
    <w:p w14:paraId="1ECBB118" w14:textId="77777777" w:rsidR="00224501" w:rsidRPr="00FC40BF" w:rsidRDefault="00224501" w:rsidP="003700E7">
      <w:pPr>
        <w:tabs>
          <w:tab w:val="left" w:pos="540"/>
        </w:tabs>
        <w:suppressAutoHyphens/>
        <w:rPr>
          <w:rFonts w:ascii="Arial" w:hAnsi="Arial" w:cs="Arial"/>
          <w:b/>
          <w:spacing w:val="-3"/>
          <w:sz w:val="22"/>
          <w:szCs w:val="22"/>
        </w:rPr>
      </w:pPr>
    </w:p>
    <w:p w14:paraId="0755A1D1" w14:textId="2E3A6125" w:rsidR="003700E7" w:rsidRPr="0073096B" w:rsidRDefault="003700E7" w:rsidP="008E2E47">
      <w:pPr>
        <w:pStyle w:val="Heading2"/>
        <w:jc w:val="left"/>
        <w:rPr>
          <w:rFonts w:ascii="Arial" w:hAnsi="Arial" w:cs="Arial"/>
          <w:spacing w:val="-3"/>
          <w:sz w:val="22"/>
          <w:szCs w:val="22"/>
        </w:rPr>
      </w:pPr>
      <w:bookmarkStart w:id="32" w:name="_Toc1679581562"/>
      <w:bookmarkStart w:id="33" w:name="_Toc1936904046"/>
      <w:r w:rsidRPr="4FD64F4A">
        <w:rPr>
          <w:rFonts w:ascii="Arial" w:hAnsi="Arial" w:cs="Arial"/>
          <w:sz w:val="22"/>
          <w:szCs w:val="22"/>
        </w:rPr>
        <w:t>Sources of Information to Guide the Self-Assessment</w:t>
      </w:r>
      <w:bookmarkEnd w:id="32"/>
      <w:bookmarkEnd w:id="33"/>
    </w:p>
    <w:p w14:paraId="7B2D75F6" w14:textId="43212F21" w:rsidR="003700E7" w:rsidRPr="00FC40BF" w:rsidRDefault="003700E7" w:rsidP="003700E7">
      <w:pPr>
        <w:tabs>
          <w:tab w:val="left" w:pos="540"/>
        </w:tabs>
        <w:suppressAutoHyphens/>
        <w:spacing w:after="120"/>
        <w:rPr>
          <w:rFonts w:ascii="Arial" w:hAnsi="Arial" w:cs="Arial"/>
          <w:spacing w:val="-3"/>
          <w:sz w:val="22"/>
          <w:szCs w:val="22"/>
        </w:rPr>
      </w:pPr>
      <w:r w:rsidRPr="00FC40BF">
        <w:rPr>
          <w:rFonts w:ascii="Arial" w:hAnsi="Arial" w:cs="Arial"/>
          <w:spacing w:val="-3"/>
          <w:sz w:val="22"/>
          <w:szCs w:val="22"/>
        </w:rPr>
        <w:t>Once the self</w:t>
      </w:r>
      <w:r w:rsidR="2F76AD90" w:rsidRPr="00FC40BF">
        <w:rPr>
          <w:rFonts w:ascii="Arial" w:hAnsi="Arial" w:cs="Arial"/>
          <w:spacing w:val="-3"/>
          <w:sz w:val="22"/>
          <w:szCs w:val="22"/>
        </w:rPr>
        <w:t>-</w:t>
      </w:r>
      <w:r w:rsidRPr="00FC40BF">
        <w:rPr>
          <w:rFonts w:ascii="Arial" w:hAnsi="Arial" w:cs="Arial"/>
          <w:spacing w:val="-3"/>
          <w:sz w:val="22"/>
          <w:szCs w:val="22"/>
        </w:rPr>
        <w:t>assessment</w:t>
      </w:r>
      <w:r w:rsidRPr="00FC40BF">
        <w:rPr>
          <w:rFonts w:ascii="Arial" w:hAnsi="Arial" w:cs="Arial"/>
          <w:spacing w:val="-3"/>
          <w:sz w:val="22"/>
          <w:szCs w:val="22"/>
        </w:rPr>
        <w:noBreakHyphen/>
        <w:t xml:space="preserve"> </w:t>
      </w:r>
      <w:r w:rsidR="004D5B69" w:rsidRPr="00FC40BF">
        <w:rPr>
          <w:rFonts w:ascii="Arial" w:hAnsi="Arial" w:cs="Arial"/>
          <w:spacing w:val="-3"/>
          <w:sz w:val="22"/>
          <w:szCs w:val="22"/>
        </w:rPr>
        <w:t>plan</w:t>
      </w:r>
      <w:r w:rsidRPr="00FC40BF">
        <w:rPr>
          <w:rFonts w:ascii="Arial" w:hAnsi="Arial" w:cs="Arial"/>
          <w:spacing w:val="-3"/>
          <w:sz w:val="22"/>
          <w:szCs w:val="22"/>
        </w:rPr>
        <w:t xml:space="preserve"> has been developed, all data should be collected, organized,</w:t>
      </w:r>
      <w:r w:rsidR="00655E2B">
        <w:rPr>
          <w:rFonts w:ascii="Arial" w:hAnsi="Arial" w:cs="Arial"/>
          <w:spacing w:val="-3"/>
          <w:sz w:val="22"/>
          <w:szCs w:val="22"/>
        </w:rPr>
        <w:t xml:space="preserve"> </w:t>
      </w:r>
      <w:r w:rsidRPr="00FC40BF">
        <w:rPr>
          <w:rFonts w:ascii="Arial" w:hAnsi="Arial" w:cs="Arial"/>
          <w:spacing w:val="-3"/>
          <w:sz w:val="22"/>
          <w:szCs w:val="22"/>
        </w:rPr>
        <w:t>and analyzed. Possible sources of information that can b</w:t>
      </w:r>
      <w:r w:rsidR="002130C2" w:rsidRPr="00FC40BF">
        <w:rPr>
          <w:rFonts w:ascii="Arial" w:hAnsi="Arial" w:cs="Arial"/>
          <w:spacing w:val="-3"/>
          <w:sz w:val="22"/>
          <w:szCs w:val="22"/>
        </w:rPr>
        <w:t>e used to evaluate the business/</w:t>
      </w:r>
      <w:r w:rsidRPr="00FC40BF">
        <w:rPr>
          <w:rFonts w:ascii="Arial" w:hAnsi="Arial" w:cs="Arial"/>
          <w:spacing w:val="-3"/>
          <w:sz w:val="22"/>
          <w:szCs w:val="22"/>
        </w:rPr>
        <w:t>accounting academic unit's programs and processes include:</w:t>
      </w:r>
    </w:p>
    <w:p w14:paraId="1A13508F" w14:textId="77777777" w:rsidR="003700E7" w:rsidRPr="00FC40BF" w:rsidRDefault="0063585B" w:rsidP="00086D86">
      <w:pPr>
        <w:numPr>
          <w:ilvl w:val="0"/>
          <w:numId w:val="11"/>
        </w:numPr>
        <w:tabs>
          <w:tab w:val="clear" w:pos="360"/>
          <w:tab w:val="num" w:pos="720"/>
        </w:tabs>
        <w:suppressAutoHyphens/>
        <w:spacing w:after="120"/>
        <w:ind w:left="720"/>
        <w:rPr>
          <w:rFonts w:ascii="Arial" w:hAnsi="Arial" w:cs="Arial"/>
          <w:spacing w:val="-3"/>
          <w:sz w:val="22"/>
          <w:szCs w:val="22"/>
        </w:rPr>
      </w:pPr>
      <w:r w:rsidRPr="00FC40BF">
        <w:rPr>
          <w:rFonts w:ascii="Arial" w:hAnsi="Arial" w:cs="Arial"/>
          <w:spacing w:val="-3"/>
          <w:sz w:val="22"/>
          <w:szCs w:val="22"/>
        </w:rPr>
        <w:t>Regional accreditation reports</w:t>
      </w:r>
      <w:r w:rsidR="003700E7" w:rsidRPr="00FC40BF">
        <w:rPr>
          <w:rFonts w:ascii="Arial" w:hAnsi="Arial" w:cs="Arial"/>
          <w:spacing w:val="-3"/>
          <w:sz w:val="22"/>
          <w:szCs w:val="22"/>
        </w:rPr>
        <w:t xml:space="preserve"> </w:t>
      </w:r>
    </w:p>
    <w:p w14:paraId="720650E4" w14:textId="77777777" w:rsidR="003700E7" w:rsidRPr="00FC40BF" w:rsidRDefault="003700E7" w:rsidP="00086D86">
      <w:pPr>
        <w:numPr>
          <w:ilvl w:val="0"/>
          <w:numId w:val="11"/>
        </w:numPr>
        <w:tabs>
          <w:tab w:val="clear" w:pos="360"/>
          <w:tab w:val="num" w:pos="720"/>
        </w:tabs>
        <w:suppressAutoHyphens/>
        <w:spacing w:after="120"/>
        <w:ind w:left="720"/>
        <w:rPr>
          <w:rFonts w:ascii="Arial" w:hAnsi="Arial" w:cs="Arial"/>
          <w:spacing w:val="-3"/>
          <w:sz w:val="22"/>
          <w:szCs w:val="22"/>
        </w:rPr>
      </w:pPr>
      <w:r w:rsidRPr="00FC40BF">
        <w:rPr>
          <w:rFonts w:ascii="Arial" w:hAnsi="Arial" w:cs="Arial"/>
          <w:spacing w:val="-3"/>
          <w:sz w:val="22"/>
          <w:szCs w:val="22"/>
        </w:rPr>
        <w:t>Internal reports (e.g., program evaluations, outcomes reports, as</w:t>
      </w:r>
      <w:r w:rsidR="0063585B" w:rsidRPr="00FC40BF">
        <w:rPr>
          <w:rFonts w:ascii="Arial" w:hAnsi="Arial" w:cs="Arial"/>
          <w:spacing w:val="-3"/>
          <w:sz w:val="22"/>
          <w:szCs w:val="22"/>
        </w:rPr>
        <w:t>sessment results, exit surveys)</w:t>
      </w:r>
    </w:p>
    <w:p w14:paraId="775A3DF3" w14:textId="77777777" w:rsidR="003700E7" w:rsidRPr="00FC40BF" w:rsidRDefault="003700E7" w:rsidP="00086D86">
      <w:pPr>
        <w:numPr>
          <w:ilvl w:val="0"/>
          <w:numId w:val="11"/>
        </w:numPr>
        <w:tabs>
          <w:tab w:val="clear" w:pos="360"/>
          <w:tab w:val="num" w:pos="720"/>
        </w:tabs>
        <w:suppressAutoHyphens/>
        <w:spacing w:after="120"/>
        <w:ind w:left="720"/>
        <w:rPr>
          <w:rFonts w:ascii="Arial" w:hAnsi="Arial" w:cs="Arial"/>
          <w:spacing w:val="-3"/>
          <w:sz w:val="22"/>
          <w:szCs w:val="22"/>
        </w:rPr>
      </w:pPr>
      <w:r w:rsidRPr="00FC40BF">
        <w:rPr>
          <w:rFonts w:ascii="Arial" w:hAnsi="Arial" w:cs="Arial"/>
          <w:spacing w:val="-3"/>
          <w:sz w:val="22"/>
          <w:szCs w:val="22"/>
        </w:rPr>
        <w:t>External reports (e.g., reports to state boards of regents, s</w:t>
      </w:r>
      <w:r w:rsidR="0063585B" w:rsidRPr="00FC40BF">
        <w:rPr>
          <w:rFonts w:ascii="Arial" w:hAnsi="Arial" w:cs="Arial"/>
          <w:spacing w:val="-3"/>
          <w:sz w:val="22"/>
          <w:szCs w:val="22"/>
        </w:rPr>
        <w:t>tate</w:t>
      </w:r>
      <w:r w:rsidR="0063585B" w:rsidRPr="00FC40BF">
        <w:rPr>
          <w:rFonts w:ascii="Arial" w:hAnsi="Arial" w:cs="Arial"/>
          <w:spacing w:val="-3"/>
          <w:sz w:val="22"/>
          <w:szCs w:val="22"/>
        </w:rPr>
        <w:noBreakHyphen/>
        <w:t>wide program evaluations)</w:t>
      </w:r>
    </w:p>
    <w:p w14:paraId="5C078EAF" w14:textId="77777777" w:rsidR="003700E7" w:rsidRPr="00FC40BF" w:rsidRDefault="0063585B" w:rsidP="00086D86">
      <w:pPr>
        <w:numPr>
          <w:ilvl w:val="0"/>
          <w:numId w:val="11"/>
        </w:numPr>
        <w:tabs>
          <w:tab w:val="clear" w:pos="360"/>
          <w:tab w:val="num" w:pos="720"/>
        </w:tabs>
        <w:suppressAutoHyphens/>
        <w:spacing w:after="120"/>
        <w:ind w:left="720"/>
        <w:rPr>
          <w:rFonts w:ascii="Arial" w:hAnsi="Arial" w:cs="Arial"/>
          <w:spacing w:val="-3"/>
          <w:sz w:val="22"/>
          <w:szCs w:val="22"/>
        </w:rPr>
      </w:pPr>
      <w:r w:rsidRPr="00FC40BF">
        <w:rPr>
          <w:rFonts w:ascii="Arial" w:hAnsi="Arial" w:cs="Arial"/>
          <w:spacing w:val="-3"/>
          <w:sz w:val="22"/>
          <w:szCs w:val="22"/>
        </w:rPr>
        <w:t>Surveys</w:t>
      </w:r>
    </w:p>
    <w:p w14:paraId="28F9AFB5" w14:textId="77777777" w:rsidR="003700E7" w:rsidRPr="00FC40BF" w:rsidRDefault="0063585B" w:rsidP="00086D86">
      <w:pPr>
        <w:numPr>
          <w:ilvl w:val="0"/>
          <w:numId w:val="11"/>
        </w:numPr>
        <w:tabs>
          <w:tab w:val="clear" w:pos="360"/>
          <w:tab w:val="num" w:pos="720"/>
        </w:tabs>
        <w:suppressAutoHyphens/>
        <w:spacing w:after="120"/>
        <w:ind w:left="720"/>
        <w:rPr>
          <w:rFonts w:ascii="Arial" w:hAnsi="Arial" w:cs="Arial"/>
          <w:spacing w:val="-3"/>
          <w:sz w:val="22"/>
          <w:szCs w:val="22"/>
        </w:rPr>
      </w:pPr>
      <w:r w:rsidRPr="00FC40BF">
        <w:rPr>
          <w:rFonts w:ascii="Arial" w:hAnsi="Arial" w:cs="Arial"/>
          <w:spacing w:val="-3"/>
          <w:sz w:val="22"/>
          <w:szCs w:val="22"/>
        </w:rPr>
        <w:t>Interviews</w:t>
      </w:r>
    </w:p>
    <w:p w14:paraId="0DD68E52" w14:textId="77777777" w:rsidR="003700E7" w:rsidRPr="00FC40BF" w:rsidRDefault="0063585B" w:rsidP="00086D86">
      <w:pPr>
        <w:numPr>
          <w:ilvl w:val="0"/>
          <w:numId w:val="11"/>
        </w:numPr>
        <w:tabs>
          <w:tab w:val="clear" w:pos="360"/>
          <w:tab w:val="num" w:pos="720"/>
        </w:tabs>
        <w:suppressAutoHyphens/>
        <w:spacing w:after="120"/>
        <w:ind w:left="720"/>
        <w:rPr>
          <w:rFonts w:ascii="Arial" w:hAnsi="Arial" w:cs="Arial"/>
          <w:spacing w:val="-3"/>
          <w:sz w:val="22"/>
          <w:szCs w:val="22"/>
        </w:rPr>
      </w:pPr>
      <w:r w:rsidRPr="00FC40BF">
        <w:rPr>
          <w:rFonts w:ascii="Arial" w:hAnsi="Arial" w:cs="Arial"/>
          <w:spacing w:val="-3"/>
          <w:sz w:val="22"/>
          <w:szCs w:val="22"/>
        </w:rPr>
        <w:t>Focus group results</w:t>
      </w:r>
      <w:r w:rsidR="003700E7" w:rsidRPr="00FC40BF">
        <w:rPr>
          <w:rFonts w:ascii="Arial" w:hAnsi="Arial" w:cs="Arial"/>
          <w:spacing w:val="-3"/>
          <w:sz w:val="22"/>
          <w:szCs w:val="22"/>
        </w:rPr>
        <w:t xml:space="preserve"> </w:t>
      </w:r>
    </w:p>
    <w:p w14:paraId="7B1E91EA" w14:textId="6228BEBA" w:rsidR="003700E7" w:rsidRDefault="003700E7" w:rsidP="00086D86">
      <w:pPr>
        <w:numPr>
          <w:ilvl w:val="0"/>
          <w:numId w:val="11"/>
        </w:numPr>
        <w:tabs>
          <w:tab w:val="clear" w:pos="360"/>
          <w:tab w:val="num"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Other </w:t>
      </w:r>
      <w:r w:rsidR="00860EB0" w:rsidRPr="00FC40BF">
        <w:rPr>
          <w:rFonts w:ascii="Arial" w:hAnsi="Arial" w:cs="Arial"/>
          <w:spacing w:val="-3"/>
          <w:sz w:val="22"/>
          <w:szCs w:val="22"/>
        </w:rPr>
        <w:t>school</w:t>
      </w:r>
      <w:r w:rsidRPr="00FC40BF">
        <w:rPr>
          <w:rFonts w:ascii="Arial" w:hAnsi="Arial" w:cs="Arial"/>
          <w:spacing w:val="-3"/>
          <w:sz w:val="22"/>
          <w:szCs w:val="22"/>
        </w:rPr>
        <w:t xml:space="preserve"> or university reports. </w:t>
      </w:r>
    </w:p>
    <w:p w14:paraId="5029E2DA" w14:textId="77777777" w:rsidR="0073096B" w:rsidRPr="00FC40BF" w:rsidRDefault="0073096B" w:rsidP="008E2E47">
      <w:pPr>
        <w:suppressAutoHyphens/>
        <w:spacing w:after="120"/>
        <w:ind w:left="720"/>
        <w:rPr>
          <w:rFonts w:ascii="Arial" w:hAnsi="Arial" w:cs="Arial"/>
          <w:spacing w:val="-3"/>
          <w:sz w:val="22"/>
          <w:szCs w:val="22"/>
        </w:rPr>
      </w:pPr>
    </w:p>
    <w:p w14:paraId="0657EF3D" w14:textId="7F3DFAEA" w:rsidR="003700E7" w:rsidRPr="0073096B" w:rsidRDefault="003700E7" w:rsidP="008E2E47">
      <w:pPr>
        <w:pStyle w:val="Heading2"/>
        <w:jc w:val="left"/>
        <w:rPr>
          <w:rFonts w:ascii="Arial" w:hAnsi="Arial" w:cs="Arial"/>
          <w:spacing w:val="-3"/>
          <w:sz w:val="22"/>
          <w:szCs w:val="22"/>
        </w:rPr>
      </w:pPr>
      <w:bookmarkStart w:id="34" w:name="_Toc87996556"/>
      <w:bookmarkStart w:id="35" w:name="_Toc1206836251"/>
      <w:r w:rsidRPr="4FD64F4A">
        <w:rPr>
          <w:rFonts w:ascii="Arial" w:hAnsi="Arial" w:cs="Arial"/>
          <w:sz w:val="22"/>
          <w:szCs w:val="22"/>
        </w:rPr>
        <w:t>Characteristics of an Effective Self-Assessment and Gap Analysis</w:t>
      </w:r>
      <w:bookmarkEnd w:id="34"/>
      <w:bookmarkEnd w:id="35"/>
    </w:p>
    <w:p w14:paraId="1268B94A" w14:textId="77777777" w:rsidR="00EB3D8A" w:rsidRDefault="00EB3D8A" w:rsidP="003700E7">
      <w:pPr>
        <w:pStyle w:val="Heading7"/>
        <w:spacing w:before="0" w:after="0"/>
        <w:rPr>
          <w:rFonts w:ascii="Arial" w:hAnsi="Arial" w:cs="Arial"/>
          <w:i/>
          <w:iCs/>
          <w:sz w:val="22"/>
          <w:szCs w:val="22"/>
        </w:rPr>
      </w:pPr>
    </w:p>
    <w:p w14:paraId="76819847" w14:textId="5B9C334B" w:rsidR="003700E7" w:rsidRPr="00FC40BF" w:rsidRDefault="003700E7" w:rsidP="003700E7">
      <w:pPr>
        <w:pStyle w:val="Heading7"/>
        <w:spacing w:before="0" w:after="0"/>
        <w:rPr>
          <w:rFonts w:ascii="Arial" w:hAnsi="Arial" w:cs="Arial"/>
          <w:i/>
          <w:iCs/>
          <w:sz w:val="22"/>
          <w:szCs w:val="22"/>
        </w:rPr>
      </w:pPr>
      <w:r w:rsidRPr="00FC40BF">
        <w:rPr>
          <w:rFonts w:ascii="Arial" w:hAnsi="Arial" w:cs="Arial"/>
          <w:i/>
          <w:iCs/>
          <w:sz w:val="22"/>
          <w:szCs w:val="22"/>
        </w:rPr>
        <w:t>Systematic</w:t>
      </w:r>
    </w:p>
    <w:p w14:paraId="11D786B8" w14:textId="41D4297C" w:rsidR="003700E7" w:rsidRPr="00FC40BF" w:rsidRDefault="003700E7" w:rsidP="003700E7">
      <w:pPr>
        <w:pStyle w:val="BodyText"/>
        <w:tabs>
          <w:tab w:val="left" w:pos="540"/>
        </w:tabs>
        <w:spacing w:after="0"/>
        <w:rPr>
          <w:rFonts w:ascii="Arial" w:hAnsi="Arial" w:cs="Arial"/>
          <w:sz w:val="22"/>
          <w:szCs w:val="22"/>
        </w:rPr>
      </w:pPr>
      <w:r w:rsidRPr="00FC40BF">
        <w:rPr>
          <w:rFonts w:ascii="Arial" w:hAnsi="Arial" w:cs="Arial"/>
          <w:sz w:val="22"/>
          <w:szCs w:val="22"/>
        </w:rPr>
        <w:t>The self</w:t>
      </w:r>
      <w:r w:rsidR="0D08773D" w:rsidRPr="00FC40BF">
        <w:rPr>
          <w:rFonts w:ascii="Arial" w:hAnsi="Arial" w:cs="Arial"/>
          <w:sz w:val="22"/>
          <w:szCs w:val="22"/>
        </w:rPr>
        <w:t>-</w:t>
      </w:r>
      <w:r w:rsidRPr="00FC40BF">
        <w:rPr>
          <w:rFonts w:ascii="Arial" w:hAnsi="Arial" w:cs="Arial"/>
          <w:sz w:val="22"/>
          <w:szCs w:val="22"/>
        </w:rPr>
        <w:t>assessment should be systematic and well</w:t>
      </w:r>
      <w:r w:rsidR="6C62BFDB" w:rsidRPr="00FC40BF">
        <w:rPr>
          <w:rFonts w:ascii="Arial" w:hAnsi="Arial" w:cs="Arial"/>
          <w:sz w:val="22"/>
          <w:szCs w:val="22"/>
        </w:rPr>
        <w:noBreakHyphen/>
      </w:r>
      <w:r w:rsidR="004D5B69" w:rsidRPr="00FC40BF">
        <w:rPr>
          <w:rFonts w:ascii="Arial" w:hAnsi="Arial" w:cs="Arial"/>
          <w:sz w:val="22"/>
          <w:szCs w:val="22"/>
        </w:rPr>
        <w:t>plan</w:t>
      </w:r>
      <w:r w:rsidRPr="00FC40BF">
        <w:rPr>
          <w:rFonts w:ascii="Arial" w:hAnsi="Arial" w:cs="Arial"/>
          <w:sz w:val="22"/>
          <w:szCs w:val="22"/>
        </w:rPr>
        <w:t>ned to ensure that it is thorough and comprehensive. Clearly identify the areas to be addressed, the questions to be answered, and the best ways to secure the most valid and reliable information.</w:t>
      </w:r>
    </w:p>
    <w:p w14:paraId="145806FB" w14:textId="77777777" w:rsidR="003700E7" w:rsidRPr="00FC40BF" w:rsidRDefault="003700E7" w:rsidP="003700E7">
      <w:pPr>
        <w:tabs>
          <w:tab w:val="left" w:pos="540"/>
        </w:tabs>
        <w:suppressAutoHyphens/>
        <w:rPr>
          <w:rFonts w:ascii="Arial" w:hAnsi="Arial" w:cs="Arial"/>
          <w:spacing w:val="-3"/>
          <w:sz w:val="22"/>
          <w:szCs w:val="22"/>
        </w:rPr>
      </w:pPr>
    </w:p>
    <w:p w14:paraId="10107F43" w14:textId="77777777" w:rsidR="003700E7" w:rsidRPr="00FC40BF" w:rsidRDefault="003700E7" w:rsidP="003700E7">
      <w:pPr>
        <w:pStyle w:val="Heading7"/>
        <w:spacing w:before="0" w:after="0"/>
        <w:rPr>
          <w:rFonts w:ascii="Arial" w:hAnsi="Arial" w:cs="Arial"/>
          <w:i/>
          <w:iCs/>
          <w:sz w:val="22"/>
          <w:szCs w:val="22"/>
        </w:rPr>
      </w:pPr>
      <w:r w:rsidRPr="00FC40BF">
        <w:rPr>
          <w:rFonts w:ascii="Arial" w:hAnsi="Arial" w:cs="Arial"/>
          <w:i/>
          <w:iCs/>
          <w:sz w:val="22"/>
          <w:szCs w:val="22"/>
        </w:rPr>
        <w:t>Objective</w:t>
      </w:r>
    </w:p>
    <w:p w14:paraId="5F9513B0" w14:textId="485DF293" w:rsidR="003700E7" w:rsidRPr="00FC40BF" w:rsidRDefault="003700E7" w:rsidP="003700E7">
      <w:pPr>
        <w:tabs>
          <w:tab w:val="left" w:pos="540"/>
        </w:tabs>
        <w:suppressAutoHyphens/>
        <w:rPr>
          <w:rFonts w:ascii="Arial" w:hAnsi="Arial" w:cs="Arial"/>
          <w:spacing w:val="-3"/>
          <w:sz w:val="22"/>
          <w:szCs w:val="22"/>
        </w:rPr>
      </w:pPr>
      <w:r w:rsidRPr="00FC40BF">
        <w:rPr>
          <w:rFonts w:ascii="Arial" w:hAnsi="Arial" w:cs="Arial"/>
          <w:spacing w:val="-3"/>
          <w:sz w:val="22"/>
          <w:szCs w:val="22"/>
        </w:rPr>
        <w:t>Avoid overstating the results of the gap analysis or focusing only on the weaknesses or li</w:t>
      </w:r>
      <w:r w:rsidR="00B115BF" w:rsidRPr="00FC40BF">
        <w:rPr>
          <w:rFonts w:ascii="Arial" w:hAnsi="Arial" w:cs="Arial"/>
          <w:spacing w:val="-3"/>
          <w:sz w:val="22"/>
          <w:szCs w:val="22"/>
        </w:rPr>
        <w:t xml:space="preserve">mitations that are identified. </w:t>
      </w:r>
      <w:r w:rsidRPr="00FC40BF">
        <w:rPr>
          <w:rFonts w:ascii="Arial" w:hAnsi="Arial" w:cs="Arial"/>
          <w:spacing w:val="-3"/>
          <w:sz w:val="22"/>
          <w:szCs w:val="22"/>
        </w:rPr>
        <w:t>The weaknesses need to be remedied and the strengths need to be maintained or enhanced.</w:t>
      </w:r>
    </w:p>
    <w:p w14:paraId="75213E85" w14:textId="77777777" w:rsidR="003700E7" w:rsidRPr="00FC40BF" w:rsidRDefault="003700E7" w:rsidP="003700E7">
      <w:pPr>
        <w:tabs>
          <w:tab w:val="left" w:pos="540"/>
        </w:tabs>
        <w:suppressAutoHyphens/>
        <w:rPr>
          <w:rFonts w:ascii="Arial" w:hAnsi="Arial" w:cs="Arial"/>
          <w:spacing w:val="-3"/>
          <w:sz w:val="22"/>
          <w:szCs w:val="22"/>
        </w:rPr>
      </w:pPr>
    </w:p>
    <w:p w14:paraId="176870A0" w14:textId="77777777" w:rsidR="003700E7" w:rsidRPr="00FC40BF" w:rsidRDefault="003700E7" w:rsidP="003700E7">
      <w:pPr>
        <w:pStyle w:val="Heading7"/>
        <w:spacing w:before="0" w:after="0"/>
        <w:rPr>
          <w:rFonts w:ascii="Arial" w:hAnsi="Arial" w:cs="Arial"/>
          <w:i/>
          <w:iCs/>
          <w:sz w:val="22"/>
          <w:szCs w:val="22"/>
        </w:rPr>
      </w:pPr>
      <w:r w:rsidRPr="00FC40BF">
        <w:rPr>
          <w:rFonts w:ascii="Arial" w:hAnsi="Arial" w:cs="Arial"/>
          <w:i/>
          <w:iCs/>
          <w:sz w:val="22"/>
          <w:szCs w:val="22"/>
        </w:rPr>
        <w:t>Multiple sources of input</w:t>
      </w:r>
    </w:p>
    <w:p w14:paraId="76CE97DA" w14:textId="706AE55D" w:rsidR="003700E7" w:rsidRPr="00FC40BF" w:rsidRDefault="003700E7" w:rsidP="00391A0B">
      <w:pPr>
        <w:rPr>
          <w:rFonts w:ascii="Arial" w:hAnsi="Arial" w:cs="Arial"/>
          <w:spacing w:val="-3"/>
          <w:sz w:val="22"/>
          <w:szCs w:val="22"/>
        </w:rPr>
      </w:pPr>
      <w:r w:rsidRPr="00FC40BF">
        <w:rPr>
          <w:rFonts w:ascii="Arial" w:hAnsi="Arial" w:cs="Arial"/>
          <w:spacing w:val="-3"/>
          <w:sz w:val="22"/>
          <w:szCs w:val="22"/>
        </w:rPr>
        <w:t xml:space="preserve">The standards should provide </w:t>
      </w:r>
      <w:proofErr w:type="gramStart"/>
      <w:r w:rsidRPr="00FC40BF">
        <w:rPr>
          <w:rFonts w:ascii="Arial" w:hAnsi="Arial" w:cs="Arial"/>
          <w:spacing w:val="-3"/>
          <w:sz w:val="22"/>
          <w:szCs w:val="22"/>
        </w:rPr>
        <w:t>guidance, but</w:t>
      </w:r>
      <w:proofErr w:type="gramEnd"/>
      <w:r w:rsidRPr="00FC40BF">
        <w:rPr>
          <w:rFonts w:ascii="Arial" w:hAnsi="Arial" w:cs="Arial"/>
          <w:spacing w:val="-3"/>
          <w:sz w:val="22"/>
          <w:szCs w:val="22"/>
        </w:rPr>
        <w:t xml:space="preserve"> should not be used as a laundry list against which to answer "Yes, we do" or "No, we don't." </w:t>
      </w:r>
      <w:r w:rsidR="00B115BF" w:rsidRPr="00FC40BF">
        <w:rPr>
          <w:rFonts w:ascii="Arial" w:hAnsi="Arial" w:cs="Arial"/>
          <w:spacing w:val="-3"/>
          <w:sz w:val="22"/>
          <w:szCs w:val="22"/>
        </w:rPr>
        <w:t xml:space="preserve">Use multiple sources of input. </w:t>
      </w:r>
      <w:r w:rsidRPr="00FC40BF">
        <w:rPr>
          <w:rFonts w:ascii="Arial" w:hAnsi="Arial" w:cs="Arial"/>
          <w:spacing w:val="-3"/>
          <w:sz w:val="22"/>
          <w:szCs w:val="22"/>
        </w:rPr>
        <w:t>Consider which groups are in the best position to provide input on key issues.</w:t>
      </w:r>
    </w:p>
    <w:p w14:paraId="6EA4898B" w14:textId="77777777" w:rsidR="0037643D" w:rsidRPr="00FC40BF" w:rsidRDefault="0037643D" w:rsidP="00391A0B">
      <w:pPr>
        <w:rPr>
          <w:rFonts w:ascii="Arial" w:hAnsi="Arial" w:cs="Arial"/>
          <w:spacing w:val="-3"/>
          <w:sz w:val="22"/>
          <w:szCs w:val="22"/>
        </w:rPr>
      </w:pPr>
    </w:p>
    <w:p w14:paraId="393D835F" w14:textId="77777777" w:rsidR="003700E7" w:rsidRPr="00391A0B" w:rsidRDefault="003700E7" w:rsidP="00391A0B">
      <w:pPr>
        <w:rPr>
          <w:rFonts w:ascii="Arial" w:hAnsi="Arial" w:cs="Arial"/>
          <w:bCs/>
          <w:i/>
          <w:iCs/>
          <w:sz w:val="22"/>
          <w:szCs w:val="22"/>
        </w:rPr>
      </w:pPr>
      <w:r w:rsidRPr="00391A0B">
        <w:rPr>
          <w:rFonts w:ascii="Arial" w:hAnsi="Arial" w:cs="Arial"/>
          <w:bCs/>
          <w:i/>
          <w:iCs/>
          <w:sz w:val="22"/>
          <w:szCs w:val="22"/>
        </w:rPr>
        <w:t>Multiple data collection devices</w:t>
      </w:r>
    </w:p>
    <w:p w14:paraId="0F43FDE0" w14:textId="33117647" w:rsidR="003700E7" w:rsidRPr="00FC40BF" w:rsidRDefault="003700E7" w:rsidP="00391A0B">
      <w:pPr>
        <w:rPr>
          <w:rFonts w:ascii="Arial" w:hAnsi="Arial" w:cs="Arial"/>
          <w:sz w:val="22"/>
          <w:szCs w:val="22"/>
        </w:rPr>
      </w:pPr>
      <w:r w:rsidRPr="00FC40BF">
        <w:rPr>
          <w:rFonts w:ascii="Arial" w:hAnsi="Arial" w:cs="Arial"/>
          <w:sz w:val="22"/>
          <w:szCs w:val="22"/>
        </w:rPr>
        <w:t>Use mu</w:t>
      </w:r>
      <w:r w:rsidR="00B115BF" w:rsidRPr="00FC40BF">
        <w:rPr>
          <w:rFonts w:ascii="Arial" w:hAnsi="Arial" w:cs="Arial"/>
          <w:sz w:val="22"/>
          <w:szCs w:val="22"/>
        </w:rPr>
        <w:t>ltiple data collection devices.</w:t>
      </w:r>
      <w:r w:rsidRPr="00FC40BF">
        <w:rPr>
          <w:rFonts w:ascii="Arial" w:hAnsi="Arial" w:cs="Arial"/>
          <w:sz w:val="22"/>
          <w:szCs w:val="22"/>
        </w:rPr>
        <w:t xml:space="preserve"> Using only reports or the results of one survey will not provide the scope and</w:t>
      </w:r>
      <w:r w:rsidR="00B115BF" w:rsidRPr="00FC40BF">
        <w:rPr>
          <w:rFonts w:ascii="Arial" w:hAnsi="Arial" w:cs="Arial"/>
          <w:sz w:val="22"/>
          <w:szCs w:val="22"/>
        </w:rPr>
        <w:t xml:space="preserve"> depth of input that is needed.</w:t>
      </w:r>
      <w:r w:rsidRPr="00FC40BF">
        <w:rPr>
          <w:rFonts w:ascii="Arial" w:hAnsi="Arial" w:cs="Arial"/>
          <w:sz w:val="22"/>
          <w:szCs w:val="22"/>
        </w:rPr>
        <w:t xml:space="preserve"> Use data collection methods best suited to the questions needing answers. For example, the quality of student services, teaching, and interaction with the business community should all be addressed in different ways by different groups.</w:t>
      </w:r>
    </w:p>
    <w:p w14:paraId="3E6F2190" w14:textId="2C0F23E8" w:rsidR="003700E7" w:rsidRDefault="003700E7" w:rsidP="003700E7">
      <w:pPr>
        <w:tabs>
          <w:tab w:val="left" w:pos="540"/>
        </w:tabs>
        <w:suppressAutoHyphens/>
        <w:rPr>
          <w:rFonts w:ascii="Arial" w:hAnsi="Arial" w:cs="Arial"/>
          <w:spacing w:val="-3"/>
          <w:sz w:val="22"/>
          <w:szCs w:val="22"/>
        </w:rPr>
      </w:pPr>
    </w:p>
    <w:p w14:paraId="48676B14" w14:textId="77777777" w:rsidR="003700E7" w:rsidRPr="00FC40BF" w:rsidRDefault="003700E7" w:rsidP="00EB3D8A">
      <w:pPr>
        <w:pStyle w:val="Heading7"/>
        <w:keepNext/>
        <w:spacing w:before="0" w:after="0"/>
        <w:rPr>
          <w:rFonts w:ascii="Arial" w:hAnsi="Arial" w:cs="Arial"/>
          <w:i/>
          <w:iCs/>
          <w:sz w:val="22"/>
          <w:szCs w:val="22"/>
        </w:rPr>
      </w:pPr>
      <w:r w:rsidRPr="00FC40BF">
        <w:rPr>
          <w:rFonts w:ascii="Arial" w:hAnsi="Arial" w:cs="Arial"/>
          <w:i/>
          <w:iCs/>
          <w:sz w:val="22"/>
          <w:szCs w:val="22"/>
        </w:rPr>
        <w:t>Multiple reviewers to provide objectivity</w:t>
      </w:r>
    </w:p>
    <w:p w14:paraId="4FF60F9B" w14:textId="767C493B" w:rsidR="003700E7" w:rsidRPr="00FC40BF" w:rsidRDefault="003700E7" w:rsidP="003700E7">
      <w:pPr>
        <w:pStyle w:val="BodyText"/>
        <w:tabs>
          <w:tab w:val="left" w:pos="540"/>
        </w:tabs>
        <w:spacing w:after="0"/>
        <w:rPr>
          <w:rFonts w:ascii="Arial" w:hAnsi="Arial" w:cs="Arial"/>
          <w:sz w:val="22"/>
          <w:szCs w:val="22"/>
        </w:rPr>
      </w:pPr>
      <w:r w:rsidRPr="79235484">
        <w:rPr>
          <w:rFonts w:ascii="Arial" w:hAnsi="Arial" w:cs="Arial"/>
          <w:sz w:val="22"/>
          <w:szCs w:val="22"/>
        </w:rPr>
        <w:t>Use multiple reviewers</w:t>
      </w:r>
      <w:r w:rsidR="00E32FBC" w:rsidRPr="79235484">
        <w:rPr>
          <w:rFonts w:ascii="Arial" w:hAnsi="Arial" w:cs="Arial"/>
          <w:sz w:val="22"/>
          <w:szCs w:val="22"/>
        </w:rPr>
        <w:t xml:space="preserve"> to provide a "reality check." </w:t>
      </w:r>
      <w:r w:rsidRPr="79235484">
        <w:rPr>
          <w:rFonts w:ascii="Arial" w:hAnsi="Arial" w:cs="Arial"/>
          <w:sz w:val="22"/>
          <w:szCs w:val="22"/>
        </w:rPr>
        <w:t>Once the self</w:t>
      </w:r>
      <w:r w:rsidR="1929B0F0" w:rsidRPr="79235484">
        <w:rPr>
          <w:rFonts w:ascii="Arial" w:hAnsi="Arial" w:cs="Arial"/>
          <w:sz w:val="22"/>
          <w:szCs w:val="22"/>
        </w:rPr>
        <w:t>-</w:t>
      </w:r>
      <w:r w:rsidRPr="79235484">
        <w:rPr>
          <w:rFonts w:ascii="Arial" w:hAnsi="Arial" w:cs="Arial"/>
          <w:sz w:val="22"/>
          <w:szCs w:val="22"/>
        </w:rPr>
        <w:t>assessment data are consolidated, the results should be reviewed by various groups to ensure accurate interpretation. These group</w:t>
      </w:r>
      <w:r w:rsidR="0020095A" w:rsidRPr="79235484">
        <w:rPr>
          <w:rFonts w:ascii="Arial" w:hAnsi="Arial" w:cs="Arial"/>
          <w:sz w:val="22"/>
          <w:szCs w:val="22"/>
        </w:rPr>
        <w:t xml:space="preserve">s might include: the faculty, a </w:t>
      </w:r>
      <w:r w:rsidR="007C1A47" w:rsidRPr="79235484">
        <w:rPr>
          <w:rFonts w:ascii="Arial" w:hAnsi="Arial" w:cs="Arial"/>
          <w:sz w:val="22"/>
          <w:szCs w:val="22"/>
        </w:rPr>
        <w:t>SER</w:t>
      </w:r>
      <w:r w:rsidRPr="79235484">
        <w:rPr>
          <w:rFonts w:ascii="Arial" w:hAnsi="Arial" w:cs="Arial"/>
          <w:sz w:val="22"/>
          <w:szCs w:val="22"/>
        </w:rPr>
        <w:t xml:space="preserve"> committee, a student advisory committee, or members of a business advisory council.</w:t>
      </w:r>
    </w:p>
    <w:p w14:paraId="2DC17B29" w14:textId="77777777" w:rsidR="006D77A2" w:rsidRPr="00FC40BF" w:rsidRDefault="006D77A2" w:rsidP="003700E7">
      <w:pPr>
        <w:tabs>
          <w:tab w:val="left" w:pos="540"/>
        </w:tabs>
        <w:suppressAutoHyphens/>
        <w:rPr>
          <w:rFonts w:ascii="Arial" w:hAnsi="Arial" w:cs="Arial"/>
          <w:spacing w:val="-3"/>
          <w:sz w:val="22"/>
          <w:szCs w:val="22"/>
        </w:rPr>
      </w:pPr>
    </w:p>
    <w:p w14:paraId="28DAD373" w14:textId="77777777" w:rsidR="00BE6374" w:rsidRPr="00FC40BF" w:rsidRDefault="003700E7" w:rsidP="00BE6374">
      <w:pPr>
        <w:pStyle w:val="Heading7"/>
        <w:spacing w:before="0" w:after="120"/>
        <w:rPr>
          <w:rFonts w:ascii="Arial" w:hAnsi="Arial" w:cs="Arial"/>
          <w:i/>
          <w:sz w:val="22"/>
          <w:szCs w:val="22"/>
        </w:rPr>
      </w:pPr>
      <w:r w:rsidRPr="00FC40BF">
        <w:rPr>
          <w:rFonts w:ascii="Arial" w:hAnsi="Arial" w:cs="Arial"/>
          <w:i/>
          <w:sz w:val="22"/>
          <w:szCs w:val="22"/>
        </w:rPr>
        <w:lastRenderedPageBreak/>
        <w:t>Realistic representation of strengths, weaknesses, opportunities, and threats</w:t>
      </w:r>
    </w:p>
    <w:p w14:paraId="092A6EFA" w14:textId="6DEEA589" w:rsidR="003700E7" w:rsidRPr="00FC40BF" w:rsidRDefault="003700E7" w:rsidP="00BE6374">
      <w:pPr>
        <w:pStyle w:val="Heading7"/>
        <w:numPr>
          <w:ilvl w:val="0"/>
          <w:numId w:val="36"/>
        </w:numPr>
        <w:spacing w:before="0" w:after="120"/>
        <w:rPr>
          <w:rFonts w:ascii="Arial" w:hAnsi="Arial" w:cs="Arial"/>
          <w:spacing w:val="-3"/>
          <w:sz w:val="22"/>
          <w:szCs w:val="22"/>
        </w:rPr>
      </w:pPr>
      <w:r w:rsidRPr="00FC40BF">
        <w:rPr>
          <w:rFonts w:ascii="Arial" w:hAnsi="Arial" w:cs="Arial"/>
          <w:spacing w:val="-3"/>
          <w:sz w:val="22"/>
          <w:szCs w:val="22"/>
        </w:rPr>
        <w:t xml:space="preserve">Conduct a realistic assessment of strengths, areas for improvement, opportunities, and threats. </w:t>
      </w:r>
    </w:p>
    <w:p w14:paraId="3BF0338E" w14:textId="696E6A81" w:rsidR="003700E7" w:rsidRPr="00FC40BF" w:rsidRDefault="003700E7" w:rsidP="00086D86">
      <w:pPr>
        <w:numPr>
          <w:ilvl w:val="0"/>
          <w:numId w:val="12"/>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Continue to realistically assess these within the context of the AACSB</w:t>
      </w:r>
      <w:r w:rsidR="00B115BF" w:rsidRPr="00FC40BF">
        <w:rPr>
          <w:rFonts w:ascii="Arial" w:hAnsi="Arial" w:cs="Arial"/>
          <w:spacing w:val="-3"/>
          <w:sz w:val="22"/>
          <w:szCs w:val="22"/>
        </w:rPr>
        <w:t xml:space="preserve"> standards (i.e. </w:t>
      </w:r>
      <w:r w:rsidR="00094A5D" w:rsidRPr="00FC40BF">
        <w:rPr>
          <w:rFonts w:ascii="Arial" w:hAnsi="Arial" w:cs="Arial"/>
          <w:spacing w:val="-3"/>
          <w:sz w:val="22"/>
          <w:szCs w:val="22"/>
        </w:rPr>
        <w:t>what</w:t>
      </w:r>
      <w:r w:rsidRPr="00FC40BF">
        <w:rPr>
          <w:rFonts w:ascii="Arial" w:hAnsi="Arial" w:cs="Arial"/>
          <w:spacing w:val="-3"/>
          <w:sz w:val="22"/>
          <w:szCs w:val="22"/>
        </w:rPr>
        <w:t xml:space="preserve"> gaps need to be closed to meet</w:t>
      </w:r>
      <w:r w:rsidR="009B4D28" w:rsidRPr="00FC40BF">
        <w:rPr>
          <w:rFonts w:ascii="Arial" w:hAnsi="Arial" w:cs="Arial"/>
          <w:spacing w:val="-3"/>
          <w:sz w:val="22"/>
          <w:szCs w:val="22"/>
        </w:rPr>
        <w:t xml:space="preserve"> the expectations of </w:t>
      </w:r>
      <w:r w:rsidRPr="00FC40BF">
        <w:rPr>
          <w:rFonts w:ascii="Arial" w:hAnsi="Arial" w:cs="Arial"/>
          <w:spacing w:val="-3"/>
          <w:sz w:val="22"/>
          <w:szCs w:val="22"/>
        </w:rPr>
        <w:t xml:space="preserve">AACSB standards as well as what </w:t>
      </w:r>
      <w:r w:rsidR="009B4D28" w:rsidRPr="00FC40BF">
        <w:rPr>
          <w:rFonts w:ascii="Arial" w:hAnsi="Arial" w:cs="Arial"/>
          <w:spacing w:val="-3"/>
          <w:sz w:val="22"/>
          <w:szCs w:val="22"/>
        </w:rPr>
        <w:t xml:space="preserve">expectations of </w:t>
      </w:r>
      <w:r w:rsidRPr="00FC40BF">
        <w:rPr>
          <w:rFonts w:ascii="Arial" w:hAnsi="Arial" w:cs="Arial"/>
          <w:spacing w:val="-3"/>
          <w:sz w:val="22"/>
          <w:szCs w:val="22"/>
        </w:rPr>
        <w:t>AACSB stan</w:t>
      </w:r>
      <w:r w:rsidR="002130C2" w:rsidRPr="00FC40BF">
        <w:rPr>
          <w:rFonts w:ascii="Arial" w:hAnsi="Arial" w:cs="Arial"/>
          <w:spacing w:val="-3"/>
          <w:sz w:val="22"/>
          <w:szCs w:val="22"/>
        </w:rPr>
        <w:t>dards are currently met and how</w:t>
      </w:r>
      <w:r w:rsidRPr="00FC40BF">
        <w:rPr>
          <w:rFonts w:ascii="Arial" w:hAnsi="Arial" w:cs="Arial"/>
          <w:spacing w:val="-3"/>
          <w:sz w:val="22"/>
          <w:szCs w:val="22"/>
        </w:rPr>
        <w:t>)</w:t>
      </w:r>
      <w:r w:rsidR="00E32FBC" w:rsidRPr="00FC40BF">
        <w:rPr>
          <w:rFonts w:ascii="Arial" w:hAnsi="Arial" w:cs="Arial"/>
          <w:spacing w:val="-3"/>
          <w:sz w:val="22"/>
          <w:szCs w:val="22"/>
        </w:rPr>
        <w:t>.</w:t>
      </w:r>
    </w:p>
    <w:p w14:paraId="08F6940C" w14:textId="77777777" w:rsidR="003700E7" w:rsidRPr="00FC40BF" w:rsidRDefault="003700E7" w:rsidP="00086D86">
      <w:pPr>
        <w:numPr>
          <w:ilvl w:val="0"/>
          <w:numId w:val="12"/>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Determine the changes, additions, or modifications that may need to be made in programs and processes.</w:t>
      </w:r>
    </w:p>
    <w:p w14:paraId="769A5271" w14:textId="77777777" w:rsidR="003700E7" w:rsidRPr="00FC40BF" w:rsidRDefault="003700E7" w:rsidP="003700E7">
      <w:pPr>
        <w:tabs>
          <w:tab w:val="left" w:pos="540"/>
        </w:tabs>
        <w:suppressAutoHyphens/>
        <w:rPr>
          <w:rFonts w:ascii="Arial" w:hAnsi="Arial" w:cs="Arial"/>
          <w:spacing w:val="-3"/>
          <w:sz w:val="22"/>
          <w:szCs w:val="22"/>
        </w:rPr>
      </w:pPr>
    </w:p>
    <w:p w14:paraId="1959C133" w14:textId="5A95EB17" w:rsidR="003700E7" w:rsidRPr="00FC40BF" w:rsidRDefault="003700E7" w:rsidP="008E2E47">
      <w:pPr>
        <w:pStyle w:val="Heading2"/>
        <w:jc w:val="left"/>
        <w:rPr>
          <w:rFonts w:ascii="Arial" w:hAnsi="Arial" w:cs="Arial"/>
          <w:sz w:val="22"/>
          <w:szCs w:val="22"/>
        </w:rPr>
      </w:pPr>
      <w:bookmarkStart w:id="36" w:name="_Toc581329771"/>
      <w:bookmarkStart w:id="37" w:name="_Toc80554383"/>
      <w:r w:rsidRPr="4FD64F4A">
        <w:rPr>
          <w:rFonts w:ascii="Arial" w:hAnsi="Arial" w:cs="Arial"/>
          <w:sz w:val="22"/>
          <w:szCs w:val="22"/>
        </w:rPr>
        <w:t>Communicating the Outcomes of the Self-Assessment</w:t>
      </w:r>
      <w:bookmarkEnd w:id="36"/>
      <w:bookmarkEnd w:id="37"/>
    </w:p>
    <w:p w14:paraId="235576A7" w14:textId="044B0CA2" w:rsidR="003700E7" w:rsidRPr="00FC40BF" w:rsidRDefault="003700E7" w:rsidP="003700E7">
      <w:pPr>
        <w:tabs>
          <w:tab w:val="left" w:pos="540"/>
        </w:tabs>
        <w:suppressAutoHyphens/>
        <w:rPr>
          <w:rFonts w:ascii="Arial" w:hAnsi="Arial" w:cs="Arial"/>
          <w:spacing w:val="-3"/>
          <w:sz w:val="22"/>
          <w:szCs w:val="22"/>
        </w:rPr>
      </w:pPr>
      <w:r w:rsidRPr="00FC40BF">
        <w:rPr>
          <w:rFonts w:ascii="Arial" w:hAnsi="Arial" w:cs="Arial"/>
          <w:spacing w:val="-3"/>
          <w:sz w:val="22"/>
          <w:szCs w:val="22"/>
        </w:rPr>
        <w:t xml:space="preserve">During the self-assessment, communication should be ongoing with all stakeholders and participants. These include the faculty, staff, students, alumni, and business constituencies. All parties need to understand the </w:t>
      </w:r>
      <w:r w:rsidR="00872AB6" w:rsidRPr="00FC40BF">
        <w:rPr>
          <w:rFonts w:ascii="Arial" w:hAnsi="Arial" w:cs="Arial"/>
          <w:spacing w:val="-3"/>
          <w:sz w:val="22"/>
          <w:szCs w:val="22"/>
        </w:rPr>
        <w:t>i</w:t>
      </w:r>
      <w:r w:rsidR="00726E9F" w:rsidRPr="00FC40BF">
        <w:rPr>
          <w:rFonts w:ascii="Arial" w:hAnsi="Arial" w:cs="Arial"/>
          <w:spacing w:val="-3"/>
          <w:sz w:val="22"/>
          <w:szCs w:val="22"/>
        </w:rPr>
        <w:t xml:space="preserve">nitial </w:t>
      </w:r>
      <w:r w:rsidR="00872AB6" w:rsidRPr="00FC40BF">
        <w:rPr>
          <w:rFonts w:ascii="Arial" w:hAnsi="Arial" w:cs="Arial"/>
          <w:spacing w:val="-3"/>
          <w:sz w:val="22"/>
          <w:szCs w:val="22"/>
        </w:rPr>
        <w:t>a</w:t>
      </w:r>
      <w:r w:rsidR="00726E9F" w:rsidRPr="00FC40BF">
        <w:rPr>
          <w:rFonts w:ascii="Arial" w:hAnsi="Arial" w:cs="Arial"/>
          <w:spacing w:val="-3"/>
          <w:sz w:val="22"/>
          <w:szCs w:val="22"/>
        </w:rPr>
        <w:t>ccreditation</w:t>
      </w:r>
      <w:r w:rsidRPr="00FC40BF">
        <w:rPr>
          <w:rFonts w:ascii="Arial" w:hAnsi="Arial" w:cs="Arial"/>
          <w:spacing w:val="-3"/>
          <w:sz w:val="22"/>
          <w:szCs w:val="22"/>
        </w:rPr>
        <w:t xml:space="preserve"> </w:t>
      </w:r>
      <w:r w:rsidR="00872AB6" w:rsidRPr="00FC40BF">
        <w:rPr>
          <w:rFonts w:ascii="Arial" w:hAnsi="Arial" w:cs="Arial"/>
          <w:spacing w:val="-3"/>
          <w:sz w:val="22"/>
          <w:szCs w:val="22"/>
        </w:rPr>
        <w:t>p</w:t>
      </w:r>
      <w:r w:rsidRPr="00FC40BF">
        <w:rPr>
          <w:rFonts w:ascii="Arial" w:hAnsi="Arial" w:cs="Arial"/>
          <w:spacing w:val="-3"/>
          <w:sz w:val="22"/>
          <w:szCs w:val="22"/>
        </w:rPr>
        <w:t xml:space="preserve">rocess and the responsibilities of </w:t>
      </w:r>
      <w:r w:rsidR="00B159C0" w:rsidRPr="00FC40BF">
        <w:rPr>
          <w:rFonts w:ascii="Arial" w:hAnsi="Arial" w:cs="Arial"/>
          <w:spacing w:val="-3"/>
          <w:sz w:val="22"/>
          <w:szCs w:val="22"/>
        </w:rPr>
        <w:t>an</w:t>
      </w:r>
      <w:r w:rsidR="00696D7F" w:rsidRPr="00FC40BF">
        <w:rPr>
          <w:rFonts w:ascii="Arial" w:hAnsi="Arial" w:cs="Arial"/>
          <w:spacing w:val="-3"/>
          <w:sz w:val="22"/>
          <w:szCs w:val="22"/>
        </w:rPr>
        <w:t xml:space="preserve"> </w:t>
      </w:r>
      <w:r w:rsidR="00872AB6" w:rsidRPr="00FC40BF">
        <w:rPr>
          <w:rFonts w:ascii="Arial" w:hAnsi="Arial" w:cs="Arial"/>
          <w:spacing w:val="-3"/>
          <w:sz w:val="22"/>
          <w:szCs w:val="22"/>
        </w:rPr>
        <w:t>i</w:t>
      </w:r>
      <w:r w:rsidR="00726E9F" w:rsidRPr="00FC40BF">
        <w:rPr>
          <w:rFonts w:ascii="Arial" w:hAnsi="Arial" w:cs="Arial"/>
          <w:spacing w:val="-3"/>
          <w:sz w:val="22"/>
          <w:szCs w:val="22"/>
        </w:rPr>
        <w:t xml:space="preserve">nitial </w:t>
      </w:r>
      <w:r w:rsidR="00872AB6" w:rsidRPr="00FC40BF">
        <w:rPr>
          <w:rFonts w:ascii="Arial" w:hAnsi="Arial" w:cs="Arial"/>
          <w:spacing w:val="-3"/>
          <w:sz w:val="22"/>
          <w:szCs w:val="22"/>
        </w:rPr>
        <w:t>a</w:t>
      </w:r>
      <w:r w:rsidR="00726E9F" w:rsidRPr="00FC40BF">
        <w:rPr>
          <w:rFonts w:ascii="Arial" w:hAnsi="Arial" w:cs="Arial"/>
          <w:spacing w:val="-3"/>
          <w:sz w:val="22"/>
          <w:szCs w:val="22"/>
        </w:rPr>
        <w:t xml:space="preserve">ccreditation </w:t>
      </w:r>
      <w:r w:rsidR="00860EB0" w:rsidRPr="00FC40BF">
        <w:rPr>
          <w:rFonts w:ascii="Arial" w:hAnsi="Arial" w:cs="Arial"/>
          <w:spacing w:val="-3"/>
          <w:sz w:val="22"/>
          <w:szCs w:val="22"/>
        </w:rPr>
        <w:t>school</w:t>
      </w:r>
      <w:r w:rsidR="00B115BF" w:rsidRPr="00FC40BF">
        <w:rPr>
          <w:rFonts w:ascii="Arial" w:hAnsi="Arial" w:cs="Arial"/>
          <w:spacing w:val="-3"/>
          <w:sz w:val="22"/>
          <w:szCs w:val="22"/>
        </w:rPr>
        <w:t>.</w:t>
      </w:r>
    </w:p>
    <w:p w14:paraId="20B5B631" w14:textId="77777777" w:rsidR="003700E7" w:rsidRPr="00FC40BF" w:rsidRDefault="003700E7" w:rsidP="003700E7">
      <w:pPr>
        <w:tabs>
          <w:tab w:val="left" w:pos="540"/>
        </w:tabs>
        <w:suppressAutoHyphens/>
        <w:rPr>
          <w:rFonts w:ascii="Arial" w:hAnsi="Arial" w:cs="Arial"/>
          <w:spacing w:val="-3"/>
          <w:sz w:val="22"/>
          <w:szCs w:val="22"/>
        </w:rPr>
      </w:pPr>
    </w:p>
    <w:p w14:paraId="761B4140" w14:textId="67F423F2" w:rsidR="003700E7" w:rsidRPr="00FC40BF" w:rsidRDefault="003700E7" w:rsidP="003700E7">
      <w:pPr>
        <w:rPr>
          <w:rFonts w:ascii="Arial" w:hAnsi="Arial" w:cs="Arial"/>
          <w:sz w:val="22"/>
          <w:szCs w:val="22"/>
        </w:rPr>
      </w:pPr>
      <w:r w:rsidRPr="00FC40BF">
        <w:rPr>
          <w:rFonts w:ascii="Arial" w:hAnsi="Arial" w:cs="Arial"/>
          <w:sz w:val="22"/>
          <w:szCs w:val="22"/>
        </w:rPr>
        <w:t xml:space="preserve">The results of the gap analysis should be shared with the </w:t>
      </w:r>
      <w:r w:rsidR="00872AB6" w:rsidRPr="00FC40BF">
        <w:rPr>
          <w:rFonts w:ascii="Arial" w:hAnsi="Arial" w:cs="Arial"/>
          <w:sz w:val="22"/>
          <w:szCs w:val="22"/>
        </w:rPr>
        <w:t>m</w:t>
      </w:r>
      <w:r w:rsidRPr="00FC40BF">
        <w:rPr>
          <w:rFonts w:ascii="Arial" w:hAnsi="Arial" w:cs="Arial"/>
          <w:sz w:val="22"/>
          <w:szCs w:val="22"/>
        </w:rPr>
        <w:t xml:space="preserve">entor and should become the basis for the </w:t>
      </w:r>
      <w:r w:rsidR="0020095A" w:rsidRPr="00FC40BF">
        <w:rPr>
          <w:rFonts w:ascii="Arial" w:hAnsi="Arial" w:cs="Arial"/>
          <w:spacing w:val="-3"/>
          <w:sz w:val="22"/>
          <w:szCs w:val="22"/>
        </w:rPr>
        <w:t>iSER</w:t>
      </w:r>
      <w:r w:rsidRPr="00FC40BF">
        <w:rPr>
          <w:rFonts w:ascii="Arial" w:hAnsi="Arial" w:cs="Arial"/>
          <w:sz w:val="22"/>
          <w:szCs w:val="22"/>
        </w:rPr>
        <w:t>.</w:t>
      </w:r>
    </w:p>
    <w:p w14:paraId="259EBDC9" w14:textId="77777777" w:rsidR="00A70AD5" w:rsidRPr="00B741E5" w:rsidDel="00A70AD5" w:rsidRDefault="00A70AD5" w:rsidP="00A70AD5">
      <w:pPr>
        <w:jc w:val="center"/>
        <w:rPr>
          <w:rFonts w:ascii="Arial" w:hAnsi="Arial" w:cs="Arial"/>
        </w:rPr>
      </w:pPr>
    </w:p>
    <w:p w14:paraId="55E3829D" w14:textId="432B4BCD" w:rsidR="003700E7" w:rsidRPr="0073096B" w:rsidRDefault="003700E7" w:rsidP="008E2E47">
      <w:pPr>
        <w:pStyle w:val="Heading1"/>
        <w:numPr>
          <w:ilvl w:val="0"/>
          <w:numId w:val="50"/>
        </w:numPr>
        <w:rPr>
          <w:sz w:val="28"/>
          <w:szCs w:val="28"/>
        </w:rPr>
      </w:pPr>
      <w:bookmarkStart w:id="38" w:name="_Toc651456435"/>
      <w:bookmarkStart w:id="39" w:name="_Toc80554384"/>
      <w:r w:rsidRPr="4FD64F4A">
        <w:rPr>
          <w:sz w:val="28"/>
          <w:szCs w:val="28"/>
        </w:rPr>
        <w:t xml:space="preserve">REVIEW OF THE </w:t>
      </w:r>
      <w:r w:rsidR="0020095A" w:rsidRPr="4FD64F4A">
        <w:rPr>
          <w:sz w:val="28"/>
          <w:szCs w:val="28"/>
        </w:rPr>
        <w:t xml:space="preserve">INITIAL </w:t>
      </w:r>
      <w:r w:rsidR="00275437" w:rsidRPr="4FD64F4A">
        <w:rPr>
          <w:sz w:val="28"/>
          <w:szCs w:val="28"/>
        </w:rPr>
        <w:t xml:space="preserve">SELF-EVALUATION </w:t>
      </w:r>
      <w:r w:rsidR="007C1A47" w:rsidRPr="4FD64F4A">
        <w:rPr>
          <w:sz w:val="28"/>
          <w:szCs w:val="28"/>
        </w:rPr>
        <w:t>REPORT</w:t>
      </w:r>
      <w:bookmarkEnd w:id="38"/>
      <w:bookmarkEnd w:id="39"/>
    </w:p>
    <w:p w14:paraId="14169C87" w14:textId="77777777" w:rsidR="003700E7" w:rsidRPr="00B741E5" w:rsidRDefault="003700E7" w:rsidP="003700E7">
      <w:pPr>
        <w:jc w:val="center"/>
        <w:rPr>
          <w:rFonts w:ascii="Arial" w:hAnsi="Arial" w:cs="Arial"/>
          <w:sz w:val="28"/>
          <w:szCs w:val="28"/>
        </w:rPr>
      </w:pPr>
    </w:p>
    <w:p w14:paraId="427F9234" w14:textId="43E150B5" w:rsidR="003700E7" w:rsidRPr="00FC40BF" w:rsidRDefault="003700E7" w:rsidP="008E2E47">
      <w:pPr>
        <w:pStyle w:val="Heading2"/>
        <w:jc w:val="left"/>
        <w:rPr>
          <w:rFonts w:ascii="Arial" w:hAnsi="Arial" w:cs="Arial"/>
          <w:sz w:val="22"/>
          <w:szCs w:val="22"/>
        </w:rPr>
      </w:pPr>
      <w:bookmarkStart w:id="40" w:name="_Toc38554506"/>
      <w:bookmarkStart w:id="41" w:name="_Toc80554385"/>
      <w:r w:rsidRPr="4FD64F4A">
        <w:rPr>
          <w:rFonts w:ascii="Arial" w:hAnsi="Arial" w:cs="Arial"/>
          <w:sz w:val="22"/>
          <w:szCs w:val="22"/>
        </w:rPr>
        <w:t>Role of the Mentor</w:t>
      </w:r>
      <w:bookmarkEnd w:id="40"/>
      <w:bookmarkEnd w:id="41"/>
    </w:p>
    <w:p w14:paraId="3318A058" w14:textId="237F42F0" w:rsidR="003700E7" w:rsidRPr="00FC40BF" w:rsidRDefault="003700E7" w:rsidP="000B4F23">
      <w:pPr>
        <w:pStyle w:val="BodyText"/>
        <w:tabs>
          <w:tab w:val="left" w:pos="540"/>
        </w:tabs>
        <w:rPr>
          <w:rFonts w:ascii="Arial" w:hAnsi="Arial" w:cs="Arial"/>
          <w:spacing w:val="-3"/>
          <w:sz w:val="22"/>
          <w:szCs w:val="22"/>
        </w:rPr>
      </w:pPr>
      <w:r w:rsidRPr="00FC40BF">
        <w:rPr>
          <w:rFonts w:ascii="Arial" w:hAnsi="Arial" w:cs="Arial"/>
          <w:sz w:val="22"/>
          <w:szCs w:val="22"/>
        </w:rPr>
        <w:t xml:space="preserve">The </w:t>
      </w:r>
      <w:r w:rsidR="00872AB6" w:rsidRPr="00FC40BF">
        <w:rPr>
          <w:rFonts w:ascii="Arial" w:hAnsi="Arial" w:cs="Arial"/>
          <w:sz w:val="22"/>
          <w:szCs w:val="22"/>
        </w:rPr>
        <w:t>m</w:t>
      </w:r>
      <w:r w:rsidRPr="00FC40BF">
        <w:rPr>
          <w:rFonts w:ascii="Arial" w:hAnsi="Arial" w:cs="Arial"/>
          <w:sz w:val="22"/>
          <w:szCs w:val="22"/>
        </w:rPr>
        <w:t xml:space="preserve">entor thoroughly reviews the </w:t>
      </w:r>
      <w:r w:rsidR="00860EB0" w:rsidRPr="00FC40BF">
        <w:rPr>
          <w:rFonts w:ascii="Arial" w:hAnsi="Arial" w:cs="Arial"/>
          <w:sz w:val="22"/>
          <w:szCs w:val="22"/>
        </w:rPr>
        <w:t>school</w:t>
      </w:r>
      <w:r w:rsidRPr="00FC40BF">
        <w:rPr>
          <w:rFonts w:ascii="Arial" w:hAnsi="Arial" w:cs="Arial"/>
          <w:sz w:val="22"/>
          <w:szCs w:val="22"/>
        </w:rPr>
        <w:t xml:space="preserve">'s </w:t>
      </w:r>
      <w:r w:rsidR="00872AB6" w:rsidRPr="00FC40BF">
        <w:rPr>
          <w:rFonts w:ascii="Arial" w:hAnsi="Arial" w:cs="Arial"/>
          <w:sz w:val="22"/>
          <w:szCs w:val="22"/>
        </w:rPr>
        <w:t>i</w:t>
      </w:r>
      <w:r w:rsidR="0020095A" w:rsidRPr="00FC40BF">
        <w:rPr>
          <w:rFonts w:ascii="Arial" w:hAnsi="Arial" w:cs="Arial"/>
          <w:sz w:val="22"/>
          <w:szCs w:val="22"/>
        </w:rPr>
        <w:t xml:space="preserve">nitial </w:t>
      </w:r>
      <w:r w:rsidR="00275437">
        <w:rPr>
          <w:rFonts w:ascii="Arial" w:hAnsi="Arial" w:cs="Arial"/>
          <w:sz w:val="22"/>
          <w:szCs w:val="22"/>
        </w:rPr>
        <w:t xml:space="preserve">self-evaluation </w:t>
      </w:r>
      <w:r w:rsidR="00872AB6" w:rsidRPr="00FC40BF">
        <w:rPr>
          <w:rFonts w:ascii="Arial" w:hAnsi="Arial" w:cs="Arial"/>
          <w:sz w:val="22"/>
          <w:szCs w:val="22"/>
        </w:rPr>
        <w:t>r</w:t>
      </w:r>
      <w:r w:rsidR="007C1A47" w:rsidRPr="00FC40BF">
        <w:rPr>
          <w:rFonts w:ascii="Arial" w:hAnsi="Arial" w:cs="Arial"/>
          <w:sz w:val="22"/>
          <w:szCs w:val="22"/>
        </w:rPr>
        <w:t>eport</w:t>
      </w:r>
      <w:r w:rsidRPr="00FC40BF">
        <w:rPr>
          <w:rFonts w:ascii="Arial" w:hAnsi="Arial" w:cs="Arial"/>
          <w:sz w:val="22"/>
          <w:szCs w:val="22"/>
        </w:rPr>
        <w:t xml:space="preserve"> </w:t>
      </w:r>
      <w:r w:rsidR="0020095A" w:rsidRPr="00FC40BF">
        <w:rPr>
          <w:rFonts w:ascii="Arial" w:hAnsi="Arial" w:cs="Arial"/>
          <w:sz w:val="22"/>
          <w:szCs w:val="22"/>
        </w:rPr>
        <w:t xml:space="preserve">(iSER) </w:t>
      </w:r>
      <w:r w:rsidRPr="00FC40BF">
        <w:rPr>
          <w:rFonts w:ascii="Arial" w:hAnsi="Arial" w:cs="Arial"/>
          <w:sz w:val="22"/>
          <w:szCs w:val="22"/>
        </w:rPr>
        <w:t>and s</w:t>
      </w:r>
      <w:r w:rsidR="002130C2" w:rsidRPr="00FC40BF">
        <w:rPr>
          <w:rFonts w:ascii="Arial" w:hAnsi="Arial" w:cs="Arial"/>
          <w:sz w:val="22"/>
          <w:szCs w:val="22"/>
        </w:rPr>
        <w:t xml:space="preserve">ubmits a written recommendation, via </w:t>
      </w:r>
      <w:proofErr w:type="spellStart"/>
      <w:r w:rsidR="002130C2" w:rsidRPr="00FC40BF">
        <w:rPr>
          <w:rFonts w:ascii="Arial" w:hAnsi="Arial" w:cs="Arial"/>
          <w:sz w:val="22"/>
          <w:szCs w:val="22"/>
        </w:rPr>
        <w:t>myAccreditation</w:t>
      </w:r>
      <w:proofErr w:type="spellEnd"/>
      <w:r w:rsidR="002130C2" w:rsidRPr="00FC40BF">
        <w:rPr>
          <w:rFonts w:ascii="Arial" w:hAnsi="Arial" w:cs="Arial"/>
          <w:sz w:val="22"/>
          <w:szCs w:val="22"/>
        </w:rPr>
        <w:t xml:space="preserve">, </w:t>
      </w:r>
      <w:r w:rsidRPr="00FC40BF">
        <w:rPr>
          <w:rFonts w:ascii="Arial" w:hAnsi="Arial" w:cs="Arial"/>
          <w:sz w:val="22"/>
          <w:szCs w:val="22"/>
        </w:rPr>
        <w:t xml:space="preserve">to the </w:t>
      </w:r>
      <w:r w:rsidR="00860EB0" w:rsidRPr="00FC40BF">
        <w:rPr>
          <w:rFonts w:ascii="Arial" w:hAnsi="Arial" w:cs="Arial"/>
          <w:sz w:val="22"/>
          <w:szCs w:val="22"/>
        </w:rPr>
        <w:t>IAC or AAC</w:t>
      </w:r>
      <w:r w:rsidR="00FC40BF">
        <w:rPr>
          <w:rFonts w:ascii="Arial" w:hAnsi="Arial" w:cs="Arial"/>
          <w:sz w:val="22"/>
          <w:szCs w:val="22"/>
        </w:rPr>
        <w:t xml:space="preserve">. This </w:t>
      </w:r>
      <w:r w:rsidR="00D03210" w:rsidRPr="00FC40BF">
        <w:rPr>
          <w:rFonts w:ascii="Arial" w:hAnsi="Arial" w:cs="Arial"/>
          <w:sz w:val="22"/>
          <w:szCs w:val="22"/>
        </w:rPr>
        <w:t>includes a</w:t>
      </w:r>
      <w:r w:rsidR="00CE3899" w:rsidRPr="00FC40BF">
        <w:rPr>
          <w:rFonts w:ascii="Arial" w:hAnsi="Arial" w:cs="Arial"/>
          <w:sz w:val="22"/>
          <w:szCs w:val="22"/>
        </w:rPr>
        <w:t xml:space="preserve"> reflecti</w:t>
      </w:r>
      <w:r w:rsidR="00D03210" w:rsidRPr="00FC40BF">
        <w:rPr>
          <w:rFonts w:ascii="Arial" w:hAnsi="Arial" w:cs="Arial"/>
          <w:sz w:val="22"/>
          <w:szCs w:val="22"/>
        </w:rPr>
        <w:t>o</w:t>
      </w:r>
      <w:r w:rsidR="00CE3899" w:rsidRPr="00FC40BF">
        <w:rPr>
          <w:rFonts w:ascii="Arial" w:hAnsi="Arial" w:cs="Arial"/>
          <w:sz w:val="22"/>
          <w:szCs w:val="22"/>
        </w:rPr>
        <w:t xml:space="preserve">n on the </w:t>
      </w:r>
      <w:r w:rsidR="00860EB0" w:rsidRPr="00FC40BF">
        <w:rPr>
          <w:rFonts w:ascii="Arial" w:hAnsi="Arial" w:cs="Arial"/>
          <w:sz w:val="22"/>
          <w:szCs w:val="22"/>
        </w:rPr>
        <w:t>school</w:t>
      </w:r>
      <w:r w:rsidR="00CE3899" w:rsidRPr="00FC40BF">
        <w:rPr>
          <w:rFonts w:ascii="Arial" w:hAnsi="Arial" w:cs="Arial"/>
          <w:sz w:val="22"/>
          <w:szCs w:val="22"/>
        </w:rPr>
        <w:t>’s</w:t>
      </w:r>
      <w:r w:rsidR="00BC27D1" w:rsidRPr="00FC40BF">
        <w:rPr>
          <w:rFonts w:ascii="Arial" w:hAnsi="Arial" w:cs="Arial"/>
          <w:sz w:val="22"/>
          <w:szCs w:val="22"/>
        </w:rPr>
        <w:t xml:space="preserve"> </w:t>
      </w:r>
      <w:r w:rsidRPr="00FC40BF">
        <w:rPr>
          <w:rFonts w:ascii="Arial" w:hAnsi="Arial" w:cs="Arial"/>
          <w:spacing w:val="-3"/>
          <w:sz w:val="22"/>
          <w:szCs w:val="22"/>
        </w:rPr>
        <w:t>commitment to achieving AAC</w:t>
      </w:r>
      <w:r w:rsidR="00FC40BF">
        <w:rPr>
          <w:rFonts w:ascii="Arial" w:hAnsi="Arial" w:cs="Arial"/>
          <w:spacing w:val="-3"/>
          <w:sz w:val="22"/>
          <w:szCs w:val="22"/>
        </w:rPr>
        <w:t xml:space="preserve">SB accreditation; </w:t>
      </w:r>
      <w:r w:rsidR="00D03210" w:rsidRPr="00FC40BF">
        <w:rPr>
          <w:rFonts w:ascii="Arial" w:hAnsi="Arial" w:cs="Arial"/>
          <w:spacing w:val="-3"/>
          <w:sz w:val="22"/>
          <w:szCs w:val="22"/>
        </w:rPr>
        <w:t xml:space="preserve">its </w:t>
      </w:r>
      <w:r w:rsidR="00CE3899" w:rsidRPr="00FC40BF">
        <w:rPr>
          <w:rFonts w:ascii="Arial" w:hAnsi="Arial" w:cs="Arial"/>
          <w:spacing w:val="-3"/>
          <w:sz w:val="22"/>
          <w:szCs w:val="22"/>
        </w:rPr>
        <w:t xml:space="preserve">ability to provide </w:t>
      </w:r>
      <w:r w:rsidRPr="00FC40BF">
        <w:rPr>
          <w:rFonts w:ascii="Arial" w:hAnsi="Arial" w:cs="Arial"/>
          <w:spacing w:val="-3"/>
          <w:sz w:val="22"/>
          <w:szCs w:val="22"/>
        </w:rPr>
        <w:t>evidence</w:t>
      </w:r>
      <w:r w:rsidR="00CE3899" w:rsidRPr="00FC40BF">
        <w:rPr>
          <w:rFonts w:ascii="Arial" w:hAnsi="Arial" w:cs="Arial"/>
          <w:spacing w:val="-3"/>
          <w:sz w:val="22"/>
          <w:szCs w:val="22"/>
        </w:rPr>
        <w:t xml:space="preserve"> </w:t>
      </w:r>
      <w:r w:rsidR="00D03210" w:rsidRPr="00FC40BF">
        <w:rPr>
          <w:rFonts w:ascii="Arial" w:hAnsi="Arial" w:cs="Arial"/>
          <w:spacing w:val="-3"/>
          <w:sz w:val="22"/>
          <w:szCs w:val="22"/>
        </w:rPr>
        <w:t>of s</w:t>
      </w:r>
      <w:r w:rsidRPr="00FC40BF">
        <w:rPr>
          <w:rFonts w:ascii="Arial" w:hAnsi="Arial" w:cs="Arial"/>
          <w:spacing w:val="-3"/>
          <w:sz w:val="22"/>
          <w:szCs w:val="22"/>
        </w:rPr>
        <w:t>takeholder</w:t>
      </w:r>
      <w:r w:rsidR="00D03210" w:rsidRPr="00FC40BF">
        <w:rPr>
          <w:rFonts w:ascii="Arial" w:hAnsi="Arial" w:cs="Arial"/>
          <w:spacing w:val="-3"/>
          <w:sz w:val="22"/>
          <w:szCs w:val="22"/>
        </w:rPr>
        <w:t xml:space="preserve"> involvement</w:t>
      </w:r>
      <w:r w:rsidR="00AE24C8" w:rsidRPr="00FC40BF">
        <w:rPr>
          <w:rFonts w:ascii="Arial" w:hAnsi="Arial" w:cs="Arial"/>
          <w:spacing w:val="-3"/>
          <w:sz w:val="22"/>
          <w:szCs w:val="22"/>
        </w:rPr>
        <w:t xml:space="preserve"> (e.g. </w:t>
      </w:r>
      <w:r w:rsidRPr="00FC40BF">
        <w:rPr>
          <w:rFonts w:ascii="Arial" w:hAnsi="Arial" w:cs="Arial"/>
          <w:spacing w:val="-3"/>
          <w:sz w:val="22"/>
          <w:szCs w:val="22"/>
        </w:rPr>
        <w:t xml:space="preserve">students, faculty, staff, community, university administrators) </w:t>
      </w:r>
      <w:r w:rsidR="00CE3899" w:rsidRPr="00FC40BF">
        <w:rPr>
          <w:rFonts w:ascii="Arial" w:hAnsi="Arial" w:cs="Arial"/>
          <w:spacing w:val="-3"/>
          <w:sz w:val="22"/>
          <w:szCs w:val="22"/>
        </w:rPr>
        <w:t xml:space="preserve">and the </w:t>
      </w:r>
      <w:r w:rsidRPr="00FC40BF">
        <w:rPr>
          <w:rFonts w:ascii="Arial" w:hAnsi="Arial" w:cs="Arial"/>
          <w:spacing w:val="-3"/>
          <w:sz w:val="22"/>
          <w:szCs w:val="22"/>
        </w:rPr>
        <w:t>commitment</w:t>
      </w:r>
      <w:r w:rsidR="00CE3899" w:rsidRPr="00FC40BF">
        <w:rPr>
          <w:rFonts w:ascii="Arial" w:hAnsi="Arial" w:cs="Arial"/>
          <w:spacing w:val="-3"/>
          <w:sz w:val="22"/>
          <w:szCs w:val="22"/>
        </w:rPr>
        <w:t xml:space="preserve"> of the </w:t>
      </w:r>
      <w:r w:rsidR="00860EB0" w:rsidRPr="00FC40BF">
        <w:rPr>
          <w:rFonts w:ascii="Arial" w:hAnsi="Arial" w:cs="Arial"/>
          <w:spacing w:val="-3"/>
          <w:sz w:val="22"/>
          <w:szCs w:val="22"/>
        </w:rPr>
        <w:t>school</w:t>
      </w:r>
      <w:r w:rsidRPr="00FC40BF">
        <w:rPr>
          <w:rFonts w:ascii="Arial" w:hAnsi="Arial" w:cs="Arial"/>
          <w:spacing w:val="-3"/>
          <w:sz w:val="22"/>
          <w:szCs w:val="22"/>
        </w:rPr>
        <w:t xml:space="preserve"> to the </w:t>
      </w:r>
      <w:r w:rsidR="00067178" w:rsidRPr="00FC40BF">
        <w:rPr>
          <w:rFonts w:ascii="Arial" w:hAnsi="Arial" w:cs="Arial"/>
          <w:spacing w:val="-3"/>
          <w:sz w:val="22"/>
          <w:szCs w:val="22"/>
        </w:rPr>
        <w:t>i</w:t>
      </w:r>
      <w:r w:rsidR="00726E9F" w:rsidRPr="00FC40BF">
        <w:rPr>
          <w:rFonts w:ascii="Arial" w:hAnsi="Arial" w:cs="Arial"/>
          <w:spacing w:val="-3"/>
          <w:sz w:val="22"/>
          <w:szCs w:val="22"/>
        </w:rPr>
        <w:t xml:space="preserve">nitial </w:t>
      </w:r>
      <w:r w:rsidR="00067178" w:rsidRPr="00FC40BF">
        <w:rPr>
          <w:rFonts w:ascii="Arial" w:hAnsi="Arial" w:cs="Arial"/>
          <w:spacing w:val="-3"/>
          <w:sz w:val="22"/>
          <w:szCs w:val="22"/>
        </w:rPr>
        <w:t>a</w:t>
      </w:r>
      <w:r w:rsidR="00726E9F" w:rsidRPr="00FC40BF">
        <w:rPr>
          <w:rFonts w:ascii="Arial" w:hAnsi="Arial" w:cs="Arial"/>
          <w:spacing w:val="-3"/>
          <w:sz w:val="22"/>
          <w:szCs w:val="22"/>
        </w:rPr>
        <w:t>ccreditation</w:t>
      </w:r>
      <w:r w:rsidRPr="00FC40BF">
        <w:rPr>
          <w:rFonts w:ascii="Arial" w:hAnsi="Arial" w:cs="Arial"/>
          <w:spacing w:val="-3"/>
          <w:sz w:val="22"/>
          <w:szCs w:val="22"/>
        </w:rPr>
        <w:t xml:space="preserve"> </w:t>
      </w:r>
      <w:r w:rsidR="00067178" w:rsidRPr="00FC40BF">
        <w:rPr>
          <w:rFonts w:ascii="Arial" w:hAnsi="Arial" w:cs="Arial"/>
          <w:spacing w:val="-3"/>
          <w:sz w:val="22"/>
          <w:szCs w:val="22"/>
        </w:rPr>
        <w:t>p</w:t>
      </w:r>
      <w:r w:rsidRPr="00FC40BF">
        <w:rPr>
          <w:rFonts w:ascii="Arial" w:hAnsi="Arial" w:cs="Arial"/>
          <w:spacing w:val="-3"/>
          <w:sz w:val="22"/>
          <w:szCs w:val="22"/>
        </w:rPr>
        <w:t>rocess</w:t>
      </w:r>
      <w:r w:rsidR="00C364BF">
        <w:rPr>
          <w:rFonts w:ascii="Arial" w:hAnsi="Arial" w:cs="Arial"/>
          <w:spacing w:val="-3"/>
          <w:sz w:val="22"/>
          <w:szCs w:val="22"/>
        </w:rPr>
        <w:t xml:space="preserve"> and ongoing accreditation</w:t>
      </w:r>
      <w:r w:rsidR="00D03210" w:rsidRPr="00FC40BF">
        <w:rPr>
          <w:rFonts w:ascii="Arial" w:hAnsi="Arial" w:cs="Arial"/>
          <w:spacing w:val="-3"/>
          <w:sz w:val="22"/>
          <w:szCs w:val="22"/>
        </w:rPr>
        <w:t>. Additionally, the recommendation should include a reflection on the following areas</w:t>
      </w:r>
      <w:r w:rsidR="0063585B" w:rsidRPr="00FC40BF">
        <w:rPr>
          <w:rFonts w:ascii="Arial" w:hAnsi="Arial" w:cs="Arial"/>
          <w:spacing w:val="-3"/>
          <w:sz w:val="22"/>
          <w:szCs w:val="22"/>
        </w:rPr>
        <w:t>:</w:t>
      </w:r>
    </w:p>
    <w:p w14:paraId="52CC266F" w14:textId="42A21BCC" w:rsidR="003700E7" w:rsidRPr="00FC40BF" w:rsidRDefault="00196756" w:rsidP="00086D86">
      <w:pPr>
        <w:numPr>
          <w:ilvl w:val="0"/>
          <w:numId w:val="13"/>
        </w:numPr>
        <w:tabs>
          <w:tab w:val="clear" w:pos="360"/>
          <w:tab w:val="num"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The </w:t>
      </w:r>
      <w:r w:rsidR="00C364BF">
        <w:rPr>
          <w:rFonts w:ascii="Arial" w:hAnsi="Arial" w:cs="Arial"/>
          <w:spacing w:val="-3"/>
          <w:sz w:val="22"/>
          <w:szCs w:val="22"/>
        </w:rPr>
        <w:t xml:space="preserve">school’s </w:t>
      </w:r>
      <w:r w:rsidR="003700E7" w:rsidRPr="00FC40BF">
        <w:rPr>
          <w:rFonts w:ascii="Arial" w:hAnsi="Arial" w:cs="Arial"/>
          <w:spacing w:val="-3"/>
          <w:sz w:val="22"/>
          <w:szCs w:val="22"/>
        </w:rPr>
        <w:t xml:space="preserve">understanding of both the </w:t>
      </w:r>
      <w:r w:rsidR="00067178" w:rsidRPr="00FC40BF">
        <w:rPr>
          <w:rFonts w:ascii="Arial" w:hAnsi="Arial" w:cs="Arial"/>
          <w:spacing w:val="-3"/>
          <w:sz w:val="22"/>
          <w:szCs w:val="22"/>
        </w:rPr>
        <w:t xml:space="preserve">initial accreditation process </w:t>
      </w:r>
      <w:r w:rsidR="003700E7" w:rsidRPr="00FC40BF">
        <w:rPr>
          <w:rFonts w:ascii="Arial" w:hAnsi="Arial" w:cs="Arial"/>
          <w:spacing w:val="-3"/>
          <w:sz w:val="22"/>
          <w:szCs w:val="22"/>
        </w:rPr>
        <w:t xml:space="preserve">and AACSB </w:t>
      </w:r>
      <w:r w:rsidR="0063585B" w:rsidRPr="00FC40BF">
        <w:rPr>
          <w:rFonts w:ascii="Arial" w:hAnsi="Arial" w:cs="Arial"/>
          <w:spacing w:val="-3"/>
          <w:sz w:val="22"/>
          <w:szCs w:val="22"/>
        </w:rPr>
        <w:t>standards for accreditation</w:t>
      </w:r>
    </w:p>
    <w:p w14:paraId="7CEB61B0" w14:textId="77777777" w:rsidR="003700E7" w:rsidRPr="00FC40BF" w:rsidRDefault="00196756" w:rsidP="00086D86">
      <w:pPr>
        <w:numPr>
          <w:ilvl w:val="0"/>
          <w:numId w:val="13"/>
        </w:numPr>
        <w:tabs>
          <w:tab w:val="clear" w:pos="360"/>
          <w:tab w:val="num"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Mission </w:t>
      </w:r>
      <w:r w:rsidR="003700E7" w:rsidRPr="00FC40BF">
        <w:rPr>
          <w:rFonts w:ascii="Arial" w:hAnsi="Arial" w:cs="Arial"/>
          <w:spacing w:val="-3"/>
          <w:sz w:val="22"/>
          <w:szCs w:val="22"/>
        </w:rPr>
        <w:t xml:space="preserve">consensus demonstrated through stakeholder involvement </w:t>
      </w:r>
    </w:p>
    <w:p w14:paraId="6D0F9652" w14:textId="6011290A" w:rsidR="003700E7" w:rsidRPr="00FC40BF" w:rsidRDefault="00196756" w:rsidP="00086D86">
      <w:pPr>
        <w:numPr>
          <w:ilvl w:val="0"/>
          <w:numId w:val="13"/>
        </w:numPr>
        <w:tabs>
          <w:tab w:val="clear" w:pos="360"/>
          <w:tab w:val="num"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Whether </w:t>
      </w:r>
      <w:r w:rsidR="003700E7" w:rsidRPr="00FC40BF">
        <w:rPr>
          <w:rFonts w:ascii="Arial" w:hAnsi="Arial" w:cs="Arial"/>
          <w:spacing w:val="-3"/>
          <w:sz w:val="22"/>
          <w:szCs w:val="22"/>
        </w:rPr>
        <w:t xml:space="preserve">the mission is realistic and </w:t>
      </w:r>
      <w:r w:rsidR="002E149D" w:rsidRPr="00FC40BF">
        <w:rPr>
          <w:rFonts w:ascii="Arial" w:hAnsi="Arial" w:cs="Arial"/>
          <w:spacing w:val="-3"/>
          <w:sz w:val="22"/>
          <w:szCs w:val="22"/>
        </w:rPr>
        <w:t xml:space="preserve">focused </w:t>
      </w:r>
      <w:r w:rsidR="003700E7" w:rsidRPr="00FC40BF">
        <w:rPr>
          <w:rFonts w:ascii="Arial" w:hAnsi="Arial" w:cs="Arial"/>
          <w:spacing w:val="-3"/>
          <w:sz w:val="22"/>
          <w:szCs w:val="22"/>
        </w:rPr>
        <w:t>enough to serve as a guide for selection of</w:t>
      </w:r>
      <w:r w:rsidR="0063585B" w:rsidRPr="00FC40BF">
        <w:rPr>
          <w:rFonts w:ascii="Arial" w:hAnsi="Arial" w:cs="Arial"/>
          <w:spacing w:val="-3"/>
          <w:sz w:val="22"/>
          <w:szCs w:val="22"/>
        </w:rPr>
        <w:t xml:space="preserve"> alternatives and opportunities</w:t>
      </w:r>
    </w:p>
    <w:p w14:paraId="0A06AB86" w14:textId="6CD422E4" w:rsidR="003700E7" w:rsidRPr="00FC40BF" w:rsidRDefault="00196756" w:rsidP="00086D86">
      <w:pPr>
        <w:numPr>
          <w:ilvl w:val="0"/>
          <w:numId w:val="13"/>
        </w:numPr>
        <w:tabs>
          <w:tab w:val="clear" w:pos="360"/>
          <w:tab w:val="num" w:pos="720"/>
        </w:tabs>
        <w:suppressAutoHyphens/>
        <w:spacing w:after="120"/>
        <w:ind w:left="720"/>
        <w:rPr>
          <w:rFonts w:ascii="Arial" w:hAnsi="Arial" w:cs="Arial"/>
          <w:spacing w:val="-1"/>
          <w:sz w:val="22"/>
          <w:szCs w:val="22"/>
        </w:rPr>
      </w:pPr>
      <w:r w:rsidRPr="00FC40BF">
        <w:rPr>
          <w:rFonts w:ascii="Arial" w:hAnsi="Arial" w:cs="Arial"/>
          <w:spacing w:val="-3"/>
          <w:sz w:val="22"/>
          <w:szCs w:val="22"/>
        </w:rPr>
        <w:t xml:space="preserve">The </w:t>
      </w:r>
      <w:r w:rsidR="003700E7" w:rsidRPr="00FC40BF">
        <w:rPr>
          <w:rFonts w:ascii="Arial" w:hAnsi="Arial" w:cs="Arial"/>
          <w:spacing w:val="-3"/>
          <w:sz w:val="22"/>
          <w:szCs w:val="22"/>
        </w:rPr>
        <w:t xml:space="preserve">likelihood that the </w:t>
      </w:r>
      <w:r w:rsidR="00860EB0" w:rsidRPr="00FC40BF">
        <w:rPr>
          <w:rFonts w:ascii="Arial" w:hAnsi="Arial" w:cs="Arial"/>
          <w:spacing w:val="-3"/>
          <w:sz w:val="22"/>
          <w:szCs w:val="22"/>
        </w:rPr>
        <w:t>school</w:t>
      </w:r>
      <w:r w:rsidR="003700E7" w:rsidRPr="00FC40BF">
        <w:rPr>
          <w:rFonts w:ascii="Arial" w:hAnsi="Arial" w:cs="Arial"/>
          <w:spacing w:val="-3"/>
          <w:sz w:val="22"/>
          <w:szCs w:val="22"/>
        </w:rPr>
        <w:t xml:space="preserve"> will meet AACSB standards and attain accreditation</w:t>
      </w:r>
      <w:r w:rsidR="007A2BB0" w:rsidRPr="00FC40BF">
        <w:rPr>
          <w:rFonts w:ascii="Arial" w:hAnsi="Arial" w:cs="Arial"/>
          <w:spacing w:val="-3"/>
          <w:sz w:val="22"/>
          <w:szCs w:val="22"/>
        </w:rPr>
        <w:t xml:space="preserve">. </w:t>
      </w:r>
      <w:r w:rsidR="00D03210" w:rsidRPr="00FC40BF">
        <w:rPr>
          <w:rFonts w:ascii="Arial" w:hAnsi="Arial" w:cs="Arial"/>
          <w:spacing w:val="-3"/>
          <w:sz w:val="22"/>
          <w:szCs w:val="22"/>
        </w:rPr>
        <w:t xml:space="preserve">It is part of the </w:t>
      </w:r>
      <w:r w:rsidR="00067178" w:rsidRPr="00FC40BF">
        <w:rPr>
          <w:rFonts w:ascii="Arial" w:hAnsi="Arial" w:cs="Arial"/>
          <w:spacing w:val="-3"/>
          <w:sz w:val="22"/>
          <w:szCs w:val="22"/>
        </w:rPr>
        <w:t>m</w:t>
      </w:r>
      <w:r w:rsidR="003700E7" w:rsidRPr="00FC40BF">
        <w:rPr>
          <w:rFonts w:ascii="Arial" w:hAnsi="Arial" w:cs="Arial"/>
          <w:spacing w:val="-3"/>
          <w:sz w:val="22"/>
          <w:szCs w:val="22"/>
        </w:rPr>
        <w:t>entor</w:t>
      </w:r>
      <w:r w:rsidR="00D03210" w:rsidRPr="00FC40BF">
        <w:rPr>
          <w:rFonts w:ascii="Arial" w:hAnsi="Arial" w:cs="Arial"/>
          <w:spacing w:val="-3"/>
          <w:sz w:val="22"/>
          <w:szCs w:val="22"/>
        </w:rPr>
        <w:t xml:space="preserve">’s responsibility to </w:t>
      </w:r>
      <w:r w:rsidR="003700E7" w:rsidRPr="00FC40BF">
        <w:rPr>
          <w:rFonts w:ascii="Arial" w:hAnsi="Arial" w:cs="Arial"/>
          <w:spacing w:val="-3"/>
          <w:sz w:val="22"/>
          <w:szCs w:val="22"/>
        </w:rPr>
        <w:t xml:space="preserve">recommend that the </w:t>
      </w:r>
      <w:r w:rsidR="00860EB0" w:rsidRPr="00FC40BF">
        <w:rPr>
          <w:rFonts w:ascii="Arial" w:hAnsi="Arial" w:cs="Arial"/>
          <w:spacing w:val="-3"/>
          <w:sz w:val="22"/>
          <w:szCs w:val="22"/>
        </w:rPr>
        <w:t>school</w:t>
      </w:r>
      <w:r w:rsidR="003700E7" w:rsidRPr="00FC40BF">
        <w:rPr>
          <w:rFonts w:ascii="Arial" w:hAnsi="Arial" w:cs="Arial"/>
          <w:spacing w:val="-3"/>
          <w:sz w:val="22"/>
          <w:szCs w:val="22"/>
        </w:rPr>
        <w:t xml:space="preserve"> should withdraw </w:t>
      </w:r>
      <w:r w:rsidR="00D03210" w:rsidRPr="00FC40BF">
        <w:rPr>
          <w:rFonts w:ascii="Arial" w:hAnsi="Arial" w:cs="Arial"/>
          <w:spacing w:val="-3"/>
          <w:sz w:val="22"/>
          <w:szCs w:val="22"/>
        </w:rPr>
        <w:t xml:space="preserve">if </w:t>
      </w:r>
      <w:r w:rsidR="003700E7" w:rsidRPr="00FC40BF">
        <w:rPr>
          <w:rFonts w:ascii="Arial" w:hAnsi="Arial" w:cs="Arial"/>
          <w:spacing w:val="-3"/>
          <w:sz w:val="22"/>
          <w:szCs w:val="22"/>
        </w:rPr>
        <w:t xml:space="preserve">it </w:t>
      </w:r>
      <w:r w:rsidR="00C364BF">
        <w:rPr>
          <w:rFonts w:ascii="Arial" w:hAnsi="Arial" w:cs="Arial"/>
          <w:spacing w:val="-3"/>
          <w:sz w:val="22"/>
          <w:szCs w:val="22"/>
        </w:rPr>
        <w:t>is</w:t>
      </w:r>
      <w:r w:rsidR="00C364BF" w:rsidRPr="00FC40BF">
        <w:rPr>
          <w:rFonts w:ascii="Arial" w:hAnsi="Arial" w:cs="Arial"/>
          <w:spacing w:val="-3"/>
          <w:sz w:val="22"/>
          <w:szCs w:val="22"/>
        </w:rPr>
        <w:t xml:space="preserve"> </w:t>
      </w:r>
      <w:r w:rsidR="003700E7" w:rsidRPr="00FC40BF">
        <w:rPr>
          <w:rFonts w:ascii="Arial" w:hAnsi="Arial" w:cs="Arial"/>
          <w:spacing w:val="-3"/>
          <w:sz w:val="22"/>
          <w:szCs w:val="22"/>
        </w:rPr>
        <w:t>no</w:t>
      </w:r>
      <w:r w:rsidR="00C364BF">
        <w:rPr>
          <w:rFonts w:ascii="Arial" w:hAnsi="Arial" w:cs="Arial"/>
          <w:spacing w:val="-3"/>
          <w:sz w:val="22"/>
          <w:szCs w:val="22"/>
        </w:rPr>
        <w:t>t</w:t>
      </w:r>
      <w:r w:rsidR="003700E7" w:rsidRPr="00FC40BF">
        <w:rPr>
          <w:rFonts w:ascii="Arial" w:hAnsi="Arial" w:cs="Arial"/>
          <w:spacing w:val="-3"/>
          <w:sz w:val="22"/>
          <w:szCs w:val="22"/>
        </w:rPr>
        <w:t xml:space="preserve"> reasonable </w:t>
      </w:r>
      <w:r w:rsidR="00C364BF">
        <w:rPr>
          <w:rFonts w:ascii="Arial" w:hAnsi="Arial" w:cs="Arial"/>
          <w:spacing w:val="-3"/>
          <w:sz w:val="22"/>
          <w:szCs w:val="22"/>
        </w:rPr>
        <w:t>that the school will</w:t>
      </w:r>
      <w:r w:rsidR="003700E7" w:rsidRPr="00FC40BF">
        <w:rPr>
          <w:rFonts w:ascii="Arial" w:hAnsi="Arial" w:cs="Arial"/>
          <w:spacing w:val="-3"/>
          <w:sz w:val="22"/>
          <w:szCs w:val="22"/>
        </w:rPr>
        <w:t xml:space="preserve"> achieve accreditation</w:t>
      </w:r>
      <w:r w:rsidR="00C364BF">
        <w:rPr>
          <w:rFonts w:ascii="Arial" w:hAnsi="Arial" w:cs="Arial"/>
          <w:spacing w:val="-3"/>
          <w:sz w:val="22"/>
          <w:szCs w:val="22"/>
        </w:rPr>
        <w:t xml:space="preserve"> in the allotted time frame.</w:t>
      </w:r>
    </w:p>
    <w:p w14:paraId="3CEEDE2A" w14:textId="77777777" w:rsidR="003700E7" w:rsidRPr="00FC40BF" w:rsidRDefault="00196756" w:rsidP="00086D86">
      <w:pPr>
        <w:numPr>
          <w:ilvl w:val="0"/>
          <w:numId w:val="13"/>
        </w:numPr>
        <w:tabs>
          <w:tab w:val="clear" w:pos="360"/>
          <w:tab w:val="num" w:pos="720"/>
        </w:tabs>
        <w:suppressAutoHyphens/>
        <w:spacing w:after="120"/>
        <w:ind w:left="720"/>
        <w:rPr>
          <w:rFonts w:ascii="Arial" w:hAnsi="Arial" w:cs="Arial"/>
          <w:spacing w:val="-1"/>
          <w:sz w:val="22"/>
          <w:szCs w:val="22"/>
        </w:rPr>
      </w:pPr>
      <w:r w:rsidRPr="00FC40BF">
        <w:rPr>
          <w:rFonts w:ascii="Arial" w:hAnsi="Arial" w:cs="Arial"/>
          <w:spacing w:val="-3"/>
          <w:sz w:val="22"/>
          <w:szCs w:val="22"/>
        </w:rPr>
        <w:t xml:space="preserve">Internal </w:t>
      </w:r>
      <w:r w:rsidR="003700E7" w:rsidRPr="00FC40BF">
        <w:rPr>
          <w:rFonts w:ascii="Arial" w:hAnsi="Arial" w:cs="Arial"/>
          <w:spacing w:val="-3"/>
          <w:sz w:val="22"/>
          <w:szCs w:val="22"/>
        </w:rPr>
        <w:t>and external assessment processes for achieving quality and continuous improvement</w:t>
      </w:r>
    </w:p>
    <w:p w14:paraId="32CDCAB9" w14:textId="3CF06234" w:rsidR="003700E7" w:rsidRPr="00FC40BF" w:rsidRDefault="00196756" w:rsidP="00086D86">
      <w:pPr>
        <w:numPr>
          <w:ilvl w:val="0"/>
          <w:numId w:val="13"/>
        </w:numPr>
        <w:tabs>
          <w:tab w:val="clear" w:pos="360"/>
          <w:tab w:val="num"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Evidence </w:t>
      </w:r>
      <w:r w:rsidR="003700E7" w:rsidRPr="00FC40BF">
        <w:rPr>
          <w:rFonts w:ascii="Arial" w:hAnsi="Arial" w:cs="Arial"/>
          <w:spacing w:val="-3"/>
          <w:sz w:val="22"/>
          <w:szCs w:val="22"/>
        </w:rPr>
        <w:t xml:space="preserve">that processes </w:t>
      </w:r>
      <w:r w:rsidR="00D03210" w:rsidRPr="00FC40BF">
        <w:rPr>
          <w:rFonts w:ascii="Arial" w:hAnsi="Arial" w:cs="Arial"/>
          <w:spacing w:val="-3"/>
          <w:sz w:val="22"/>
          <w:szCs w:val="22"/>
        </w:rPr>
        <w:t xml:space="preserve">are </w:t>
      </w:r>
      <w:r w:rsidR="003700E7" w:rsidRPr="00FC40BF">
        <w:rPr>
          <w:rFonts w:ascii="Arial" w:hAnsi="Arial" w:cs="Arial"/>
          <w:spacing w:val="-3"/>
          <w:sz w:val="22"/>
          <w:szCs w:val="22"/>
        </w:rPr>
        <w:t>used t</w:t>
      </w:r>
      <w:r w:rsidR="00D03210" w:rsidRPr="00FC40BF">
        <w:rPr>
          <w:rFonts w:ascii="Arial" w:hAnsi="Arial" w:cs="Arial"/>
          <w:spacing w:val="-3"/>
          <w:sz w:val="22"/>
          <w:szCs w:val="22"/>
        </w:rPr>
        <w:t>o</w:t>
      </w:r>
      <w:r w:rsidR="003700E7" w:rsidRPr="00FC40BF">
        <w:rPr>
          <w:rFonts w:ascii="Arial" w:hAnsi="Arial" w:cs="Arial"/>
          <w:spacing w:val="-3"/>
          <w:sz w:val="22"/>
          <w:szCs w:val="22"/>
        </w:rPr>
        <w:t xml:space="preserve"> strengthen curricula, develop faculty and staff, improve instruction, and enhance intellectual activity</w:t>
      </w:r>
      <w:r w:rsidR="00D03210" w:rsidRPr="00FC40BF">
        <w:rPr>
          <w:rFonts w:ascii="Arial" w:hAnsi="Arial" w:cs="Arial"/>
          <w:spacing w:val="-3"/>
          <w:sz w:val="22"/>
          <w:szCs w:val="22"/>
        </w:rPr>
        <w:t xml:space="preserve"> and that these processes </w:t>
      </w:r>
      <w:r w:rsidR="003700E7" w:rsidRPr="00FC40BF">
        <w:rPr>
          <w:rFonts w:ascii="Arial" w:hAnsi="Arial" w:cs="Arial"/>
          <w:spacing w:val="-3"/>
          <w:sz w:val="22"/>
          <w:szCs w:val="22"/>
        </w:rPr>
        <w:t>are appropriate</w:t>
      </w:r>
      <w:r w:rsidR="0063585B" w:rsidRPr="00FC40BF">
        <w:rPr>
          <w:rFonts w:ascii="Arial" w:hAnsi="Arial" w:cs="Arial"/>
          <w:spacing w:val="-3"/>
          <w:sz w:val="22"/>
          <w:szCs w:val="22"/>
        </w:rPr>
        <w:t xml:space="preserve"> and will result in improvement</w:t>
      </w:r>
    </w:p>
    <w:p w14:paraId="1BE6F067" w14:textId="417A1D1F" w:rsidR="003700E7" w:rsidRPr="00FC40BF" w:rsidRDefault="00196756" w:rsidP="00086D86">
      <w:pPr>
        <w:numPr>
          <w:ilvl w:val="0"/>
          <w:numId w:val="13"/>
        </w:numPr>
        <w:tabs>
          <w:tab w:val="clear" w:pos="360"/>
          <w:tab w:val="num"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Evidence </w:t>
      </w:r>
      <w:r w:rsidR="003700E7" w:rsidRPr="00FC40BF">
        <w:rPr>
          <w:rFonts w:ascii="Arial" w:hAnsi="Arial" w:cs="Arial"/>
          <w:spacing w:val="-3"/>
          <w:sz w:val="22"/>
          <w:szCs w:val="22"/>
        </w:rPr>
        <w:t xml:space="preserve">that the academic unit’s </w:t>
      </w:r>
      <w:r w:rsidR="0020095A" w:rsidRPr="00FC40BF">
        <w:rPr>
          <w:rFonts w:ascii="Arial" w:hAnsi="Arial" w:cs="Arial"/>
          <w:spacing w:val="-3"/>
          <w:sz w:val="22"/>
          <w:szCs w:val="22"/>
        </w:rPr>
        <w:t>iSER</w:t>
      </w:r>
      <w:r w:rsidR="003700E7" w:rsidRPr="00FC40BF">
        <w:rPr>
          <w:rFonts w:ascii="Arial" w:hAnsi="Arial" w:cs="Arial"/>
          <w:spacing w:val="-3"/>
          <w:sz w:val="22"/>
          <w:szCs w:val="22"/>
        </w:rPr>
        <w:t xml:space="preserve"> accurately projects the current situation and future direction and activities to be taken by the academic unit, </w:t>
      </w:r>
      <w:r w:rsidR="007F1A58">
        <w:rPr>
          <w:rFonts w:ascii="Arial" w:hAnsi="Arial" w:cs="Arial"/>
          <w:spacing w:val="-3"/>
          <w:sz w:val="22"/>
          <w:szCs w:val="22"/>
        </w:rPr>
        <w:t>evidence</w:t>
      </w:r>
      <w:r w:rsidR="003700E7" w:rsidRPr="00FC40BF">
        <w:rPr>
          <w:rFonts w:ascii="Arial" w:hAnsi="Arial" w:cs="Arial"/>
          <w:spacing w:val="-3"/>
          <w:sz w:val="22"/>
          <w:szCs w:val="22"/>
        </w:rPr>
        <w:t xml:space="preserve"> that the action steps listed and the corresponding completion dates and assigned responsibilities for each step </w:t>
      </w:r>
      <w:r w:rsidR="003700E7" w:rsidRPr="00FC40BF">
        <w:rPr>
          <w:rFonts w:ascii="Arial" w:hAnsi="Arial" w:cs="Arial"/>
          <w:spacing w:val="-3"/>
          <w:sz w:val="22"/>
          <w:szCs w:val="22"/>
        </w:rPr>
        <w:lastRenderedPageBreak/>
        <w:t xml:space="preserve">appear to be realistic, and that these </w:t>
      </w:r>
      <w:r w:rsidR="00C36A55" w:rsidRPr="00FC40BF">
        <w:rPr>
          <w:rFonts w:ascii="Arial" w:hAnsi="Arial" w:cs="Arial"/>
          <w:spacing w:val="-3"/>
          <w:sz w:val="22"/>
          <w:szCs w:val="22"/>
        </w:rPr>
        <w:t>plans</w:t>
      </w:r>
      <w:r w:rsidR="003700E7" w:rsidRPr="00FC40BF">
        <w:rPr>
          <w:rFonts w:ascii="Arial" w:hAnsi="Arial" w:cs="Arial"/>
          <w:spacing w:val="-3"/>
          <w:sz w:val="22"/>
          <w:szCs w:val="22"/>
        </w:rPr>
        <w:t xml:space="preserve"> enable the academic unit to m</w:t>
      </w:r>
      <w:r w:rsidR="0063585B" w:rsidRPr="00FC40BF">
        <w:rPr>
          <w:rFonts w:ascii="Arial" w:hAnsi="Arial" w:cs="Arial"/>
          <w:spacing w:val="-3"/>
          <w:sz w:val="22"/>
          <w:szCs w:val="22"/>
        </w:rPr>
        <w:t>eet accreditation requirements</w:t>
      </w:r>
    </w:p>
    <w:p w14:paraId="05A1670E" w14:textId="3C9B1E9A" w:rsidR="003700E7" w:rsidRPr="00FC40BF" w:rsidRDefault="00196756" w:rsidP="00086D86">
      <w:pPr>
        <w:numPr>
          <w:ilvl w:val="0"/>
          <w:numId w:val="13"/>
        </w:numPr>
        <w:tabs>
          <w:tab w:val="clear" w:pos="360"/>
          <w:tab w:val="num" w:pos="720"/>
        </w:tabs>
        <w:suppressAutoHyphens/>
        <w:ind w:left="720"/>
        <w:rPr>
          <w:rFonts w:ascii="Arial" w:hAnsi="Arial" w:cs="Arial"/>
          <w:spacing w:val="-3"/>
          <w:sz w:val="22"/>
          <w:szCs w:val="22"/>
        </w:rPr>
      </w:pPr>
      <w:r w:rsidRPr="00FC40BF">
        <w:rPr>
          <w:rFonts w:ascii="Arial" w:hAnsi="Arial" w:cs="Arial"/>
          <w:spacing w:val="-3"/>
          <w:sz w:val="22"/>
          <w:szCs w:val="22"/>
        </w:rPr>
        <w:t xml:space="preserve">Any </w:t>
      </w:r>
      <w:r w:rsidR="003700E7" w:rsidRPr="00FC40BF">
        <w:rPr>
          <w:rFonts w:ascii="Arial" w:hAnsi="Arial" w:cs="Arial"/>
          <w:spacing w:val="-3"/>
          <w:sz w:val="22"/>
          <w:szCs w:val="22"/>
        </w:rPr>
        <w:t xml:space="preserve">unique strengths or weaknesses that need to be observed and tracked during the </w:t>
      </w:r>
      <w:r w:rsidR="00067178" w:rsidRPr="00FC40BF">
        <w:rPr>
          <w:rFonts w:ascii="Arial" w:hAnsi="Arial" w:cs="Arial"/>
          <w:spacing w:val="-3"/>
          <w:sz w:val="22"/>
          <w:szCs w:val="22"/>
        </w:rPr>
        <w:t xml:space="preserve">initial accreditation process </w:t>
      </w:r>
      <w:r w:rsidR="003700E7" w:rsidRPr="00FC40BF">
        <w:rPr>
          <w:rFonts w:ascii="Arial" w:hAnsi="Arial" w:cs="Arial"/>
          <w:spacing w:val="-3"/>
          <w:sz w:val="22"/>
          <w:szCs w:val="22"/>
        </w:rPr>
        <w:t xml:space="preserve">and addressed in </w:t>
      </w:r>
      <w:r w:rsidR="0020095A" w:rsidRPr="00FC40BF">
        <w:rPr>
          <w:rFonts w:ascii="Arial" w:hAnsi="Arial" w:cs="Arial"/>
          <w:spacing w:val="-3"/>
          <w:sz w:val="22"/>
          <w:szCs w:val="22"/>
        </w:rPr>
        <w:t xml:space="preserve">the </w:t>
      </w:r>
      <w:r w:rsidR="004D2754" w:rsidRPr="00FC40BF">
        <w:rPr>
          <w:rFonts w:ascii="Arial" w:hAnsi="Arial" w:cs="Arial"/>
          <w:spacing w:val="-3"/>
          <w:sz w:val="22"/>
          <w:szCs w:val="22"/>
        </w:rPr>
        <w:t>progress report</w:t>
      </w:r>
      <w:r w:rsidR="00E708E5" w:rsidRPr="00FC40BF">
        <w:rPr>
          <w:rFonts w:ascii="Arial" w:hAnsi="Arial" w:cs="Arial"/>
          <w:spacing w:val="-3"/>
          <w:sz w:val="22"/>
          <w:szCs w:val="22"/>
        </w:rPr>
        <w:t>.</w:t>
      </w:r>
    </w:p>
    <w:p w14:paraId="1BFB2A14" w14:textId="77777777" w:rsidR="003700E7" w:rsidRPr="00FC40BF" w:rsidRDefault="003700E7" w:rsidP="003700E7">
      <w:pPr>
        <w:tabs>
          <w:tab w:val="left" w:pos="540"/>
        </w:tabs>
        <w:suppressAutoHyphens/>
        <w:rPr>
          <w:rFonts w:ascii="Arial" w:hAnsi="Arial" w:cs="Arial"/>
          <w:spacing w:val="-3"/>
          <w:sz w:val="22"/>
          <w:szCs w:val="22"/>
        </w:rPr>
      </w:pPr>
    </w:p>
    <w:p w14:paraId="5F856CEA" w14:textId="2DD4C65A" w:rsidR="003700E7" w:rsidRPr="00FC40BF" w:rsidRDefault="003700E7" w:rsidP="008E2E47">
      <w:pPr>
        <w:pStyle w:val="Heading2"/>
        <w:jc w:val="left"/>
        <w:rPr>
          <w:rFonts w:ascii="Arial" w:hAnsi="Arial" w:cs="Arial"/>
          <w:sz w:val="22"/>
          <w:szCs w:val="22"/>
        </w:rPr>
      </w:pPr>
      <w:bookmarkStart w:id="42" w:name="_Toc1554273766"/>
      <w:bookmarkStart w:id="43" w:name="_Toc80554386"/>
      <w:r w:rsidRPr="4FD64F4A">
        <w:rPr>
          <w:rFonts w:ascii="Arial" w:hAnsi="Arial" w:cs="Arial"/>
          <w:sz w:val="22"/>
          <w:szCs w:val="22"/>
        </w:rPr>
        <w:t xml:space="preserve">Criteria for Evaluating the </w:t>
      </w:r>
      <w:r w:rsidR="0020095A" w:rsidRPr="4FD64F4A">
        <w:rPr>
          <w:rFonts w:ascii="Arial" w:hAnsi="Arial" w:cs="Arial"/>
          <w:sz w:val="22"/>
          <w:szCs w:val="22"/>
        </w:rPr>
        <w:t xml:space="preserve">Initial </w:t>
      </w:r>
      <w:r w:rsidR="007C1A47" w:rsidRPr="4FD64F4A">
        <w:rPr>
          <w:rFonts w:ascii="Arial" w:hAnsi="Arial" w:cs="Arial"/>
          <w:sz w:val="22"/>
          <w:szCs w:val="22"/>
        </w:rPr>
        <w:t>Self</w:t>
      </w:r>
      <w:r w:rsidR="00275437" w:rsidRPr="4FD64F4A">
        <w:rPr>
          <w:rFonts w:ascii="Arial" w:hAnsi="Arial" w:cs="Arial"/>
          <w:sz w:val="22"/>
          <w:szCs w:val="22"/>
        </w:rPr>
        <w:t>-</w:t>
      </w:r>
      <w:r w:rsidR="007C1A47" w:rsidRPr="4FD64F4A">
        <w:rPr>
          <w:rFonts w:ascii="Arial" w:hAnsi="Arial" w:cs="Arial"/>
          <w:sz w:val="22"/>
          <w:szCs w:val="22"/>
        </w:rPr>
        <w:t>Evaluation Report</w:t>
      </w:r>
      <w:bookmarkEnd w:id="42"/>
      <w:bookmarkEnd w:id="43"/>
    </w:p>
    <w:p w14:paraId="1CB02CD8" w14:textId="5F725DBB" w:rsidR="003700E7" w:rsidRPr="00FC40BF" w:rsidRDefault="003700E7" w:rsidP="003700E7">
      <w:pPr>
        <w:pStyle w:val="BodyText"/>
        <w:tabs>
          <w:tab w:val="left" w:pos="540"/>
        </w:tabs>
        <w:spacing w:after="0"/>
        <w:rPr>
          <w:rFonts w:ascii="Arial" w:hAnsi="Arial" w:cs="Arial"/>
          <w:sz w:val="22"/>
          <w:szCs w:val="22"/>
        </w:rPr>
      </w:pPr>
      <w:r w:rsidRPr="00FC40BF">
        <w:rPr>
          <w:rFonts w:ascii="Arial" w:hAnsi="Arial" w:cs="Arial"/>
          <w:sz w:val="22"/>
          <w:szCs w:val="22"/>
        </w:rPr>
        <w:t xml:space="preserve">To what extent will achievement of the actions outlined in the </w:t>
      </w:r>
      <w:r w:rsidR="0020095A" w:rsidRPr="00FC40BF">
        <w:rPr>
          <w:rFonts w:ascii="Arial" w:hAnsi="Arial" w:cs="Arial"/>
          <w:spacing w:val="-3"/>
          <w:sz w:val="22"/>
          <w:szCs w:val="22"/>
        </w:rPr>
        <w:t>iSER</w:t>
      </w:r>
      <w:r w:rsidRPr="00FC40BF">
        <w:rPr>
          <w:rFonts w:ascii="Arial" w:hAnsi="Arial" w:cs="Arial"/>
          <w:sz w:val="22"/>
          <w:szCs w:val="22"/>
        </w:rPr>
        <w:t xml:space="preserve"> result in attaining a level of quality appropriate for accreditation?</w:t>
      </w:r>
    </w:p>
    <w:p w14:paraId="2DB525A0" w14:textId="77777777" w:rsidR="003700E7" w:rsidRPr="00FC40BF" w:rsidRDefault="003700E7" w:rsidP="003700E7">
      <w:pPr>
        <w:numPr>
          <w:ilvl w:val="12"/>
          <w:numId w:val="0"/>
        </w:numPr>
        <w:tabs>
          <w:tab w:val="left" w:pos="540"/>
        </w:tabs>
        <w:suppressAutoHyphens/>
        <w:rPr>
          <w:rFonts w:ascii="Arial" w:hAnsi="Arial" w:cs="Arial"/>
          <w:spacing w:val="-3"/>
          <w:sz w:val="22"/>
          <w:szCs w:val="22"/>
        </w:rPr>
      </w:pPr>
    </w:p>
    <w:p w14:paraId="197125B9" w14:textId="6440CBE7" w:rsidR="003700E7" w:rsidRPr="007F172C" w:rsidRDefault="003700E7" w:rsidP="007F172C">
      <w:pPr>
        <w:rPr>
          <w:rFonts w:ascii="Arial" w:hAnsi="Arial" w:cs="Arial"/>
          <w:bCs/>
          <w:spacing w:val="-3"/>
          <w:sz w:val="22"/>
          <w:szCs w:val="22"/>
        </w:rPr>
      </w:pPr>
      <w:r w:rsidRPr="007F172C">
        <w:rPr>
          <w:rFonts w:ascii="Arial" w:hAnsi="Arial" w:cs="Arial"/>
          <w:bCs/>
          <w:sz w:val="22"/>
          <w:szCs w:val="22"/>
        </w:rPr>
        <w:t>Does it include these important elements?</w:t>
      </w:r>
    </w:p>
    <w:p w14:paraId="24C0DF55" w14:textId="77777777" w:rsidR="003700E7" w:rsidRPr="00FC40BF" w:rsidRDefault="003700E7" w:rsidP="001637B6">
      <w:pPr>
        <w:numPr>
          <w:ilvl w:val="0"/>
          <w:numId w:val="14"/>
        </w:numPr>
        <w:tabs>
          <w:tab w:val="clear" w:pos="360"/>
          <w:tab w:val="num" w:pos="720"/>
        </w:tabs>
        <w:suppressAutoHyphens/>
        <w:spacing w:after="120"/>
        <w:ind w:left="720"/>
        <w:rPr>
          <w:rFonts w:ascii="Arial" w:hAnsi="Arial" w:cs="Arial"/>
          <w:spacing w:val="-3"/>
          <w:sz w:val="22"/>
          <w:szCs w:val="22"/>
        </w:rPr>
      </w:pPr>
      <w:r w:rsidRPr="00FC40BF">
        <w:rPr>
          <w:rFonts w:ascii="Arial" w:hAnsi="Arial" w:cs="Arial"/>
          <w:spacing w:val="-3"/>
          <w:sz w:val="22"/>
          <w:szCs w:val="22"/>
        </w:rPr>
        <w:t>Clearly identified objectives and outcomes</w:t>
      </w:r>
    </w:p>
    <w:p w14:paraId="16449167" w14:textId="77777777" w:rsidR="003700E7" w:rsidRPr="00FC40BF" w:rsidRDefault="003700E7" w:rsidP="00086D86">
      <w:pPr>
        <w:numPr>
          <w:ilvl w:val="0"/>
          <w:numId w:val="14"/>
        </w:numPr>
        <w:tabs>
          <w:tab w:val="clear" w:pos="360"/>
          <w:tab w:val="num" w:pos="720"/>
        </w:tabs>
        <w:suppressAutoHyphens/>
        <w:spacing w:after="120"/>
        <w:ind w:left="720"/>
        <w:rPr>
          <w:rFonts w:ascii="Arial" w:hAnsi="Arial" w:cs="Arial"/>
          <w:spacing w:val="-3"/>
          <w:sz w:val="22"/>
          <w:szCs w:val="22"/>
        </w:rPr>
      </w:pPr>
      <w:r w:rsidRPr="00FC40BF">
        <w:rPr>
          <w:rFonts w:ascii="Arial" w:hAnsi="Arial" w:cs="Arial"/>
          <w:spacing w:val="-3"/>
          <w:sz w:val="22"/>
          <w:szCs w:val="22"/>
        </w:rPr>
        <w:t>A schedule for progress checkpoints and completion</w:t>
      </w:r>
    </w:p>
    <w:p w14:paraId="5F8AE7DF" w14:textId="77777777" w:rsidR="003700E7" w:rsidRPr="00FC40BF" w:rsidRDefault="003700E7" w:rsidP="00086D86">
      <w:pPr>
        <w:numPr>
          <w:ilvl w:val="0"/>
          <w:numId w:val="14"/>
        </w:numPr>
        <w:tabs>
          <w:tab w:val="clear" w:pos="360"/>
          <w:tab w:val="num" w:pos="720"/>
        </w:tabs>
        <w:suppressAutoHyphens/>
        <w:spacing w:after="120"/>
        <w:ind w:left="720"/>
        <w:rPr>
          <w:rFonts w:ascii="Arial" w:hAnsi="Arial" w:cs="Arial"/>
          <w:spacing w:val="-3"/>
          <w:sz w:val="22"/>
          <w:szCs w:val="22"/>
        </w:rPr>
      </w:pPr>
      <w:r w:rsidRPr="00FC40BF">
        <w:rPr>
          <w:rFonts w:ascii="Arial" w:hAnsi="Arial" w:cs="Arial"/>
          <w:spacing w:val="-3"/>
          <w:sz w:val="22"/>
          <w:szCs w:val="22"/>
        </w:rPr>
        <w:t>Measurements of progress</w:t>
      </w:r>
    </w:p>
    <w:p w14:paraId="6EEE2C7A" w14:textId="68BBAF67" w:rsidR="003700E7" w:rsidRPr="00FC40BF" w:rsidRDefault="003700E7" w:rsidP="00086D86">
      <w:pPr>
        <w:numPr>
          <w:ilvl w:val="0"/>
          <w:numId w:val="14"/>
        </w:numPr>
        <w:tabs>
          <w:tab w:val="clear" w:pos="360"/>
          <w:tab w:val="num" w:pos="720"/>
        </w:tabs>
        <w:suppressAutoHyphens/>
        <w:ind w:left="720"/>
        <w:rPr>
          <w:rFonts w:ascii="Arial" w:hAnsi="Arial" w:cs="Arial"/>
          <w:spacing w:val="-3"/>
          <w:sz w:val="22"/>
          <w:szCs w:val="22"/>
        </w:rPr>
      </w:pPr>
      <w:r w:rsidRPr="00FC40BF">
        <w:rPr>
          <w:rFonts w:ascii="Arial" w:hAnsi="Arial" w:cs="Arial"/>
          <w:spacing w:val="-3"/>
          <w:sz w:val="22"/>
          <w:szCs w:val="22"/>
        </w:rPr>
        <w:t>Accountable individuals or function</w:t>
      </w:r>
      <w:r w:rsidR="007F1A58">
        <w:rPr>
          <w:rFonts w:ascii="Arial" w:hAnsi="Arial" w:cs="Arial"/>
          <w:spacing w:val="-3"/>
          <w:sz w:val="22"/>
          <w:szCs w:val="22"/>
        </w:rPr>
        <w:t xml:space="preserve"> area</w:t>
      </w:r>
      <w:r w:rsidRPr="00FC40BF">
        <w:rPr>
          <w:rFonts w:ascii="Arial" w:hAnsi="Arial" w:cs="Arial"/>
          <w:spacing w:val="-3"/>
          <w:sz w:val="22"/>
          <w:szCs w:val="22"/>
        </w:rPr>
        <w:t>s</w:t>
      </w:r>
    </w:p>
    <w:p w14:paraId="422D35B0" w14:textId="77777777" w:rsidR="003700E7" w:rsidRPr="00FC40BF" w:rsidRDefault="003700E7" w:rsidP="007F172C">
      <w:pPr>
        <w:rPr>
          <w:rFonts w:ascii="Arial" w:hAnsi="Arial" w:cs="Arial"/>
          <w:spacing w:val="-3"/>
          <w:sz w:val="22"/>
          <w:szCs w:val="22"/>
        </w:rPr>
      </w:pPr>
    </w:p>
    <w:p w14:paraId="5B717408" w14:textId="26F15B1B" w:rsidR="003700E7" w:rsidRPr="007F172C" w:rsidRDefault="003700E7" w:rsidP="007F172C">
      <w:pPr>
        <w:rPr>
          <w:rFonts w:ascii="Arial" w:hAnsi="Arial" w:cs="Arial"/>
          <w:bCs/>
          <w:spacing w:val="-3"/>
          <w:sz w:val="22"/>
          <w:szCs w:val="22"/>
        </w:rPr>
      </w:pPr>
      <w:r w:rsidRPr="007F172C">
        <w:rPr>
          <w:rFonts w:ascii="Arial" w:hAnsi="Arial" w:cs="Arial"/>
          <w:bCs/>
          <w:sz w:val="22"/>
          <w:szCs w:val="22"/>
        </w:rPr>
        <w:t>Is it?</w:t>
      </w:r>
    </w:p>
    <w:p w14:paraId="2A7D419B" w14:textId="15C13851" w:rsidR="003700E7" w:rsidRPr="00FC40BF" w:rsidRDefault="002130C2" w:rsidP="00086D86">
      <w:pPr>
        <w:numPr>
          <w:ilvl w:val="0"/>
          <w:numId w:val="15"/>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Specific: </w:t>
      </w:r>
      <w:r w:rsidR="003700E7" w:rsidRPr="00FC40BF">
        <w:rPr>
          <w:rFonts w:ascii="Arial" w:hAnsi="Arial" w:cs="Arial"/>
          <w:spacing w:val="-3"/>
          <w:sz w:val="22"/>
          <w:szCs w:val="22"/>
        </w:rPr>
        <w:t>does it focus on the issues, outcomes, and processes identified in the self-assessment?</w:t>
      </w:r>
    </w:p>
    <w:p w14:paraId="224AA3F6" w14:textId="26B29DD5" w:rsidR="003700E7" w:rsidRPr="00FC40BF" w:rsidRDefault="002130C2" w:rsidP="00086D86">
      <w:pPr>
        <w:numPr>
          <w:ilvl w:val="0"/>
          <w:numId w:val="15"/>
        </w:numPr>
        <w:tabs>
          <w:tab w:val="clear" w:pos="360"/>
          <w:tab w:val="left"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Quantifiable: </w:t>
      </w:r>
      <w:r w:rsidR="003700E7" w:rsidRPr="00FC40BF">
        <w:rPr>
          <w:rFonts w:ascii="Arial" w:hAnsi="Arial" w:cs="Arial"/>
          <w:spacing w:val="-3"/>
          <w:sz w:val="22"/>
          <w:szCs w:val="22"/>
        </w:rPr>
        <w:t>can progress and achievement be tracked and measured?</w:t>
      </w:r>
    </w:p>
    <w:p w14:paraId="48797294" w14:textId="46CCF4EB" w:rsidR="002130C2" w:rsidRPr="00FC40BF" w:rsidRDefault="002130C2" w:rsidP="00D31851">
      <w:pPr>
        <w:numPr>
          <w:ilvl w:val="0"/>
          <w:numId w:val="15"/>
        </w:numPr>
        <w:tabs>
          <w:tab w:val="clear" w:pos="360"/>
          <w:tab w:val="left" w:pos="117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Realistic: are overall and specific outcomes and objectives consistent with the mission and level of resources? Is the targeted year for the initial accreditation visit realistic? The </w:t>
      </w:r>
      <w:r w:rsidR="00860EB0" w:rsidRPr="00FC40BF">
        <w:rPr>
          <w:rFonts w:ascii="Arial" w:hAnsi="Arial" w:cs="Arial"/>
          <w:spacing w:val="-3"/>
          <w:sz w:val="22"/>
          <w:szCs w:val="22"/>
        </w:rPr>
        <w:t>school</w:t>
      </w:r>
      <w:r w:rsidRPr="00FC40BF">
        <w:rPr>
          <w:rFonts w:ascii="Arial" w:hAnsi="Arial" w:cs="Arial"/>
          <w:spacing w:val="-3"/>
          <w:sz w:val="22"/>
          <w:szCs w:val="22"/>
        </w:rPr>
        <w:t xml:space="preserve"> should be aware that programs in business</w:t>
      </w:r>
      <w:r w:rsidR="00D31851">
        <w:rPr>
          <w:rFonts w:ascii="Arial" w:hAnsi="Arial" w:cs="Arial"/>
          <w:spacing w:val="-3"/>
          <w:sz w:val="22"/>
          <w:szCs w:val="22"/>
        </w:rPr>
        <w:t xml:space="preserve"> or accounting</w:t>
      </w:r>
      <w:r w:rsidRPr="00FC40BF">
        <w:rPr>
          <w:rFonts w:ascii="Arial" w:hAnsi="Arial" w:cs="Arial"/>
          <w:spacing w:val="-3"/>
          <w:sz w:val="22"/>
          <w:szCs w:val="22"/>
        </w:rPr>
        <w:t xml:space="preserve"> shall satisfy the standards during the final self-evaluation year</w:t>
      </w:r>
      <w:r w:rsidR="00D31851">
        <w:rPr>
          <w:rFonts w:ascii="Arial" w:hAnsi="Arial" w:cs="Arial"/>
          <w:spacing w:val="-3"/>
          <w:sz w:val="22"/>
          <w:szCs w:val="22"/>
        </w:rPr>
        <w:t xml:space="preserve">. </w:t>
      </w:r>
    </w:p>
    <w:p w14:paraId="0033E4F5" w14:textId="493B0FAB" w:rsidR="003700E7" w:rsidRPr="00FC40BF" w:rsidRDefault="002130C2" w:rsidP="00086D86">
      <w:pPr>
        <w:numPr>
          <w:ilvl w:val="0"/>
          <w:numId w:val="16"/>
        </w:numPr>
        <w:tabs>
          <w:tab w:val="clear" w:pos="360"/>
          <w:tab w:val="left" w:pos="720"/>
        </w:tabs>
        <w:suppressAutoHyphens/>
        <w:ind w:left="720"/>
        <w:rPr>
          <w:rFonts w:ascii="Arial" w:hAnsi="Arial" w:cs="Arial"/>
          <w:spacing w:val="-3"/>
          <w:sz w:val="22"/>
          <w:szCs w:val="22"/>
        </w:rPr>
      </w:pPr>
      <w:r w:rsidRPr="00FC40BF">
        <w:rPr>
          <w:rFonts w:ascii="Arial" w:hAnsi="Arial" w:cs="Arial"/>
          <w:spacing w:val="-3"/>
          <w:sz w:val="22"/>
          <w:szCs w:val="22"/>
        </w:rPr>
        <w:t xml:space="preserve">Comprehensive: does it cover all standards? </w:t>
      </w:r>
      <w:r w:rsidR="003700E7" w:rsidRPr="00FC40BF">
        <w:rPr>
          <w:rFonts w:ascii="Arial" w:hAnsi="Arial" w:cs="Arial"/>
          <w:spacing w:val="-3"/>
          <w:sz w:val="22"/>
          <w:szCs w:val="22"/>
        </w:rPr>
        <w:t>Is the emphasis on overall quality and continuous improvement?</w:t>
      </w:r>
    </w:p>
    <w:p w14:paraId="61E33DA7" w14:textId="77777777" w:rsidR="00905058" w:rsidRPr="00FC40BF" w:rsidRDefault="00905058" w:rsidP="003700E7">
      <w:pPr>
        <w:tabs>
          <w:tab w:val="left" w:pos="540"/>
        </w:tabs>
        <w:suppressAutoHyphens/>
        <w:rPr>
          <w:rFonts w:ascii="Arial" w:hAnsi="Arial" w:cs="Arial"/>
          <w:spacing w:val="-3"/>
          <w:sz w:val="22"/>
          <w:szCs w:val="22"/>
        </w:rPr>
      </w:pPr>
    </w:p>
    <w:p w14:paraId="65C127C7" w14:textId="77777777" w:rsidR="003700E7" w:rsidRPr="00FC40BF" w:rsidRDefault="003700E7" w:rsidP="003700E7">
      <w:pPr>
        <w:tabs>
          <w:tab w:val="left" w:pos="540"/>
        </w:tabs>
        <w:suppressAutoHyphens/>
        <w:rPr>
          <w:rFonts w:ascii="Arial" w:hAnsi="Arial" w:cs="Arial"/>
          <w:spacing w:val="-3"/>
          <w:sz w:val="22"/>
          <w:szCs w:val="22"/>
        </w:rPr>
      </w:pPr>
      <w:r w:rsidRPr="00FC40BF">
        <w:rPr>
          <w:rFonts w:ascii="Arial" w:hAnsi="Arial" w:cs="Arial"/>
          <w:spacing w:val="-3"/>
          <w:sz w:val="22"/>
          <w:szCs w:val="22"/>
        </w:rPr>
        <w:t>Does it explain which AACSB standards expectations are currently met and how?</w:t>
      </w:r>
    </w:p>
    <w:p w14:paraId="3E1FEC0A" w14:textId="77777777" w:rsidR="003700E7" w:rsidRPr="00FC40BF" w:rsidRDefault="003700E7" w:rsidP="003700E7">
      <w:pPr>
        <w:pStyle w:val="Heading2"/>
        <w:tabs>
          <w:tab w:val="left" w:pos="540"/>
        </w:tabs>
        <w:jc w:val="left"/>
        <w:rPr>
          <w:rFonts w:ascii="Arial" w:hAnsi="Arial" w:cs="Arial"/>
          <w:sz w:val="22"/>
          <w:szCs w:val="22"/>
        </w:rPr>
      </w:pPr>
    </w:p>
    <w:p w14:paraId="69AF00F0" w14:textId="6B4C070B" w:rsidR="003700E7" w:rsidRPr="00FC40BF" w:rsidRDefault="008256F9" w:rsidP="008E2E47">
      <w:pPr>
        <w:pStyle w:val="Heading2"/>
        <w:jc w:val="left"/>
        <w:rPr>
          <w:rFonts w:ascii="Arial" w:hAnsi="Arial" w:cs="Arial"/>
          <w:sz w:val="22"/>
          <w:szCs w:val="22"/>
        </w:rPr>
      </w:pPr>
      <w:bookmarkStart w:id="44" w:name="_Toc1721890741"/>
      <w:bookmarkStart w:id="45" w:name="_Toc80554387"/>
      <w:r w:rsidRPr="4FD64F4A">
        <w:rPr>
          <w:rFonts w:ascii="Arial" w:hAnsi="Arial" w:cs="Arial"/>
          <w:sz w:val="22"/>
          <w:szCs w:val="22"/>
        </w:rPr>
        <w:t xml:space="preserve">Initial </w:t>
      </w:r>
      <w:r w:rsidR="003700E7" w:rsidRPr="4FD64F4A">
        <w:rPr>
          <w:rFonts w:ascii="Arial" w:hAnsi="Arial" w:cs="Arial"/>
          <w:sz w:val="22"/>
          <w:szCs w:val="22"/>
        </w:rPr>
        <w:t>Accreditation Committee Recommendations</w:t>
      </w:r>
      <w:bookmarkEnd w:id="44"/>
      <w:bookmarkEnd w:id="45"/>
    </w:p>
    <w:p w14:paraId="79C3F810" w14:textId="4299F367" w:rsidR="003700E7" w:rsidRPr="00FC40BF" w:rsidRDefault="003700E7" w:rsidP="003700E7">
      <w:pPr>
        <w:pStyle w:val="BodyText"/>
        <w:tabs>
          <w:tab w:val="left" w:pos="540"/>
        </w:tabs>
        <w:rPr>
          <w:rFonts w:ascii="Arial" w:hAnsi="Arial" w:cs="Arial"/>
          <w:spacing w:val="-3"/>
          <w:sz w:val="22"/>
          <w:szCs w:val="22"/>
        </w:rPr>
      </w:pPr>
      <w:r w:rsidRPr="00FC40BF">
        <w:rPr>
          <w:rFonts w:ascii="Arial" w:hAnsi="Arial" w:cs="Arial"/>
          <w:sz w:val="22"/>
          <w:szCs w:val="22"/>
        </w:rPr>
        <w:t xml:space="preserve">Each </w:t>
      </w:r>
      <w:r w:rsidR="0020095A" w:rsidRPr="00FC40BF">
        <w:rPr>
          <w:rFonts w:ascii="Arial" w:hAnsi="Arial" w:cs="Arial"/>
          <w:spacing w:val="-3"/>
          <w:sz w:val="22"/>
          <w:szCs w:val="22"/>
        </w:rPr>
        <w:t>iSER</w:t>
      </w:r>
      <w:r w:rsidR="0020095A" w:rsidRPr="00FC40BF">
        <w:rPr>
          <w:rFonts w:ascii="Arial" w:hAnsi="Arial" w:cs="Arial"/>
          <w:sz w:val="22"/>
          <w:szCs w:val="22"/>
        </w:rPr>
        <w:t xml:space="preserve"> </w:t>
      </w:r>
      <w:r w:rsidRPr="00FC40BF">
        <w:rPr>
          <w:rFonts w:ascii="Arial" w:hAnsi="Arial" w:cs="Arial"/>
          <w:sz w:val="22"/>
          <w:szCs w:val="22"/>
        </w:rPr>
        <w:t xml:space="preserve">will be presented and reviewed by the </w:t>
      </w:r>
      <w:r w:rsidR="00860EB0" w:rsidRPr="00FC40BF">
        <w:rPr>
          <w:rFonts w:ascii="Arial" w:hAnsi="Arial" w:cs="Arial"/>
          <w:sz w:val="22"/>
          <w:szCs w:val="22"/>
        </w:rPr>
        <w:t>IAC or AAC</w:t>
      </w:r>
      <w:r w:rsidRPr="00FC40BF">
        <w:rPr>
          <w:rFonts w:ascii="Arial" w:hAnsi="Arial" w:cs="Arial"/>
          <w:sz w:val="22"/>
          <w:szCs w:val="22"/>
        </w:rPr>
        <w:t xml:space="preserve">. The </w:t>
      </w:r>
      <w:r w:rsidR="004D2754" w:rsidRPr="00FC40BF">
        <w:rPr>
          <w:rFonts w:ascii="Arial" w:hAnsi="Arial" w:cs="Arial"/>
          <w:sz w:val="22"/>
          <w:szCs w:val="22"/>
        </w:rPr>
        <w:t>c</w:t>
      </w:r>
      <w:r w:rsidRPr="00FC40BF">
        <w:rPr>
          <w:rFonts w:ascii="Arial" w:hAnsi="Arial" w:cs="Arial"/>
          <w:sz w:val="22"/>
          <w:szCs w:val="22"/>
        </w:rPr>
        <w:t>ommittee will take one of the following actions:</w:t>
      </w:r>
    </w:p>
    <w:p w14:paraId="31361FBF" w14:textId="4EDFBC4C" w:rsidR="006D2EA5" w:rsidRPr="00FC40BF" w:rsidRDefault="006D2EA5" w:rsidP="006D2EA5">
      <w:pPr>
        <w:keepLines/>
        <w:widowControl w:val="0"/>
        <w:numPr>
          <w:ilvl w:val="0"/>
          <w:numId w:val="17"/>
        </w:numPr>
        <w:tabs>
          <w:tab w:val="clear" w:pos="360"/>
          <w:tab w:val="num"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Accept the iSER without further comments and invite the </w:t>
      </w:r>
      <w:r w:rsidR="00860EB0" w:rsidRPr="00FC40BF">
        <w:rPr>
          <w:rFonts w:ascii="Arial" w:hAnsi="Arial" w:cs="Arial"/>
          <w:spacing w:val="-3"/>
          <w:sz w:val="22"/>
          <w:szCs w:val="22"/>
        </w:rPr>
        <w:t>school</w:t>
      </w:r>
      <w:r w:rsidRPr="00FC40BF">
        <w:rPr>
          <w:rFonts w:ascii="Arial" w:hAnsi="Arial" w:cs="Arial"/>
          <w:spacing w:val="-3"/>
          <w:sz w:val="22"/>
          <w:szCs w:val="22"/>
        </w:rPr>
        <w:t xml:space="preserve"> to apply for the initial accreditation visit</w:t>
      </w:r>
    </w:p>
    <w:p w14:paraId="046C9FFB" w14:textId="679F63F7" w:rsidR="006D2EA5" w:rsidRPr="00FC40BF" w:rsidRDefault="006D2EA5" w:rsidP="006D2EA5">
      <w:pPr>
        <w:keepLines/>
        <w:widowControl w:val="0"/>
        <w:numPr>
          <w:ilvl w:val="0"/>
          <w:numId w:val="17"/>
        </w:numPr>
        <w:tabs>
          <w:tab w:val="clear" w:pos="360"/>
          <w:tab w:val="num" w:pos="720"/>
        </w:tabs>
        <w:suppressAutoHyphens/>
        <w:spacing w:after="120"/>
        <w:ind w:left="720"/>
        <w:rPr>
          <w:rFonts w:ascii="Arial" w:hAnsi="Arial" w:cs="Arial"/>
          <w:spacing w:val="-3"/>
          <w:sz w:val="22"/>
          <w:szCs w:val="22"/>
        </w:rPr>
      </w:pPr>
      <w:r w:rsidRPr="00FC40BF">
        <w:rPr>
          <w:rFonts w:ascii="Arial" w:hAnsi="Arial" w:cs="Arial"/>
          <w:spacing w:val="-3"/>
          <w:sz w:val="22"/>
          <w:szCs w:val="22"/>
        </w:rPr>
        <w:t xml:space="preserve">Accept the iSER, with comments outlining concerns of the </w:t>
      </w:r>
      <w:r w:rsidR="004D2754" w:rsidRPr="00FC40BF">
        <w:rPr>
          <w:rFonts w:ascii="Arial" w:hAnsi="Arial" w:cs="Arial"/>
          <w:spacing w:val="-3"/>
          <w:sz w:val="22"/>
          <w:szCs w:val="22"/>
        </w:rPr>
        <w:t>c</w:t>
      </w:r>
      <w:r w:rsidRPr="00FC40BF">
        <w:rPr>
          <w:rFonts w:ascii="Arial" w:hAnsi="Arial" w:cs="Arial"/>
          <w:spacing w:val="-3"/>
          <w:sz w:val="22"/>
          <w:szCs w:val="22"/>
        </w:rPr>
        <w:t xml:space="preserve">ommittee to be addressed by the </w:t>
      </w:r>
      <w:r w:rsidR="00860EB0" w:rsidRPr="00FC40BF">
        <w:rPr>
          <w:rFonts w:ascii="Arial" w:hAnsi="Arial" w:cs="Arial"/>
          <w:spacing w:val="-3"/>
          <w:sz w:val="22"/>
          <w:szCs w:val="22"/>
        </w:rPr>
        <w:t>school</w:t>
      </w:r>
      <w:r w:rsidRPr="00FC40BF">
        <w:rPr>
          <w:rFonts w:ascii="Arial" w:hAnsi="Arial" w:cs="Arial"/>
          <w:spacing w:val="-3"/>
          <w:sz w:val="22"/>
          <w:szCs w:val="22"/>
        </w:rPr>
        <w:t xml:space="preserve"> in its annual </w:t>
      </w:r>
      <w:r w:rsidR="004D2754" w:rsidRPr="00FC40BF">
        <w:rPr>
          <w:rFonts w:ascii="Arial" w:hAnsi="Arial" w:cs="Arial"/>
          <w:spacing w:val="-3"/>
          <w:sz w:val="22"/>
          <w:szCs w:val="22"/>
        </w:rPr>
        <w:t>progress report</w:t>
      </w:r>
    </w:p>
    <w:p w14:paraId="56421F7F" w14:textId="77777777" w:rsidR="006D2EA5" w:rsidRPr="00FC40BF" w:rsidRDefault="006D2EA5" w:rsidP="006D2EA5">
      <w:pPr>
        <w:keepLines/>
        <w:widowControl w:val="0"/>
        <w:numPr>
          <w:ilvl w:val="0"/>
          <w:numId w:val="17"/>
        </w:numPr>
        <w:tabs>
          <w:tab w:val="clear" w:pos="360"/>
          <w:tab w:val="num" w:pos="720"/>
        </w:tabs>
        <w:suppressAutoHyphens/>
        <w:spacing w:after="120"/>
        <w:ind w:left="720"/>
        <w:rPr>
          <w:rFonts w:ascii="Arial" w:hAnsi="Arial" w:cs="Arial"/>
          <w:sz w:val="22"/>
          <w:szCs w:val="22"/>
        </w:rPr>
      </w:pPr>
      <w:r w:rsidRPr="00FC40BF">
        <w:rPr>
          <w:rFonts w:ascii="Arial" w:hAnsi="Arial" w:cs="Arial"/>
          <w:spacing w:val="-3"/>
          <w:sz w:val="22"/>
          <w:szCs w:val="22"/>
        </w:rPr>
        <w:t>Request that the iSER be revised and resubmitted to address specific issues and concerns identified by the Committee</w:t>
      </w:r>
    </w:p>
    <w:p w14:paraId="41BF37A2" w14:textId="1C6AE75E" w:rsidR="006D2EA5" w:rsidRPr="00FC40BF" w:rsidRDefault="00DD4FF6" w:rsidP="006D2EA5">
      <w:pPr>
        <w:keepLines/>
        <w:widowControl w:val="0"/>
        <w:numPr>
          <w:ilvl w:val="0"/>
          <w:numId w:val="17"/>
        </w:numPr>
        <w:tabs>
          <w:tab w:val="clear" w:pos="360"/>
          <w:tab w:val="num" w:pos="720"/>
        </w:tabs>
        <w:suppressAutoHyphens/>
        <w:ind w:left="720"/>
        <w:rPr>
          <w:rFonts w:ascii="Arial" w:hAnsi="Arial" w:cs="Arial"/>
          <w:sz w:val="22"/>
          <w:szCs w:val="22"/>
        </w:rPr>
      </w:pPr>
      <w:r w:rsidRPr="00FC40BF">
        <w:rPr>
          <w:rFonts w:ascii="Arial" w:hAnsi="Arial" w:cs="Arial"/>
          <w:sz w:val="22"/>
          <w:szCs w:val="22"/>
        </w:rPr>
        <w:t xml:space="preserve">Do </w:t>
      </w:r>
      <w:r w:rsidR="003F0872">
        <w:rPr>
          <w:rFonts w:ascii="Arial" w:hAnsi="Arial" w:cs="Arial"/>
          <w:sz w:val="22"/>
          <w:szCs w:val="22"/>
        </w:rPr>
        <w:t>n</w:t>
      </w:r>
      <w:r w:rsidRPr="00FC40BF">
        <w:rPr>
          <w:rFonts w:ascii="Arial" w:hAnsi="Arial" w:cs="Arial"/>
          <w:sz w:val="22"/>
          <w:szCs w:val="22"/>
        </w:rPr>
        <w:t xml:space="preserve">ot </w:t>
      </w:r>
      <w:r w:rsidR="003F0872">
        <w:rPr>
          <w:rFonts w:ascii="Arial" w:hAnsi="Arial" w:cs="Arial"/>
          <w:sz w:val="22"/>
          <w:szCs w:val="22"/>
        </w:rPr>
        <w:t>a</w:t>
      </w:r>
      <w:r w:rsidRPr="00FC40BF">
        <w:rPr>
          <w:rFonts w:ascii="Arial" w:hAnsi="Arial" w:cs="Arial"/>
          <w:sz w:val="22"/>
          <w:szCs w:val="22"/>
        </w:rPr>
        <w:t xml:space="preserve">ccept </w:t>
      </w:r>
      <w:r w:rsidR="006D2EA5" w:rsidRPr="00FC40BF">
        <w:rPr>
          <w:rFonts w:ascii="Arial" w:hAnsi="Arial" w:cs="Arial"/>
          <w:sz w:val="22"/>
          <w:szCs w:val="22"/>
        </w:rPr>
        <w:t>the iSER</w:t>
      </w:r>
      <w:r w:rsidR="003F0872">
        <w:rPr>
          <w:rFonts w:ascii="Arial" w:hAnsi="Arial" w:cs="Arial"/>
          <w:sz w:val="22"/>
          <w:szCs w:val="22"/>
        </w:rPr>
        <w:t xml:space="preserve"> and ask that the school withdraw</w:t>
      </w:r>
    </w:p>
    <w:p w14:paraId="085AB841" w14:textId="2FD8F4DA" w:rsidR="006D2EA5" w:rsidRPr="00FC40BF" w:rsidRDefault="006D2EA5" w:rsidP="006D2EA5">
      <w:pPr>
        <w:keepLines/>
        <w:widowControl w:val="0"/>
        <w:tabs>
          <w:tab w:val="left" w:pos="1515"/>
        </w:tabs>
        <w:suppressAutoHyphens/>
        <w:rPr>
          <w:rFonts w:ascii="Arial" w:hAnsi="Arial" w:cs="Arial"/>
          <w:spacing w:val="-3"/>
          <w:sz w:val="22"/>
          <w:szCs w:val="22"/>
        </w:rPr>
      </w:pPr>
      <w:r w:rsidRPr="00FC40BF">
        <w:rPr>
          <w:rFonts w:ascii="Arial" w:hAnsi="Arial" w:cs="Arial"/>
          <w:spacing w:val="-3"/>
          <w:sz w:val="22"/>
          <w:szCs w:val="22"/>
        </w:rPr>
        <w:tab/>
      </w:r>
    </w:p>
    <w:p w14:paraId="1ADE68B3" w14:textId="77777777" w:rsidR="006D2EA5" w:rsidRPr="00B741E5" w:rsidRDefault="006D2EA5" w:rsidP="006D2EA5">
      <w:pPr>
        <w:keepLines/>
        <w:widowControl w:val="0"/>
        <w:suppressAutoHyphens/>
        <w:rPr>
          <w:rFonts w:ascii="Arial" w:hAnsi="Arial" w:cs="Arial"/>
        </w:rPr>
      </w:pPr>
    </w:p>
    <w:p w14:paraId="78EF8330" w14:textId="294DF8E0" w:rsidR="009C3823" w:rsidRPr="0073096B" w:rsidRDefault="009C3823" w:rsidP="008E2E47">
      <w:pPr>
        <w:pStyle w:val="Heading1"/>
        <w:numPr>
          <w:ilvl w:val="0"/>
          <w:numId w:val="50"/>
        </w:numPr>
        <w:rPr>
          <w:sz w:val="28"/>
          <w:szCs w:val="28"/>
        </w:rPr>
      </w:pPr>
      <w:bookmarkStart w:id="46" w:name="_Toc1017619429"/>
      <w:bookmarkStart w:id="47" w:name="_Toc80554388"/>
      <w:r w:rsidRPr="4FD64F4A">
        <w:rPr>
          <w:sz w:val="28"/>
          <w:szCs w:val="28"/>
        </w:rPr>
        <w:t>ACCEPTANCE OF THE</w:t>
      </w:r>
      <w:r w:rsidR="00A51CEC" w:rsidRPr="4FD64F4A">
        <w:rPr>
          <w:sz w:val="28"/>
          <w:szCs w:val="28"/>
        </w:rPr>
        <w:t xml:space="preserve"> </w:t>
      </w:r>
      <w:r w:rsidR="0020095A" w:rsidRPr="4FD64F4A">
        <w:rPr>
          <w:sz w:val="28"/>
          <w:szCs w:val="28"/>
        </w:rPr>
        <w:t xml:space="preserve">INITIAL </w:t>
      </w:r>
      <w:r w:rsidR="007C1A47" w:rsidRPr="4FD64F4A">
        <w:rPr>
          <w:sz w:val="28"/>
          <w:szCs w:val="28"/>
        </w:rPr>
        <w:t>SELF</w:t>
      </w:r>
      <w:r w:rsidR="00275437" w:rsidRPr="4FD64F4A">
        <w:rPr>
          <w:sz w:val="28"/>
          <w:szCs w:val="28"/>
        </w:rPr>
        <w:t>-</w:t>
      </w:r>
      <w:r w:rsidR="007C1A47" w:rsidRPr="4FD64F4A">
        <w:rPr>
          <w:sz w:val="28"/>
          <w:szCs w:val="28"/>
        </w:rPr>
        <w:t>EVALUATION REPORT</w:t>
      </w:r>
      <w:bookmarkEnd w:id="46"/>
      <w:bookmarkEnd w:id="47"/>
    </w:p>
    <w:p w14:paraId="1788D18F" w14:textId="77777777" w:rsidR="009C3823" w:rsidRPr="00A6714C" w:rsidRDefault="009C3823" w:rsidP="009C3823">
      <w:pPr>
        <w:jc w:val="center"/>
        <w:rPr>
          <w:rFonts w:ascii="Arial" w:hAnsi="Arial" w:cs="Arial"/>
          <w:b/>
        </w:rPr>
      </w:pPr>
    </w:p>
    <w:p w14:paraId="6EC320BA" w14:textId="77777777" w:rsidR="003F0872" w:rsidRPr="00FC40BF" w:rsidRDefault="003F0872" w:rsidP="003F0872">
      <w:pPr>
        <w:pStyle w:val="BodyText"/>
        <w:tabs>
          <w:tab w:val="left" w:pos="540"/>
        </w:tabs>
        <w:spacing w:after="0"/>
        <w:rPr>
          <w:rFonts w:ascii="Arial" w:hAnsi="Arial" w:cs="Arial"/>
          <w:sz w:val="22"/>
          <w:szCs w:val="22"/>
        </w:rPr>
      </w:pPr>
      <w:r w:rsidRPr="00D15D07">
        <w:rPr>
          <w:rFonts w:ascii="Arial" w:hAnsi="Arial" w:cs="Arial"/>
          <w:sz w:val="22"/>
          <w:szCs w:val="22"/>
        </w:rPr>
        <w:lastRenderedPageBreak/>
        <w:t>When the iSER has been approved by the IAC or AAC, the school moves to the iSER</w:t>
      </w:r>
      <w:r w:rsidRPr="00CB35E3">
        <w:rPr>
          <w:rFonts w:ascii="Arial" w:hAnsi="Arial" w:cs="Arial"/>
        </w:rPr>
        <w:t xml:space="preserve"> </w:t>
      </w:r>
      <w:r w:rsidRPr="00FC40BF">
        <w:rPr>
          <w:rFonts w:ascii="Arial" w:hAnsi="Arial" w:cs="Arial"/>
          <w:sz w:val="22"/>
          <w:szCs w:val="22"/>
        </w:rPr>
        <w:t xml:space="preserve">implementation stage. The school is allowed up to five years to align with the standards, with the final two years of alignment corresponding to the development of the final </w:t>
      </w:r>
      <w:r>
        <w:rPr>
          <w:rFonts w:ascii="Arial" w:hAnsi="Arial" w:cs="Arial"/>
          <w:sz w:val="22"/>
          <w:szCs w:val="22"/>
        </w:rPr>
        <w:t>s</w:t>
      </w:r>
      <w:r w:rsidRPr="00FC40BF">
        <w:rPr>
          <w:rFonts w:ascii="Arial" w:hAnsi="Arial" w:cs="Arial"/>
          <w:sz w:val="22"/>
          <w:szCs w:val="22"/>
        </w:rPr>
        <w:t>elf-</w:t>
      </w:r>
      <w:r>
        <w:rPr>
          <w:rFonts w:ascii="Arial" w:hAnsi="Arial" w:cs="Arial"/>
          <w:sz w:val="22"/>
          <w:szCs w:val="22"/>
        </w:rPr>
        <w:t>e</w:t>
      </w:r>
      <w:r w:rsidRPr="00FC40BF">
        <w:rPr>
          <w:rFonts w:ascii="Arial" w:hAnsi="Arial" w:cs="Arial"/>
          <w:sz w:val="22"/>
          <w:szCs w:val="22"/>
        </w:rPr>
        <w:t xml:space="preserve">valuation report and the visit year. During this period, the school must submit progress reports (at least one per year) to the IAC or AAC. The IAC or AAC reviews the updates and provides its comments in the form of a decision letter to the school with a copy to the mentor. </w:t>
      </w:r>
    </w:p>
    <w:p w14:paraId="7578225E" w14:textId="30DCD8B1" w:rsidR="00604C21" w:rsidRPr="00FC40BF" w:rsidRDefault="00E708E5" w:rsidP="00EB3D8A">
      <w:pPr>
        <w:pStyle w:val="BodyText"/>
        <w:tabs>
          <w:tab w:val="left" w:pos="540"/>
        </w:tabs>
        <w:spacing w:after="0"/>
        <w:rPr>
          <w:rFonts w:ascii="Arial" w:hAnsi="Arial" w:cs="Arial"/>
          <w:spacing w:val="-3"/>
          <w:sz w:val="22"/>
          <w:szCs w:val="22"/>
        </w:rPr>
      </w:pPr>
      <w:r w:rsidRPr="66F49839">
        <w:rPr>
          <w:rFonts w:ascii="Arial" w:hAnsi="Arial" w:cs="Arial"/>
          <w:sz w:val="22"/>
          <w:szCs w:val="22"/>
        </w:rPr>
        <w:t xml:space="preserve">. </w:t>
      </w:r>
    </w:p>
    <w:p w14:paraId="1CCB62DE" w14:textId="4AADEA11" w:rsidR="009C3823" w:rsidRPr="00FC40BF" w:rsidRDefault="009C3823" w:rsidP="008E2E47">
      <w:pPr>
        <w:pStyle w:val="Heading2"/>
        <w:jc w:val="left"/>
        <w:rPr>
          <w:rFonts w:ascii="Arial" w:hAnsi="Arial" w:cs="Arial"/>
          <w:sz w:val="22"/>
          <w:szCs w:val="22"/>
        </w:rPr>
      </w:pPr>
      <w:bookmarkStart w:id="48" w:name="_Toc461117411"/>
      <w:r w:rsidRPr="4FD64F4A">
        <w:rPr>
          <w:rFonts w:ascii="Arial" w:hAnsi="Arial" w:cs="Arial"/>
          <w:sz w:val="22"/>
          <w:szCs w:val="22"/>
        </w:rPr>
        <w:t xml:space="preserve">Role of the Mentor </w:t>
      </w:r>
      <w:bookmarkEnd w:id="48"/>
    </w:p>
    <w:p w14:paraId="4FFE824E" w14:textId="61EDC77C" w:rsidR="00E708E5" w:rsidRPr="00FC40BF" w:rsidRDefault="00E708E5" w:rsidP="00E708E5">
      <w:pPr>
        <w:pStyle w:val="BodyText"/>
        <w:tabs>
          <w:tab w:val="left" w:pos="540"/>
        </w:tabs>
        <w:spacing w:after="0"/>
        <w:rPr>
          <w:rFonts w:ascii="Arial" w:hAnsi="Arial" w:cs="Arial"/>
          <w:sz w:val="22"/>
          <w:szCs w:val="22"/>
        </w:rPr>
      </w:pPr>
      <w:r w:rsidRPr="00FC40BF">
        <w:rPr>
          <w:rFonts w:ascii="Arial" w:hAnsi="Arial" w:cs="Arial"/>
          <w:sz w:val="22"/>
          <w:szCs w:val="22"/>
        </w:rPr>
        <w:t xml:space="preserve">Once the iSER is accepted, the formal relationship between the </w:t>
      </w:r>
      <w:r w:rsidR="00067178" w:rsidRPr="00FC40BF">
        <w:rPr>
          <w:rFonts w:ascii="Arial" w:hAnsi="Arial" w:cs="Arial"/>
          <w:sz w:val="22"/>
          <w:szCs w:val="22"/>
        </w:rPr>
        <w:t>m</w:t>
      </w:r>
      <w:r w:rsidRPr="00FC40BF">
        <w:rPr>
          <w:rFonts w:ascii="Arial" w:hAnsi="Arial" w:cs="Arial"/>
          <w:sz w:val="22"/>
          <w:szCs w:val="22"/>
        </w:rPr>
        <w:t xml:space="preserve">entor and the </w:t>
      </w:r>
      <w:r w:rsidR="00860EB0" w:rsidRPr="00FC40BF">
        <w:rPr>
          <w:rFonts w:ascii="Arial" w:hAnsi="Arial" w:cs="Arial"/>
          <w:sz w:val="22"/>
          <w:szCs w:val="22"/>
        </w:rPr>
        <w:t>school</w:t>
      </w:r>
      <w:r w:rsidRPr="00FC40BF">
        <w:rPr>
          <w:rFonts w:ascii="Arial" w:hAnsi="Arial" w:cs="Arial"/>
          <w:sz w:val="22"/>
          <w:szCs w:val="22"/>
        </w:rPr>
        <w:t xml:space="preserve"> continues for up to three additional years</w:t>
      </w:r>
      <w:r w:rsidR="00D31851">
        <w:rPr>
          <w:rFonts w:ascii="Arial" w:hAnsi="Arial" w:cs="Arial"/>
          <w:sz w:val="22"/>
          <w:szCs w:val="22"/>
        </w:rPr>
        <w:t xml:space="preserve"> as the school implements </w:t>
      </w:r>
      <w:r w:rsidR="00B25D51">
        <w:rPr>
          <w:rFonts w:ascii="Arial" w:hAnsi="Arial" w:cs="Arial"/>
          <w:sz w:val="22"/>
          <w:szCs w:val="22"/>
        </w:rPr>
        <w:t>its iSER and submits progress reports</w:t>
      </w:r>
      <w:r w:rsidRPr="00FC40BF">
        <w:rPr>
          <w:rFonts w:ascii="Arial" w:hAnsi="Arial" w:cs="Arial"/>
          <w:sz w:val="22"/>
          <w:szCs w:val="22"/>
        </w:rPr>
        <w:t xml:space="preserve">. The mentor will submit annually, or more frequently if necessary, feedback to the </w:t>
      </w:r>
      <w:r w:rsidR="00860EB0" w:rsidRPr="00FC40BF">
        <w:rPr>
          <w:rFonts w:ascii="Arial" w:hAnsi="Arial" w:cs="Arial"/>
          <w:sz w:val="22"/>
          <w:szCs w:val="22"/>
        </w:rPr>
        <w:t>IAC or AAC</w:t>
      </w:r>
      <w:r w:rsidRPr="00FC40BF">
        <w:rPr>
          <w:rFonts w:ascii="Arial" w:hAnsi="Arial" w:cs="Arial"/>
          <w:sz w:val="22"/>
          <w:szCs w:val="22"/>
        </w:rPr>
        <w:t xml:space="preserve"> on the progress the </w:t>
      </w:r>
      <w:r w:rsidR="00860EB0" w:rsidRPr="00FC40BF">
        <w:rPr>
          <w:rFonts w:ascii="Arial" w:hAnsi="Arial" w:cs="Arial"/>
          <w:sz w:val="22"/>
          <w:szCs w:val="22"/>
        </w:rPr>
        <w:t>school</w:t>
      </w:r>
      <w:r w:rsidRPr="00FC40BF">
        <w:rPr>
          <w:rFonts w:ascii="Arial" w:hAnsi="Arial" w:cs="Arial"/>
          <w:sz w:val="22"/>
          <w:szCs w:val="22"/>
        </w:rPr>
        <w:t xml:space="preserve"> is making towards alignment with the standards.</w:t>
      </w:r>
    </w:p>
    <w:p w14:paraId="2F28A117" w14:textId="77777777" w:rsidR="009C3823" w:rsidRPr="00FC40BF" w:rsidRDefault="009C3823" w:rsidP="009C3823">
      <w:pPr>
        <w:tabs>
          <w:tab w:val="left" w:pos="540"/>
        </w:tabs>
        <w:suppressAutoHyphens/>
        <w:rPr>
          <w:rFonts w:ascii="Arial" w:hAnsi="Arial" w:cs="Arial"/>
          <w:spacing w:val="-3"/>
          <w:sz w:val="22"/>
          <w:szCs w:val="22"/>
        </w:rPr>
      </w:pPr>
    </w:p>
    <w:p w14:paraId="495E34A8" w14:textId="567A1B6B" w:rsidR="009C3823" w:rsidRPr="0073096B" w:rsidRDefault="00726E9F" w:rsidP="008E2E47">
      <w:pPr>
        <w:pStyle w:val="Heading1"/>
        <w:numPr>
          <w:ilvl w:val="0"/>
          <w:numId w:val="50"/>
        </w:numPr>
        <w:rPr>
          <w:sz w:val="28"/>
          <w:szCs w:val="28"/>
        </w:rPr>
      </w:pPr>
      <w:bookmarkStart w:id="49" w:name="_Toc49272624"/>
      <w:bookmarkStart w:id="50" w:name="_Toc80554390"/>
      <w:r w:rsidRPr="4FD64F4A">
        <w:rPr>
          <w:sz w:val="28"/>
          <w:szCs w:val="28"/>
        </w:rPr>
        <w:t>INITIAL ACCREDITATION</w:t>
      </w:r>
      <w:r w:rsidR="005C0450" w:rsidRPr="4FD64F4A">
        <w:rPr>
          <w:sz w:val="28"/>
          <w:szCs w:val="28"/>
        </w:rPr>
        <w:t xml:space="preserve"> </w:t>
      </w:r>
      <w:r w:rsidR="007C1A47" w:rsidRPr="4FD64F4A">
        <w:rPr>
          <w:sz w:val="28"/>
          <w:szCs w:val="28"/>
        </w:rPr>
        <w:t>UPDATE</w:t>
      </w:r>
      <w:r w:rsidR="00B741E5" w:rsidRPr="4FD64F4A">
        <w:rPr>
          <w:sz w:val="28"/>
          <w:szCs w:val="28"/>
        </w:rPr>
        <w:t>S</w:t>
      </w:r>
      <w:r w:rsidR="0020095A" w:rsidRPr="4FD64F4A">
        <w:rPr>
          <w:sz w:val="28"/>
          <w:szCs w:val="28"/>
        </w:rPr>
        <w:t xml:space="preserve"> TO THE iSER</w:t>
      </w:r>
      <w:bookmarkEnd w:id="49"/>
      <w:bookmarkEnd w:id="50"/>
    </w:p>
    <w:p w14:paraId="3E16E03B" w14:textId="77777777" w:rsidR="009C3823" w:rsidRPr="00B741E5" w:rsidRDefault="009C3823" w:rsidP="009C3823">
      <w:pPr>
        <w:jc w:val="center"/>
        <w:rPr>
          <w:rFonts w:ascii="Arial" w:hAnsi="Arial" w:cs="Arial"/>
          <w:b/>
          <w:sz w:val="28"/>
          <w:szCs w:val="28"/>
        </w:rPr>
      </w:pPr>
    </w:p>
    <w:p w14:paraId="439D49DD" w14:textId="05126E60" w:rsidR="00E708E5" w:rsidRPr="00FC40BF" w:rsidRDefault="00E708E5" w:rsidP="00E708E5">
      <w:pPr>
        <w:pStyle w:val="BodyText"/>
        <w:tabs>
          <w:tab w:val="left" w:pos="540"/>
        </w:tabs>
        <w:spacing w:after="0"/>
        <w:rPr>
          <w:rFonts w:ascii="Arial" w:hAnsi="Arial" w:cs="Arial"/>
          <w:sz w:val="22"/>
          <w:szCs w:val="22"/>
        </w:rPr>
      </w:pPr>
      <w:r w:rsidRPr="00FC40BF">
        <w:rPr>
          <w:rFonts w:ascii="Arial" w:hAnsi="Arial" w:cs="Arial"/>
          <w:sz w:val="22"/>
          <w:szCs w:val="22"/>
        </w:rPr>
        <w:t xml:space="preserve">Each year or sooner, the </w:t>
      </w:r>
      <w:r w:rsidR="00860EB0" w:rsidRPr="00FC40BF">
        <w:rPr>
          <w:rFonts w:ascii="Arial" w:hAnsi="Arial" w:cs="Arial"/>
          <w:sz w:val="22"/>
          <w:szCs w:val="22"/>
        </w:rPr>
        <w:t>school</w:t>
      </w:r>
      <w:r w:rsidRPr="00FC40BF">
        <w:rPr>
          <w:rFonts w:ascii="Arial" w:hAnsi="Arial" w:cs="Arial"/>
          <w:sz w:val="22"/>
          <w:szCs w:val="22"/>
        </w:rPr>
        <w:t xml:space="preserve"> will make a report to the </w:t>
      </w:r>
      <w:r w:rsidR="00860EB0" w:rsidRPr="00FC40BF">
        <w:rPr>
          <w:rFonts w:ascii="Arial" w:hAnsi="Arial" w:cs="Arial"/>
          <w:sz w:val="22"/>
          <w:szCs w:val="22"/>
        </w:rPr>
        <w:t>IAC or AAC</w:t>
      </w:r>
      <w:r w:rsidRPr="00FC40BF">
        <w:rPr>
          <w:rFonts w:ascii="Arial" w:hAnsi="Arial" w:cs="Arial"/>
          <w:sz w:val="22"/>
          <w:szCs w:val="22"/>
        </w:rPr>
        <w:t xml:space="preserve"> on the progress it is making towards meeting the objectives documented in the iSER. This </w:t>
      </w:r>
      <w:r w:rsidR="00631521" w:rsidRPr="00D31851">
        <w:rPr>
          <w:rFonts w:ascii="Arial" w:hAnsi="Arial" w:cs="Arial"/>
          <w:sz w:val="22"/>
          <w:szCs w:val="22"/>
        </w:rPr>
        <w:t>progress report</w:t>
      </w:r>
      <w:r w:rsidR="00631521" w:rsidRPr="00FC40BF">
        <w:rPr>
          <w:rFonts w:ascii="Arial" w:hAnsi="Arial" w:cs="Arial"/>
          <w:sz w:val="22"/>
          <w:szCs w:val="22"/>
        </w:rPr>
        <w:t xml:space="preserve"> </w:t>
      </w:r>
      <w:r w:rsidRPr="00FC40BF">
        <w:rPr>
          <w:rFonts w:ascii="Arial" w:hAnsi="Arial" w:cs="Arial"/>
          <w:sz w:val="22"/>
          <w:szCs w:val="22"/>
        </w:rPr>
        <w:t xml:space="preserve">will </w:t>
      </w:r>
      <w:r w:rsidR="00C364BF">
        <w:rPr>
          <w:rFonts w:ascii="Arial" w:hAnsi="Arial" w:cs="Arial"/>
          <w:sz w:val="22"/>
          <w:szCs w:val="22"/>
        </w:rPr>
        <w:t>be completed</w:t>
      </w:r>
      <w:r w:rsidRPr="00FC40BF">
        <w:rPr>
          <w:rFonts w:ascii="Arial" w:hAnsi="Arial" w:cs="Arial"/>
          <w:sz w:val="22"/>
          <w:szCs w:val="22"/>
        </w:rPr>
        <w:t xml:space="preserve"> via </w:t>
      </w:r>
      <w:proofErr w:type="spellStart"/>
      <w:r w:rsidRPr="00FC40BF">
        <w:rPr>
          <w:rFonts w:ascii="Arial" w:hAnsi="Arial" w:cs="Arial"/>
          <w:sz w:val="22"/>
          <w:szCs w:val="22"/>
        </w:rPr>
        <w:t>myAccreditation</w:t>
      </w:r>
      <w:proofErr w:type="spellEnd"/>
      <w:r w:rsidRPr="00FC40BF">
        <w:rPr>
          <w:rFonts w:ascii="Arial" w:hAnsi="Arial" w:cs="Arial"/>
          <w:sz w:val="22"/>
          <w:szCs w:val="22"/>
        </w:rPr>
        <w:t xml:space="preserve">. Action items that have fallen behind their scheduled completion dates should be discussed in the text of the </w:t>
      </w:r>
      <w:r w:rsidR="004D2754" w:rsidRPr="00FC40BF">
        <w:rPr>
          <w:rFonts w:ascii="Arial" w:hAnsi="Arial" w:cs="Arial"/>
          <w:sz w:val="22"/>
          <w:szCs w:val="22"/>
        </w:rPr>
        <w:t>progress report</w:t>
      </w:r>
      <w:r w:rsidRPr="00FC40BF">
        <w:rPr>
          <w:rFonts w:ascii="Arial" w:hAnsi="Arial" w:cs="Arial"/>
          <w:sz w:val="22"/>
          <w:szCs w:val="22"/>
        </w:rPr>
        <w:t xml:space="preserve">. </w:t>
      </w:r>
      <w:r w:rsidR="00B06326">
        <w:rPr>
          <w:rFonts w:ascii="Arial" w:hAnsi="Arial" w:cs="Arial"/>
          <w:sz w:val="22"/>
          <w:szCs w:val="22"/>
        </w:rPr>
        <w:t xml:space="preserve">Schools should follow the </w:t>
      </w:r>
      <w:r w:rsidR="00B06326" w:rsidRPr="00B06326">
        <w:rPr>
          <w:rFonts w:ascii="Arial" w:hAnsi="Arial" w:cs="Arial"/>
          <w:sz w:val="22"/>
          <w:szCs w:val="22"/>
        </w:rPr>
        <w:t>Progress Report Guidelines and Submission Instructions</w:t>
      </w:r>
      <w:r w:rsidR="00B06326">
        <w:rPr>
          <w:rFonts w:ascii="Arial" w:hAnsi="Arial" w:cs="Arial"/>
          <w:sz w:val="22"/>
          <w:szCs w:val="22"/>
        </w:rPr>
        <w:t xml:space="preserve"> found on the AACSB website. </w:t>
      </w:r>
    </w:p>
    <w:p w14:paraId="0427721D" w14:textId="77777777" w:rsidR="00E708E5" w:rsidRPr="00FC40BF" w:rsidRDefault="00E708E5" w:rsidP="00E708E5">
      <w:pPr>
        <w:tabs>
          <w:tab w:val="left" w:pos="540"/>
        </w:tabs>
        <w:suppressAutoHyphens/>
        <w:rPr>
          <w:rFonts w:ascii="Arial" w:hAnsi="Arial" w:cs="Arial"/>
          <w:spacing w:val="-3"/>
          <w:sz w:val="22"/>
          <w:szCs w:val="22"/>
        </w:rPr>
      </w:pPr>
    </w:p>
    <w:p w14:paraId="7C2F31DE" w14:textId="7A05BC15" w:rsidR="007F172C" w:rsidRDefault="00E708E5" w:rsidP="00EB3D8A">
      <w:pPr>
        <w:tabs>
          <w:tab w:val="left" w:pos="540"/>
        </w:tabs>
        <w:suppressAutoHyphens/>
        <w:rPr>
          <w:rFonts w:ascii="Arial" w:hAnsi="Arial" w:cs="Arial"/>
          <w:spacing w:val="-3"/>
          <w:sz w:val="22"/>
          <w:szCs w:val="22"/>
        </w:rPr>
      </w:pPr>
      <w:r w:rsidRPr="00FC40BF">
        <w:rPr>
          <w:rFonts w:ascii="Arial" w:hAnsi="Arial" w:cs="Arial"/>
          <w:spacing w:val="-3"/>
          <w:sz w:val="22"/>
          <w:szCs w:val="22"/>
        </w:rPr>
        <w:t xml:space="preserve">The </w:t>
      </w:r>
      <w:r w:rsidR="00860EB0" w:rsidRPr="00FC40BF">
        <w:rPr>
          <w:rFonts w:ascii="Arial" w:hAnsi="Arial" w:cs="Arial"/>
          <w:spacing w:val="-3"/>
          <w:sz w:val="22"/>
          <w:szCs w:val="22"/>
        </w:rPr>
        <w:t xml:space="preserve">IAC </w:t>
      </w:r>
      <w:r w:rsidR="00860EB0" w:rsidRPr="00FC40BF">
        <w:rPr>
          <w:rFonts w:ascii="Arial" w:hAnsi="Arial" w:cs="Arial"/>
          <w:sz w:val="22"/>
          <w:szCs w:val="22"/>
        </w:rPr>
        <w:t>or</w:t>
      </w:r>
      <w:r w:rsidR="00860EB0" w:rsidRPr="00FC40BF">
        <w:rPr>
          <w:rFonts w:ascii="Arial" w:hAnsi="Arial" w:cs="Arial"/>
          <w:spacing w:val="-3"/>
          <w:sz w:val="22"/>
          <w:szCs w:val="22"/>
        </w:rPr>
        <w:t xml:space="preserve"> AAC</w:t>
      </w:r>
      <w:r w:rsidRPr="00FC40BF">
        <w:rPr>
          <w:rFonts w:ascii="Arial" w:hAnsi="Arial" w:cs="Arial"/>
          <w:spacing w:val="-3"/>
          <w:sz w:val="22"/>
          <w:szCs w:val="22"/>
        </w:rPr>
        <w:t xml:space="preserve"> will review the </w:t>
      </w:r>
      <w:r w:rsidR="004D2754" w:rsidRPr="00FC40BF">
        <w:rPr>
          <w:rFonts w:ascii="Arial" w:hAnsi="Arial" w:cs="Arial"/>
          <w:spacing w:val="-3"/>
          <w:sz w:val="22"/>
          <w:szCs w:val="22"/>
        </w:rPr>
        <w:t>progress report</w:t>
      </w:r>
      <w:r w:rsidRPr="00FC40BF">
        <w:rPr>
          <w:rFonts w:ascii="Arial" w:hAnsi="Arial" w:cs="Arial"/>
          <w:spacing w:val="-3"/>
          <w:sz w:val="22"/>
          <w:szCs w:val="22"/>
        </w:rPr>
        <w:t xml:space="preserve"> to determine if acceptable progress is apparent. </w:t>
      </w:r>
    </w:p>
    <w:p w14:paraId="490D7D72" w14:textId="77777777" w:rsidR="00EB3D8A" w:rsidRPr="00EB3D8A" w:rsidRDefault="00EB3D8A" w:rsidP="00EB3D8A">
      <w:pPr>
        <w:tabs>
          <w:tab w:val="left" w:pos="540"/>
        </w:tabs>
        <w:suppressAutoHyphens/>
        <w:rPr>
          <w:rFonts w:ascii="Arial" w:hAnsi="Arial" w:cs="Arial"/>
          <w:spacing w:val="-3"/>
          <w:sz w:val="22"/>
          <w:szCs w:val="22"/>
        </w:rPr>
      </w:pPr>
    </w:p>
    <w:p w14:paraId="16EE1434" w14:textId="6D2171E4" w:rsidR="009C3823" w:rsidRPr="007F172C" w:rsidRDefault="001B4ACE" w:rsidP="79235484">
      <w:pPr>
        <w:pStyle w:val="ListParagraph"/>
        <w:numPr>
          <w:ilvl w:val="0"/>
          <w:numId w:val="58"/>
        </w:numPr>
        <w:jc w:val="center"/>
        <w:outlineLvl w:val="0"/>
        <w:rPr>
          <w:rFonts w:ascii="Arial" w:hAnsi="Arial" w:cs="Arial"/>
          <w:b/>
          <w:bCs/>
          <w:spacing w:val="-3"/>
          <w:sz w:val="28"/>
          <w:szCs w:val="28"/>
        </w:rPr>
      </w:pPr>
      <w:bookmarkStart w:id="51" w:name="_Toc1861479070"/>
      <w:bookmarkStart w:id="52" w:name="_Toc1590698873"/>
      <w:r w:rsidRPr="4FD64F4A">
        <w:rPr>
          <w:rFonts w:ascii="Arial" w:hAnsi="Arial" w:cs="Arial"/>
          <w:b/>
          <w:bCs/>
          <w:sz w:val="28"/>
          <w:szCs w:val="28"/>
        </w:rPr>
        <w:t>T</w:t>
      </w:r>
      <w:r w:rsidR="009C3823" w:rsidRPr="4FD64F4A">
        <w:rPr>
          <w:rFonts w:ascii="Arial" w:hAnsi="Arial" w:cs="Arial"/>
          <w:b/>
          <w:bCs/>
          <w:sz w:val="28"/>
          <w:szCs w:val="28"/>
        </w:rPr>
        <w:t xml:space="preserve">RANSITION TO THE </w:t>
      </w:r>
      <w:r w:rsidR="0090578F" w:rsidRPr="4FD64F4A">
        <w:rPr>
          <w:rFonts w:ascii="Arial" w:hAnsi="Arial" w:cs="Arial"/>
          <w:b/>
          <w:bCs/>
          <w:sz w:val="28"/>
          <w:szCs w:val="28"/>
        </w:rPr>
        <w:t xml:space="preserve">FINAL PHASE OF THE </w:t>
      </w:r>
      <w:r w:rsidRPr="4FD64F4A">
        <w:rPr>
          <w:rFonts w:ascii="Arial" w:hAnsi="Arial" w:cs="Arial"/>
          <w:b/>
          <w:bCs/>
          <w:sz w:val="28"/>
          <w:szCs w:val="28"/>
        </w:rPr>
        <w:t xml:space="preserve">INITIAL ACCREDIATION </w:t>
      </w:r>
      <w:r w:rsidR="009912E5" w:rsidRPr="4FD64F4A">
        <w:rPr>
          <w:rFonts w:ascii="Arial" w:hAnsi="Arial" w:cs="Arial"/>
          <w:b/>
          <w:bCs/>
          <w:sz w:val="28"/>
          <w:szCs w:val="28"/>
        </w:rPr>
        <w:t>P</w:t>
      </w:r>
      <w:r w:rsidR="00883F9A" w:rsidRPr="4FD64F4A">
        <w:rPr>
          <w:rFonts w:ascii="Arial" w:hAnsi="Arial" w:cs="Arial"/>
          <w:b/>
          <w:bCs/>
          <w:sz w:val="28"/>
          <w:szCs w:val="28"/>
        </w:rPr>
        <w:t>ROCESS</w:t>
      </w:r>
      <w:bookmarkEnd w:id="51"/>
      <w:bookmarkEnd w:id="52"/>
    </w:p>
    <w:p w14:paraId="66487095" w14:textId="77777777" w:rsidR="00A74C61" w:rsidRPr="00E56C23" w:rsidRDefault="00A74C61" w:rsidP="00E56C23">
      <w:pPr>
        <w:tabs>
          <w:tab w:val="left" w:pos="-720"/>
        </w:tabs>
        <w:suppressAutoHyphens/>
        <w:spacing w:after="120"/>
        <w:rPr>
          <w:rFonts w:ascii="Arial" w:hAnsi="Arial" w:cs="Arial"/>
          <w:bCs/>
        </w:rPr>
      </w:pPr>
    </w:p>
    <w:p w14:paraId="2BD8BCC3" w14:textId="451D7862" w:rsidR="00E56C23" w:rsidRPr="00FC40BF" w:rsidRDefault="00E56C23" w:rsidP="00E56C23">
      <w:pPr>
        <w:tabs>
          <w:tab w:val="left" w:pos="-720"/>
        </w:tabs>
        <w:suppressAutoHyphens/>
        <w:spacing w:after="120"/>
        <w:rPr>
          <w:rFonts w:ascii="Arial" w:hAnsi="Arial" w:cs="Arial"/>
          <w:bCs/>
          <w:sz w:val="22"/>
          <w:szCs w:val="22"/>
        </w:rPr>
      </w:pPr>
      <w:r w:rsidRPr="00FC40BF">
        <w:rPr>
          <w:rFonts w:ascii="Arial" w:hAnsi="Arial" w:cs="Arial"/>
          <w:bCs/>
          <w:sz w:val="22"/>
          <w:szCs w:val="22"/>
        </w:rPr>
        <w:t xml:space="preserve">When the action items described in the iSER are implemented and adequate progress has been demonstrated, the </w:t>
      </w:r>
      <w:r w:rsidR="00860EB0" w:rsidRPr="00FC40BF">
        <w:rPr>
          <w:rFonts w:ascii="Arial" w:hAnsi="Arial" w:cs="Arial"/>
          <w:bCs/>
          <w:sz w:val="22"/>
          <w:szCs w:val="22"/>
        </w:rPr>
        <w:t xml:space="preserve">IAC </w:t>
      </w:r>
      <w:r w:rsidR="00860EB0" w:rsidRPr="00FC40BF">
        <w:rPr>
          <w:rFonts w:ascii="Arial" w:hAnsi="Arial" w:cs="Arial"/>
          <w:sz w:val="22"/>
          <w:szCs w:val="22"/>
        </w:rPr>
        <w:t>or</w:t>
      </w:r>
      <w:r w:rsidR="00860EB0" w:rsidRPr="00FC40BF">
        <w:rPr>
          <w:rFonts w:ascii="Arial" w:hAnsi="Arial" w:cs="Arial"/>
          <w:bCs/>
          <w:sz w:val="22"/>
          <w:szCs w:val="22"/>
        </w:rPr>
        <w:t xml:space="preserve"> AAC</w:t>
      </w:r>
      <w:r w:rsidRPr="00FC40BF">
        <w:rPr>
          <w:rFonts w:ascii="Arial" w:hAnsi="Arial" w:cs="Arial"/>
          <w:bCs/>
          <w:sz w:val="22"/>
          <w:szCs w:val="22"/>
        </w:rPr>
        <w:t xml:space="preserve"> will direct the </w:t>
      </w:r>
      <w:r w:rsidR="00860EB0" w:rsidRPr="00FC40BF">
        <w:rPr>
          <w:rFonts w:ascii="Arial" w:hAnsi="Arial" w:cs="Arial"/>
          <w:bCs/>
          <w:sz w:val="22"/>
          <w:szCs w:val="22"/>
        </w:rPr>
        <w:t>school</w:t>
      </w:r>
      <w:r w:rsidRPr="00FC40BF">
        <w:rPr>
          <w:rFonts w:ascii="Arial" w:hAnsi="Arial" w:cs="Arial"/>
          <w:bCs/>
          <w:sz w:val="22"/>
          <w:szCs w:val="22"/>
        </w:rPr>
        <w:t xml:space="preserve"> to complete the application for an initial accreditation visit. The letter of application, submitted via </w:t>
      </w:r>
      <w:proofErr w:type="spellStart"/>
      <w:r w:rsidRPr="00FC40BF">
        <w:rPr>
          <w:rFonts w:ascii="Arial" w:hAnsi="Arial" w:cs="Arial"/>
          <w:bCs/>
          <w:sz w:val="22"/>
          <w:szCs w:val="22"/>
        </w:rPr>
        <w:t>myAccreditation</w:t>
      </w:r>
      <w:proofErr w:type="spellEnd"/>
      <w:r w:rsidRPr="00FC40BF">
        <w:rPr>
          <w:rFonts w:ascii="Arial" w:hAnsi="Arial" w:cs="Arial"/>
          <w:bCs/>
          <w:sz w:val="22"/>
          <w:szCs w:val="22"/>
        </w:rPr>
        <w:t xml:space="preserve">, will include the following: </w:t>
      </w:r>
    </w:p>
    <w:p w14:paraId="34CE6161" w14:textId="77777777" w:rsidR="00E56C23" w:rsidRPr="00FC40BF" w:rsidRDefault="00E56C23" w:rsidP="00E56C23">
      <w:pPr>
        <w:numPr>
          <w:ilvl w:val="0"/>
          <w:numId w:val="22"/>
        </w:numPr>
        <w:tabs>
          <w:tab w:val="left" w:pos="-720"/>
        </w:tabs>
        <w:suppressAutoHyphens/>
        <w:spacing w:after="120" w:line="276" w:lineRule="auto"/>
        <w:rPr>
          <w:rFonts w:ascii="Arial" w:hAnsi="Arial" w:cs="Arial"/>
          <w:bCs/>
          <w:sz w:val="22"/>
          <w:szCs w:val="22"/>
        </w:rPr>
      </w:pPr>
      <w:r w:rsidRPr="00FC40BF">
        <w:rPr>
          <w:rFonts w:ascii="Arial" w:hAnsi="Arial" w:cs="Arial"/>
          <w:bCs/>
          <w:sz w:val="22"/>
          <w:szCs w:val="22"/>
        </w:rPr>
        <w:t>Verification of Institution Information</w:t>
      </w:r>
    </w:p>
    <w:p w14:paraId="6C7A863A" w14:textId="64F23BC0" w:rsidR="00E56C23" w:rsidRPr="00FC40BF" w:rsidRDefault="00E56C23" w:rsidP="00E56C23">
      <w:pPr>
        <w:numPr>
          <w:ilvl w:val="0"/>
          <w:numId w:val="22"/>
        </w:numPr>
        <w:tabs>
          <w:tab w:val="left" w:pos="-720"/>
        </w:tabs>
        <w:suppressAutoHyphens/>
        <w:spacing w:after="120" w:line="276" w:lineRule="auto"/>
        <w:rPr>
          <w:rFonts w:ascii="Arial" w:hAnsi="Arial" w:cs="Arial"/>
          <w:bCs/>
          <w:sz w:val="22"/>
          <w:szCs w:val="22"/>
        </w:rPr>
      </w:pPr>
      <w:r w:rsidRPr="00FC40BF">
        <w:rPr>
          <w:rFonts w:ascii="Arial" w:hAnsi="Arial" w:cs="Arial"/>
          <w:bCs/>
          <w:sz w:val="22"/>
          <w:szCs w:val="22"/>
        </w:rPr>
        <w:t xml:space="preserve">Confirmation of scope of programs offered by the </w:t>
      </w:r>
      <w:r w:rsidR="00860EB0" w:rsidRPr="00FC40BF">
        <w:rPr>
          <w:rFonts w:ascii="Arial" w:hAnsi="Arial" w:cs="Arial"/>
          <w:bCs/>
          <w:sz w:val="22"/>
          <w:szCs w:val="22"/>
        </w:rPr>
        <w:t>school</w:t>
      </w:r>
    </w:p>
    <w:p w14:paraId="337C3D8E" w14:textId="29F2F74B" w:rsidR="00E56C23" w:rsidRPr="00FC40BF" w:rsidRDefault="00E56C23" w:rsidP="00E56C23">
      <w:pPr>
        <w:numPr>
          <w:ilvl w:val="0"/>
          <w:numId w:val="22"/>
        </w:numPr>
        <w:tabs>
          <w:tab w:val="left" w:pos="-720"/>
        </w:tabs>
        <w:suppressAutoHyphens/>
        <w:spacing w:after="120" w:line="276" w:lineRule="auto"/>
        <w:rPr>
          <w:rFonts w:ascii="Arial" w:hAnsi="Arial" w:cs="Arial"/>
          <w:bCs/>
          <w:sz w:val="22"/>
          <w:szCs w:val="22"/>
        </w:rPr>
      </w:pPr>
      <w:r w:rsidRPr="00FC40BF">
        <w:rPr>
          <w:rFonts w:ascii="Arial" w:hAnsi="Arial" w:cs="Arial"/>
          <w:sz w:val="22"/>
          <w:szCs w:val="22"/>
        </w:rPr>
        <w:t xml:space="preserve">The list of </w:t>
      </w:r>
      <w:r w:rsidR="004D2754" w:rsidRPr="00FC40BF">
        <w:rPr>
          <w:rFonts w:ascii="Arial" w:hAnsi="Arial" w:cs="Arial"/>
          <w:sz w:val="22"/>
          <w:szCs w:val="22"/>
        </w:rPr>
        <w:t>c</w:t>
      </w:r>
      <w:r w:rsidRPr="00FC40BF">
        <w:rPr>
          <w:rFonts w:ascii="Arial" w:hAnsi="Arial" w:cs="Arial"/>
          <w:sz w:val="22"/>
          <w:szCs w:val="22"/>
        </w:rPr>
        <w:t xml:space="preserve">omparison </w:t>
      </w:r>
      <w:r w:rsidR="004D2754" w:rsidRPr="00FC40BF">
        <w:rPr>
          <w:rFonts w:ascii="Arial" w:hAnsi="Arial" w:cs="Arial"/>
          <w:sz w:val="22"/>
          <w:szCs w:val="22"/>
        </w:rPr>
        <w:t>g</w:t>
      </w:r>
      <w:r w:rsidRPr="00FC40BF">
        <w:rPr>
          <w:rFonts w:ascii="Arial" w:hAnsi="Arial" w:cs="Arial"/>
          <w:sz w:val="22"/>
          <w:szCs w:val="22"/>
        </w:rPr>
        <w:t xml:space="preserve">roups, including </w:t>
      </w:r>
      <w:r w:rsidR="004D2754" w:rsidRPr="00FC40BF">
        <w:rPr>
          <w:rFonts w:ascii="Arial" w:hAnsi="Arial" w:cs="Arial"/>
          <w:sz w:val="22"/>
          <w:szCs w:val="22"/>
        </w:rPr>
        <w:t>c</w:t>
      </w:r>
      <w:r w:rsidRPr="00FC40BF">
        <w:rPr>
          <w:rFonts w:ascii="Arial" w:hAnsi="Arial" w:cs="Arial"/>
          <w:sz w:val="22"/>
          <w:szCs w:val="22"/>
        </w:rPr>
        <w:t xml:space="preserve">omparable </w:t>
      </w:r>
      <w:r w:rsidR="004D2754" w:rsidRPr="00FC40BF">
        <w:rPr>
          <w:rFonts w:ascii="Arial" w:hAnsi="Arial" w:cs="Arial"/>
          <w:sz w:val="22"/>
          <w:szCs w:val="22"/>
        </w:rPr>
        <w:t>p</w:t>
      </w:r>
      <w:r w:rsidRPr="00FC40BF">
        <w:rPr>
          <w:rFonts w:ascii="Arial" w:hAnsi="Arial" w:cs="Arial"/>
          <w:sz w:val="22"/>
          <w:szCs w:val="22"/>
        </w:rPr>
        <w:t xml:space="preserve">eer </w:t>
      </w:r>
      <w:r w:rsidR="004D2754" w:rsidRPr="00FC40BF">
        <w:rPr>
          <w:rFonts w:ascii="Arial" w:hAnsi="Arial" w:cs="Arial"/>
          <w:sz w:val="22"/>
          <w:szCs w:val="22"/>
        </w:rPr>
        <w:t>g</w:t>
      </w:r>
      <w:r w:rsidRPr="00FC40BF">
        <w:rPr>
          <w:rFonts w:ascii="Arial" w:hAnsi="Arial" w:cs="Arial"/>
          <w:sz w:val="22"/>
          <w:szCs w:val="22"/>
        </w:rPr>
        <w:t xml:space="preserve">roup, </w:t>
      </w:r>
      <w:r w:rsidR="004D2754" w:rsidRPr="00FC40BF">
        <w:rPr>
          <w:rFonts w:ascii="Arial" w:hAnsi="Arial" w:cs="Arial"/>
          <w:sz w:val="22"/>
          <w:szCs w:val="22"/>
        </w:rPr>
        <w:t>c</w:t>
      </w:r>
      <w:r w:rsidRPr="00FC40BF">
        <w:rPr>
          <w:rFonts w:ascii="Arial" w:hAnsi="Arial" w:cs="Arial"/>
          <w:sz w:val="22"/>
          <w:szCs w:val="22"/>
        </w:rPr>
        <w:t xml:space="preserve">ompetitive </w:t>
      </w:r>
      <w:r w:rsidR="004D2754" w:rsidRPr="00FC40BF">
        <w:rPr>
          <w:rFonts w:ascii="Arial" w:hAnsi="Arial" w:cs="Arial"/>
          <w:sz w:val="22"/>
          <w:szCs w:val="22"/>
        </w:rPr>
        <w:t>g</w:t>
      </w:r>
      <w:r w:rsidRPr="00FC40BF">
        <w:rPr>
          <w:rFonts w:ascii="Arial" w:hAnsi="Arial" w:cs="Arial"/>
          <w:sz w:val="22"/>
          <w:szCs w:val="22"/>
        </w:rPr>
        <w:t xml:space="preserve">roup, and </w:t>
      </w:r>
      <w:r w:rsidR="004D2754" w:rsidRPr="00FC40BF">
        <w:rPr>
          <w:rFonts w:ascii="Arial" w:hAnsi="Arial" w:cs="Arial"/>
          <w:sz w:val="22"/>
          <w:szCs w:val="22"/>
        </w:rPr>
        <w:t>a</w:t>
      </w:r>
      <w:r w:rsidRPr="00FC40BF">
        <w:rPr>
          <w:rFonts w:ascii="Arial" w:hAnsi="Arial" w:cs="Arial"/>
          <w:sz w:val="22"/>
          <w:szCs w:val="22"/>
        </w:rPr>
        <w:t xml:space="preserve">spirant </w:t>
      </w:r>
      <w:r w:rsidR="004D2754" w:rsidRPr="00FC40BF">
        <w:rPr>
          <w:rFonts w:ascii="Arial" w:hAnsi="Arial" w:cs="Arial"/>
          <w:sz w:val="22"/>
          <w:szCs w:val="22"/>
        </w:rPr>
        <w:t>g</w:t>
      </w:r>
      <w:r w:rsidRPr="00FC40BF">
        <w:rPr>
          <w:rFonts w:ascii="Arial" w:hAnsi="Arial" w:cs="Arial"/>
          <w:sz w:val="22"/>
          <w:szCs w:val="22"/>
        </w:rPr>
        <w:t>roup</w:t>
      </w:r>
    </w:p>
    <w:p w14:paraId="40524C60" w14:textId="24D991FC" w:rsidR="00E56C23" w:rsidRPr="00FC40BF" w:rsidRDefault="00E56C23" w:rsidP="00E56C23">
      <w:pPr>
        <w:pStyle w:val="ListParagraph"/>
        <w:numPr>
          <w:ilvl w:val="0"/>
          <w:numId w:val="22"/>
        </w:numPr>
        <w:tabs>
          <w:tab w:val="left" w:pos="-720"/>
        </w:tabs>
        <w:suppressAutoHyphens/>
        <w:rPr>
          <w:rFonts w:ascii="Arial" w:hAnsi="Arial" w:cs="Arial"/>
          <w:bCs/>
          <w:sz w:val="22"/>
          <w:szCs w:val="22"/>
        </w:rPr>
      </w:pPr>
      <w:r w:rsidRPr="00FC40BF">
        <w:rPr>
          <w:rFonts w:ascii="Arial" w:hAnsi="Arial" w:cs="Arial"/>
          <w:sz w:val="22"/>
          <w:szCs w:val="22"/>
        </w:rPr>
        <w:t xml:space="preserve">The timeframe requested for the on-site review to take place. </w:t>
      </w:r>
      <w:r w:rsidRPr="00FC40BF">
        <w:rPr>
          <w:rFonts w:ascii="Arial" w:hAnsi="Arial" w:cs="Arial"/>
          <w:bCs/>
          <w:sz w:val="22"/>
          <w:szCs w:val="22"/>
        </w:rPr>
        <w:t xml:space="preserve">The </w:t>
      </w:r>
      <w:r w:rsidR="00860EB0" w:rsidRPr="00FC40BF">
        <w:rPr>
          <w:rFonts w:ascii="Arial" w:hAnsi="Arial" w:cs="Arial"/>
          <w:bCs/>
          <w:sz w:val="22"/>
          <w:szCs w:val="22"/>
        </w:rPr>
        <w:t>school</w:t>
      </w:r>
      <w:r w:rsidRPr="00FC40BF">
        <w:rPr>
          <w:rFonts w:ascii="Arial" w:hAnsi="Arial" w:cs="Arial"/>
          <w:bCs/>
          <w:sz w:val="22"/>
          <w:szCs w:val="22"/>
        </w:rPr>
        <w:t xml:space="preserve"> must be in academic session during an accreditation visit.</w:t>
      </w:r>
    </w:p>
    <w:p w14:paraId="3048C5E9" w14:textId="77777777" w:rsidR="00E56C23" w:rsidRPr="00FC40BF" w:rsidRDefault="00E56C23" w:rsidP="00E56C23">
      <w:pPr>
        <w:pStyle w:val="ListParagraph"/>
        <w:tabs>
          <w:tab w:val="left" w:pos="-720"/>
        </w:tabs>
        <w:suppressAutoHyphens/>
        <w:rPr>
          <w:rFonts w:ascii="Arial" w:hAnsi="Arial" w:cs="Arial"/>
          <w:bCs/>
          <w:sz w:val="22"/>
          <w:szCs w:val="22"/>
        </w:rPr>
      </w:pPr>
    </w:p>
    <w:p w14:paraId="72DD369C" w14:textId="4DB0DCC6" w:rsidR="00E56C23" w:rsidRPr="00FC40BF" w:rsidRDefault="00E56C23" w:rsidP="00E56C23">
      <w:pPr>
        <w:numPr>
          <w:ilvl w:val="0"/>
          <w:numId w:val="22"/>
        </w:numPr>
        <w:tabs>
          <w:tab w:val="left" w:pos="-720"/>
        </w:tabs>
        <w:suppressAutoHyphens/>
        <w:spacing w:after="120" w:line="276" w:lineRule="auto"/>
        <w:rPr>
          <w:rFonts w:ascii="Arial" w:hAnsi="Arial" w:cs="Arial"/>
          <w:bCs/>
          <w:sz w:val="22"/>
          <w:szCs w:val="22"/>
        </w:rPr>
      </w:pPr>
      <w:r w:rsidRPr="00FC40BF">
        <w:rPr>
          <w:rFonts w:ascii="Arial" w:hAnsi="Arial" w:cs="Arial"/>
          <w:sz w:val="22"/>
          <w:szCs w:val="22"/>
        </w:rPr>
        <w:t xml:space="preserve">Nominations for </w:t>
      </w:r>
      <w:r w:rsidR="004D2754" w:rsidRPr="00FC40BF">
        <w:rPr>
          <w:rFonts w:ascii="Arial" w:hAnsi="Arial" w:cs="Arial"/>
          <w:sz w:val="22"/>
          <w:szCs w:val="22"/>
        </w:rPr>
        <w:t>p</w:t>
      </w:r>
      <w:r w:rsidRPr="00FC40BF">
        <w:rPr>
          <w:rFonts w:ascii="Arial" w:hAnsi="Arial" w:cs="Arial"/>
          <w:sz w:val="22"/>
          <w:szCs w:val="22"/>
        </w:rPr>
        <w:t xml:space="preserve">eer </w:t>
      </w:r>
      <w:r w:rsidR="004D2754" w:rsidRPr="00FC40BF">
        <w:rPr>
          <w:rFonts w:ascii="Arial" w:hAnsi="Arial" w:cs="Arial"/>
          <w:sz w:val="22"/>
          <w:szCs w:val="22"/>
        </w:rPr>
        <w:t>r</w:t>
      </w:r>
      <w:r w:rsidRPr="00FC40BF">
        <w:rPr>
          <w:rFonts w:ascii="Arial" w:hAnsi="Arial" w:cs="Arial"/>
          <w:sz w:val="22"/>
          <w:szCs w:val="22"/>
        </w:rPr>
        <w:t xml:space="preserve">eview </w:t>
      </w:r>
      <w:r w:rsidR="004D2754" w:rsidRPr="00FC40BF">
        <w:rPr>
          <w:rFonts w:ascii="Arial" w:hAnsi="Arial" w:cs="Arial"/>
          <w:sz w:val="22"/>
          <w:szCs w:val="22"/>
        </w:rPr>
        <w:t>t</w:t>
      </w:r>
      <w:r w:rsidRPr="00FC40BF">
        <w:rPr>
          <w:rFonts w:ascii="Arial" w:hAnsi="Arial" w:cs="Arial"/>
          <w:sz w:val="22"/>
          <w:szCs w:val="22"/>
        </w:rPr>
        <w:t xml:space="preserve">eam </w:t>
      </w:r>
      <w:r w:rsidR="004D2754" w:rsidRPr="00FC40BF">
        <w:rPr>
          <w:rFonts w:ascii="Arial" w:hAnsi="Arial" w:cs="Arial"/>
          <w:sz w:val="22"/>
          <w:szCs w:val="22"/>
        </w:rPr>
        <w:t>c</w:t>
      </w:r>
      <w:r w:rsidRPr="00FC40BF">
        <w:rPr>
          <w:rFonts w:ascii="Arial" w:hAnsi="Arial" w:cs="Arial"/>
          <w:sz w:val="22"/>
          <w:szCs w:val="22"/>
        </w:rPr>
        <w:t>hair.</w:t>
      </w:r>
    </w:p>
    <w:p w14:paraId="2B84FD01" w14:textId="357F7D8C" w:rsidR="00E56C23" w:rsidRPr="00FC40BF" w:rsidRDefault="00E56C23" w:rsidP="00E56C23">
      <w:pPr>
        <w:numPr>
          <w:ilvl w:val="0"/>
          <w:numId w:val="22"/>
        </w:numPr>
        <w:tabs>
          <w:tab w:val="left" w:pos="-720"/>
        </w:tabs>
        <w:suppressAutoHyphens/>
        <w:spacing w:after="120" w:line="276" w:lineRule="auto"/>
        <w:rPr>
          <w:rFonts w:ascii="Arial" w:hAnsi="Arial" w:cs="Arial"/>
          <w:bCs/>
          <w:sz w:val="22"/>
          <w:szCs w:val="22"/>
        </w:rPr>
      </w:pPr>
      <w:r w:rsidRPr="00FC40BF">
        <w:rPr>
          <w:rFonts w:ascii="Arial" w:hAnsi="Arial" w:cs="Arial"/>
          <w:bCs/>
          <w:sz w:val="22"/>
          <w:szCs w:val="22"/>
        </w:rPr>
        <w:t xml:space="preserve">The application for initial accreditation information will need to be confirmed by the </w:t>
      </w:r>
      <w:r w:rsidR="004D2754" w:rsidRPr="00FC40BF">
        <w:rPr>
          <w:rFonts w:ascii="Arial" w:hAnsi="Arial" w:cs="Arial"/>
          <w:bCs/>
          <w:sz w:val="22"/>
          <w:szCs w:val="22"/>
        </w:rPr>
        <w:t>c</w:t>
      </w:r>
      <w:r w:rsidRPr="00FC40BF">
        <w:rPr>
          <w:rFonts w:ascii="Arial" w:hAnsi="Arial" w:cs="Arial"/>
          <w:bCs/>
          <w:sz w:val="22"/>
          <w:szCs w:val="22"/>
        </w:rPr>
        <w:t xml:space="preserve">hief </w:t>
      </w:r>
      <w:r w:rsidR="004D2754" w:rsidRPr="00FC40BF">
        <w:rPr>
          <w:rFonts w:ascii="Arial" w:hAnsi="Arial" w:cs="Arial"/>
          <w:bCs/>
          <w:sz w:val="22"/>
          <w:szCs w:val="22"/>
        </w:rPr>
        <w:t>e</w:t>
      </w:r>
      <w:r w:rsidRPr="00FC40BF">
        <w:rPr>
          <w:rFonts w:ascii="Arial" w:hAnsi="Arial" w:cs="Arial"/>
          <w:bCs/>
          <w:sz w:val="22"/>
          <w:szCs w:val="22"/>
        </w:rPr>
        <w:t xml:space="preserve">xecutive </w:t>
      </w:r>
      <w:r w:rsidR="004D2754" w:rsidRPr="00FC40BF">
        <w:rPr>
          <w:rFonts w:ascii="Arial" w:hAnsi="Arial" w:cs="Arial"/>
          <w:bCs/>
          <w:sz w:val="22"/>
          <w:szCs w:val="22"/>
        </w:rPr>
        <w:t>o</w:t>
      </w:r>
      <w:r w:rsidRPr="00FC40BF">
        <w:rPr>
          <w:rFonts w:ascii="Arial" w:hAnsi="Arial" w:cs="Arial"/>
          <w:bCs/>
          <w:sz w:val="22"/>
          <w:szCs w:val="22"/>
        </w:rPr>
        <w:t>fficer/</w:t>
      </w:r>
      <w:r w:rsidR="004D2754" w:rsidRPr="00FC40BF">
        <w:rPr>
          <w:rFonts w:ascii="Arial" w:hAnsi="Arial" w:cs="Arial"/>
          <w:bCs/>
          <w:sz w:val="22"/>
          <w:szCs w:val="22"/>
        </w:rPr>
        <w:t>p</w:t>
      </w:r>
      <w:r w:rsidRPr="00FC40BF">
        <w:rPr>
          <w:rFonts w:ascii="Arial" w:hAnsi="Arial" w:cs="Arial"/>
          <w:bCs/>
          <w:sz w:val="22"/>
          <w:szCs w:val="22"/>
        </w:rPr>
        <w:t>resident/</w:t>
      </w:r>
      <w:r w:rsidR="004D2754" w:rsidRPr="00FC40BF">
        <w:rPr>
          <w:rFonts w:ascii="Arial" w:hAnsi="Arial" w:cs="Arial"/>
          <w:bCs/>
          <w:sz w:val="22"/>
          <w:szCs w:val="22"/>
        </w:rPr>
        <w:t>c</w:t>
      </w:r>
      <w:r w:rsidRPr="00FC40BF">
        <w:rPr>
          <w:rFonts w:ascii="Arial" w:hAnsi="Arial" w:cs="Arial"/>
          <w:bCs/>
          <w:sz w:val="22"/>
          <w:szCs w:val="22"/>
        </w:rPr>
        <w:t xml:space="preserve">hancellor, the </w:t>
      </w:r>
      <w:r w:rsidR="004D2754" w:rsidRPr="00FC40BF">
        <w:rPr>
          <w:rFonts w:ascii="Arial" w:hAnsi="Arial" w:cs="Arial"/>
          <w:bCs/>
          <w:sz w:val="22"/>
          <w:szCs w:val="22"/>
        </w:rPr>
        <w:t>c</w:t>
      </w:r>
      <w:r w:rsidRPr="00FC40BF">
        <w:rPr>
          <w:rFonts w:ascii="Arial" w:hAnsi="Arial" w:cs="Arial"/>
          <w:bCs/>
          <w:sz w:val="22"/>
          <w:szCs w:val="22"/>
        </w:rPr>
        <w:t xml:space="preserve">hief </w:t>
      </w:r>
      <w:r w:rsidR="004D2754" w:rsidRPr="00FC40BF">
        <w:rPr>
          <w:rFonts w:ascii="Arial" w:hAnsi="Arial" w:cs="Arial"/>
          <w:bCs/>
          <w:sz w:val="22"/>
          <w:szCs w:val="22"/>
        </w:rPr>
        <w:t>a</w:t>
      </w:r>
      <w:r w:rsidRPr="00FC40BF">
        <w:rPr>
          <w:rFonts w:ascii="Arial" w:hAnsi="Arial" w:cs="Arial"/>
          <w:bCs/>
          <w:sz w:val="22"/>
          <w:szCs w:val="22"/>
        </w:rPr>
        <w:t xml:space="preserve">cademic </w:t>
      </w:r>
      <w:r w:rsidR="004D2754" w:rsidRPr="00FC40BF">
        <w:rPr>
          <w:rFonts w:ascii="Arial" w:hAnsi="Arial" w:cs="Arial"/>
          <w:bCs/>
          <w:sz w:val="22"/>
          <w:szCs w:val="22"/>
        </w:rPr>
        <w:t>o</w:t>
      </w:r>
      <w:r w:rsidRPr="00FC40BF">
        <w:rPr>
          <w:rFonts w:ascii="Arial" w:hAnsi="Arial" w:cs="Arial"/>
          <w:bCs/>
          <w:sz w:val="22"/>
          <w:szCs w:val="22"/>
        </w:rPr>
        <w:t>fficer</w:t>
      </w:r>
      <w:r w:rsidRPr="00FC40BF">
        <w:rPr>
          <w:rFonts w:ascii="Arial" w:hAnsi="Arial" w:cs="Arial"/>
          <w:sz w:val="22"/>
          <w:szCs w:val="22"/>
        </w:rPr>
        <w:t xml:space="preserve">, and the </w:t>
      </w:r>
      <w:r w:rsidR="004D2754" w:rsidRPr="00FC40BF">
        <w:rPr>
          <w:rFonts w:ascii="Arial" w:hAnsi="Arial" w:cs="Arial"/>
          <w:sz w:val="22"/>
          <w:szCs w:val="22"/>
        </w:rPr>
        <w:t>h</w:t>
      </w:r>
      <w:r w:rsidRPr="00FC40BF">
        <w:rPr>
          <w:rFonts w:ascii="Arial" w:hAnsi="Arial" w:cs="Arial"/>
          <w:sz w:val="22"/>
          <w:szCs w:val="22"/>
        </w:rPr>
        <w:t xml:space="preserve">ead of </w:t>
      </w:r>
      <w:proofErr w:type="gramStart"/>
      <w:r w:rsidRPr="00FC40BF">
        <w:rPr>
          <w:rFonts w:ascii="Arial" w:hAnsi="Arial" w:cs="Arial"/>
          <w:sz w:val="22"/>
          <w:szCs w:val="22"/>
        </w:rPr>
        <w:t xml:space="preserve">the </w:t>
      </w:r>
      <w:r w:rsidR="00D31851" w:rsidRPr="00D31851">
        <w:rPr>
          <w:rFonts w:ascii="Arial" w:hAnsi="Arial" w:cs="Arial"/>
          <w:spacing w:val="-3"/>
          <w:sz w:val="22"/>
          <w:szCs w:val="22"/>
        </w:rPr>
        <w:t xml:space="preserve"> </w:t>
      </w:r>
      <w:r w:rsidR="00D31851" w:rsidRPr="00BA3765">
        <w:rPr>
          <w:rFonts w:ascii="Arial" w:hAnsi="Arial" w:cs="Arial"/>
          <w:spacing w:val="-3"/>
          <w:sz w:val="22"/>
          <w:szCs w:val="22"/>
        </w:rPr>
        <w:t>business</w:t>
      </w:r>
      <w:proofErr w:type="gramEnd"/>
      <w:r w:rsidR="00D31851" w:rsidRPr="00BA3765">
        <w:rPr>
          <w:rFonts w:ascii="Arial" w:hAnsi="Arial" w:cs="Arial"/>
          <w:spacing w:val="-3"/>
          <w:sz w:val="22"/>
          <w:szCs w:val="22"/>
        </w:rPr>
        <w:t>/accounting academic unit</w:t>
      </w:r>
      <w:r w:rsidR="00D31851">
        <w:rPr>
          <w:rFonts w:ascii="Arial" w:hAnsi="Arial" w:cs="Arial"/>
          <w:spacing w:val="-3"/>
          <w:sz w:val="22"/>
          <w:szCs w:val="22"/>
        </w:rPr>
        <w:t>s</w:t>
      </w:r>
      <w:r w:rsidR="00D31851" w:rsidRPr="00D7795E" w:rsidDel="00D31851">
        <w:rPr>
          <w:rFonts w:ascii="Arial" w:hAnsi="Arial" w:cs="Arial"/>
          <w:sz w:val="22"/>
          <w:szCs w:val="22"/>
        </w:rPr>
        <w:t xml:space="preserve"> </w:t>
      </w:r>
      <w:r w:rsidRPr="00FC40BF">
        <w:rPr>
          <w:rFonts w:ascii="Arial" w:hAnsi="Arial" w:cs="Arial"/>
          <w:sz w:val="22"/>
          <w:szCs w:val="22"/>
        </w:rPr>
        <w:t>(Dean/Equivalent</w:t>
      </w:r>
      <w:r w:rsidR="00D31851">
        <w:rPr>
          <w:rFonts w:ascii="Arial" w:hAnsi="Arial" w:cs="Arial"/>
          <w:sz w:val="22"/>
          <w:szCs w:val="22"/>
        </w:rPr>
        <w:t xml:space="preserve"> </w:t>
      </w:r>
      <w:r w:rsidRPr="00FC40BF">
        <w:rPr>
          <w:rFonts w:ascii="Arial" w:hAnsi="Arial" w:cs="Arial"/>
          <w:sz w:val="22"/>
          <w:szCs w:val="22"/>
        </w:rPr>
        <w:t xml:space="preserve">and/or </w:t>
      </w:r>
      <w:r w:rsidR="004D2754" w:rsidRPr="00FC40BF">
        <w:rPr>
          <w:rFonts w:ascii="Arial" w:hAnsi="Arial" w:cs="Arial"/>
          <w:sz w:val="22"/>
          <w:szCs w:val="22"/>
        </w:rPr>
        <w:t>a</w:t>
      </w:r>
      <w:r w:rsidRPr="00FC40BF">
        <w:rPr>
          <w:rFonts w:ascii="Arial" w:hAnsi="Arial" w:cs="Arial"/>
          <w:sz w:val="22"/>
          <w:szCs w:val="22"/>
        </w:rPr>
        <w:t xml:space="preserve">ccounting </w:t>
      </w:r>
      <w:r w:rsidR="004D2754" w:rsidRPr="00FC40BF">
        <w:rPr>
          <w:rFonts w:ascii="Arial" w:hAnsi="Arial" w:cs="Arial"/>
          <w:sz w:val="22"/>
          <w:szCs w:val="22"/>
        </w:rPr>
        <w:t>a</w:t>
      </w:r>
      <w:r w:rsidRPr="00FC40BF">
        <w:rPr>
          <w:rFonts w:ascii="Arial" w:hAnsi="Arial" w:cs="Arial"/>
          <w:sz w:val="22"/>
          <w:szCs w:val="22"/>
        </w:rPr>
        <w:t xml:space="preserve">cademic </w:t>
      </w:r>
      <w:r w:rsidR="004D2754" w:rsidRPr="00FC40BF">
        <w:rPr>
          <w:rFonts w:ascii="Arial" w:hAnsi="Arial" w:cs="Arial"/>
          <w:sz w:val="22"/>
          <w:szCs w:val="22"/>
        </w:rPr>
        <w:t>c</w:t>
      </w:r>
      <w:r w:rsidRPr="00FC40BF">
        <w:rPr>
          <w:rFonts w:ascii="Arial" w:hAnsi="Arial" w:cs="Arial"/>
          <w:sz w:val="22"/>
          <w:szCs w:val="22"/>
        </w:rPr>
        <w:t>hair</w:t>
      </w:r>
      <w:r w:rsidR="00D31851">
        <w:rPr>
          <w:rFonts w:ascii="Arial" w:hAnsi="Arial" w:cs="Arial"/>
          <w:sz w:val="22"/>
          <w:szCs w:val="22"/>
        </w:rPr>
        <w:t>)</w:t>
      </w:r>
      <w:r w:rsidRPr="00FC40BF">
        <w:rPr>
          <w:rFonts w:ascii="Arial" w:hAnsi="Arial" w:cs="Arial"/>
          <w:sz w:val="22"/>
          <w:szCs w:val="22"/>
        </w:rPr>
        <w:t xml:space="preserve">. </w:t>
      </w:r>
    </w:p>
    <w:p w14:paraId="27EACC6E" w14:textId="2C719744" w:rsidR="00E56C23" w:rsidRPr="00FC40BF" w:rsidRDefault="00E56C23" w:rsidP="00E56C23">
      <w:pPr>
        <w:rPr>
          <w:rFonts w:ascii="Arial" w:hAnsi="Arial" w:cs="Arial"/>
          <w:sz w:val="22"/>
          <w:szCs w:val="22"/>
        </w:rPr>
      </w:pPr>
      <w:r w:rsidRPr="00FC40BF">
        <w:rPr>
          <w:rFonts w:ascii="Arial" w:hAnsi="Arial" w:cs="Arial"/>
          <w:sz w:val="22"/>
          <w:szCs w:val="22"/>
        </w:rPr>
        <w:lastRenderedPageBreak/>
        <w:t xml:space="preserve">Upon receipt of the application for initial accreditation, the </w:t>
      </w:r>
      <w:r w:rsidR="00860EB0" w:rsidRPr="00FC40BF">
        <w:rPr>
          <w:rFonts w:ascii="Arial" w:hAnsi="Arial" w:cs="Arial"/>
          <w:sz w:val="22"/>
          <w:szCs w:val="22"/>
        </w:rPr>
        <w:t>school</w:t>
      </w:r>
      <w:r w:rsidRPr="00FC40BF">
        <w:rPr>
          <w:rFonts w:ascii="Arial" w:hAnsi="Arial" w:cs="Arial"/>
          <w:sz w:val="22"/>
          <w:szCs w:val="22"/>
        </w:rPr>
        <w:t xml:space="preserve"> will be invoiced for</w:t>
      </w:r>
      <w:r w:rsidR="00C36EC1">
        <w:rPr>
          <w:rFonts w:ascii="Arial" w:hAnsi="Arial" w:cs="Arial"/>
          <w:sz w:val="22"/>
          <w:szCs w:val="22"/>
        </w:rPr>
        <w:t xml:space="preserve"> the</w:t>
      </w:r>
      <w:r w:rsidRPr="00FC40BF">
        <w:rPr>
          <w:rFonts w:ascii="Arial" w:hAnsi="Arial" w:cs="Arial"/>
          <w:sz w:val="22"/>
          <w:szCs w:val="22"/>
        </w:rPr>
        <w:t xml:space="preserve"> </w:t>
      </w:r>
      <w:r w:rsidR="00C36EC1" w:rsidRPr="00C36EC1">
        <w:rPr>
          <w:rFonts w:ascii="Arial" w:hAnsi="Arial" w:cs="Arial"/>
          <w:sz w:val="22"/>
          <w:szCs w:val="22"/>
        </w:rPr>
        <w:t>initial accreditation fee</w:t>
      </w:r>
      <w:r w:rsidRPr="00FC40BF">
        <w:rPr>
          <w:rFonts w:ascii="Arial" w:hAnsi="Arial" w:cs="Arial"/>
          <w:sz w:val="22"/>
          <w:szCs w:val="22"/>
        </w:rPr>
        <w:t>.</w:t>
      </w:r>
      <w:r w:rsidR="00C36EC1">
        <w:rPr>
          <w:rFonts w:ascii="Arial" w:hAnsi="Arial" w:cs="Arial"/>
          <w:sz w:val="22"/>
          <w:szCs w:val="22"/>
        </w:rPr>
        <w:t xml:space="preserve"> See </w:t>
      </w:r>
      <w:hyperlink w:anchor="_Miscellaneous_Accreditation_Resourc" w:history="1">
        <w:r w:rsidR="00C36EC1" w:rsidRPr="00C36EC1">
          <w:rPr>
            <w:rStyle w:val="Hyperlink"/>
            <w:rFonts w:ascii="Arial" w:hAnsi="Arial" w:cs="Arial"/>
            <w:sz w:val="22"/>
            <w:szCs w:val="22"/>
          </w:rPr>
          <w:t>Appendix A</w:t>
        </w:r>
      </w:hyperlink>
      <w:r w:rsidR="00C36EC1">
        <w:rPr>
          <w:rFonts w:ascii="Arial" w:hAnsi="Arial" w:cs="Arial"/>
          <w:sz w:val="22"/>
          <w:szCs w:val="22"/>
        </w:rPr>
        <w:t xml:space="preserve"> to for a list of accreditation fees.</w:t>
      </w:r>
    </w:p>
    <w:p w14:paraId="5CC4CB73" w14:textId="77777777" w:rsidR="0020095A" w:rsidRPr="00FC40BF" w:rsidRDefault="0020095A" w:rsidP="009C3823">
      <w:pPr>
        <w:tabs>
          <w:tab w:val="left" w:pos="-720"/>
        </w:tabs>
        <w:suppressAutoHyphens/>
        <w:rPr>
          <w:rFonts w:ascii="Arial" w:hAnsi="Arial" w:cs="Arial"/>
          <w:sz w:val="22"/>
          <w:szCs w:val="22"/>
        </w:rPr>
      </w:pPr>
    </w:p>
    <w:p w14:paraId="7E518C3F" w14:textId="2F6B4029" w:rsidR="009C3823" w:rsidRPr="0073096B" w:rsidRDefault="009C3823" w:rsidP="008E2E47">
      <w:pPr>
        <w:pStyle w:val="Heading2"/>
        <w:jc w:val="left"/>
        <w:rPr>
          <w:rFonts w:ascii="Arial" w:hAnsi="Arial" w:cs="Arial"/>
          <w:sz w:val="22"/>
          <w:szCs w:val="22"/>
        </w:rPr>
      </w:pPr>
      <w:bookmarkStart w:id="53" w:name="_Toc1971534077"/>
      <w:bookmarkStart w:id="54" w:name="_Toc80554392"/>
      <w:r w:rsidRPr="4FD64F4A">
        <w:rPr>
          <w:rFonts w:ascii="Arial" w:hAnsi="Arial" w:cs="Arial"/>
          <w:sz w:val="22"/>
          <w:szCs w:val="22"/>
        </w:rPr>
        <w:t>Handoff to the Peer Review Team</w:t>
      </w:r>
      <w:r w:rsidR="005269D5" w:rsidRPr="4FD64F4A">
        <w:rPr>
          <w:rFonts w:ascii="Arial" w:hAnsi="Arial" w:cs="Arial"/>
          <w:sz w:val="22"/>
          <w:szCs w:val="22"/>
        </w:rPr>
        <w:t xml:space="preserve"> Chair</w:t>
      </w:r>
      <w:bookmarkEnd w:id="53"/>
      <w:bookmarkEnd w:id="54"/>
    </w:p>
    <w:p w14:paraId="368EA7D4" w14:textId="6FCCDB37" w:rsidR="00A74C61" w:rsidRPr="00FC40BF" w:rsidRDefault="00A74C61" w:rsidP="00A74C61">
      <w:pPr>
        <w:tabs>
          <w:tab w:val="left" w:pos="-720"/>
        </w:tabs>
        <w:suppressAutoHyphens/>
        <w:spacing w:after="120"/>
        <w:rPr>
          <w:rFonts w:ascii="Arial" w:hAnsi="Arial" w:cs="Arial"/>
          <w:bCs/>
          <w:sz w:val="22"/>
          <w:szCs w:val="22"/>
        </w:rPr>
      </w:pPr>
      <w:r w:rsidRPr="00FC40BF">
        <w:rPr>
          <w:rFonts w:ascii="Arial" w:hAnsi="Arial" w:cs="Arial"/>
          <w:bCs/>
          <w:sz w:val="22"/>
          <w:szCs w:val="22"/>
        </w:rPr>
        <w:t xml:space="preserve">Upon receipt of the application for the initial accreditation visit and full payment of the </w:t>
      </w:r>
      <w:r w:rsidR="00067178" w:rsidRPr="00FC40BF">
        <w:rPr>
          <w:rFonts w:ascii="Arial" w:hAnsi="Arial" w:cs="Arial"/>
          <w:bCs/>
          <w:sz w:val="22"/>
          <w:szCs w:val="22"/>
        </w:rPr>
        <w:t>i</w:t>
      </w:r>
      <w:r w:rsidRPr="00FC40BF">
        <w:rPr>
          <w:rFonts w:ascii="Arial" w:hAnsi="Arial" w:cs="Arial"/>
          <w:bCs/>
          <w:sz w:val="22"/>
          <w:szCs w:val="22"/>
        </w:rPr>
        <w:t xml:space="preserve">nitial </w:t>
      </w:r>
      <w:r w:rsidR="00067178" w:rsidRPr="00FC40BF">
        <w:rPr>
          <w:rFonts w:ascii="Arial" w:hAnsi="Arial" w:cs="Arial"/>
          <w:bCs/>
          <w:sz w:val="22"/>
          <w:szCs w:val="22"/>
        </w:rPr>
        <w:t>a</w:t>
      </w:r>
      <w:r w:rsidRPr="00FC40BF">
        <w:rPr>
          <w:rFonts w:ascii="Arial" w:hAnsi="Arial" w:cs="Arial"/>
          <w:bCs/>
          <w:sz w:val="22"/>
          <w:szCs w:val="22"/>
        </w:rPr>
        <w:t xml:space="preserve">ccreditation </w:t>
      </w:r>
      <w:r w:rsidR="00067178" w:rsidRPr="00FC40BF">
        <w:rPr>
          <w:rFonts w:ascii="Arial" w:hAnsi="Arial" w:cs="Arial"/>
          <w:bCs/>
          <w:sz w:val="22"/>
          <w:szCs w:val="22"/>
        </w:rPr>
        <w:t>f</w:t>
      </w:r>
      <w:r w:rsidRPr="00FC40BF">
        <w:rPr>
          <w:rFonts w:ascii="Arial" w:hAnsi="Arial" w:cs="Arial"/>
          <w:bCs/>
          <w:sz w:val="22"/>
          <w:szCs w:val="22"/>
        </w:rPr>
        <w:t xml:space="preserve">ee, the </w:t>
      </w:r>
      <w:r w:rsidR="00860EB0" w:rsidRPr="00FC40BF">
        <w:rPr>
          <w:rFonts w:ascii="Arial" w:hAnsi="Arial" w:cs="Arial"/>
          <w:bCs/>
          <w:sz w:val="22"/>
          <w:szCs w:val="22"/>
        </w:rPr>
        <w:t xml:space="preserve">IAC </w:t>
      </w:r>
      <w:r w:rsidR="00860EB0" w:rsidRPr="00FC40BF">
        <w:rPr>
          <w:rFonts w:ascii="Arial" w:hAnsi="Arial" w:cs="Arial"/>
          <w:sz w:val="22"/>
          <w:szCs w:val="22"/>
        </w:rPr>
        <w:t>or</w:t>
      </w:r>
      <w:r w:rsidR="00860EB0" w:rsidRPr="00FC40BF">
        <w:rPr>
          <w:rFonts w:ascii="Arial" w:hAnsi="Arial" w:cs="Arial"/>
          <w:bCs/>
          <w:sz w:val="22"/>
          <w:szCs w:val="22"/>
        </w:rPr>
        <w:t xml:space="preserve"> AAC</w:t>
      </w:r>
      <w:r w:rsidRPr="00FC40BF">
        <w:rPr>
          <w:rFonts w:ascii="Arial" w:hAnsi="Arial" w:cs="Arial"/>
          <w:bCs/>
          <w:sz w:val="22"/>
          <w:szCs w:val="22"/>
        </w:rPr>
        <w:t xml:space="preserve"> will appoint a </w:t>
      </w:r>
      <w:r w:rsidR="00067178" w:rsidRPr="00FC40BF">
        <w:rPr>
          <w:rFonts w:ascii="Arial" w:hAnsi="Arial" w:cs="Arial"/>
          <w:bCs/>
          <w:sz w:val="22"/>
          <w:szCs w:val="22"/>
        </w:rPr>
        <w:t>p</w:t>
      </w:r>
      <w:r w:rsidRPr="00FC40BF">
        <w:rPr>
          <w:rFonts w:ascii="Arial" w:hAnsi="Arial" w:cs="Arial"/>
          <w:bCs/>
          <w:sz w:val="22"/>
          <w:szCs w:val="22"/>
        </w:rPr>
        <w:t xml:space="preserve">eer </w:t>
      </w:r>
      <w:r w:rsidR="00067178" w:rsidRPr="00FC40BF">
        <w:rPr>
          <w:rFonts w:ascii="Arial" w:hAnsi="Arial" w:cs="Arial"/>
          <w:bCs/>
          <w:sz w:val="22"/>
          <w:szCs w:val="22"/>
        </w:rPr>
        <w:t>r</w:t>
      </w:r>
      <w:r w:rsidRPr="00FC40BF">
        <w:rPr>
          <w:rFonts w:ascii="Arial" w:hAnsi="Arial" w:cs="Arial"/>
          <w:bCs/>
          <w:sz w:val="22"/>
          <w:szCs w:val="22"/>
        </w:rPr>
        <w:t xml:space="preserve">eview </w:t>
      </w:r>
      <w:r w:rsidR="00067178" w:rsidRPr="00FC40BF">
        <w:rPr>
          <w:rFonts w:ascii="Arial" w:hAnsi="Arial" w:cs="Arial"/>
          <w:bCs/>
          <w:sz w:val="22"/>
          <w:szCs w:val="22"/>
        </w:rPr>
        <w:t>t</w:t>
      </w:r>
      <w:r w:rsidRPr="00FC40BF">
        <w:rPr>
          <w:rFonts w:ascii="Arial" w:hAnsi="Arial" w:cs="Arial"/>
          <w:bCs/>
          <w:sz w:val="22"/>
          <w:szCs w:val="22"/>
        </w:rPr>
        <w:t>eam</w:t>
      </w:r>
      <w:r w:rsidR="00AE24C8" w:rsidRPr="00FC40BF">
        <w:rPr>
          <w:rFonts w:ascii="Arial" w:hAnsi="Arial" w:cs="Arial"/>
          <w:bCs/>
          <w:sz w:val="22"/>
          <w:szCs w:val="22"/>
        </w:rPr>
        <w:t xml:space="preserve"> (PRT)</w:t>
      </w:r>
      <w:r w:rsidRPr="00FC40BF">
        <w:rPr>
          <w:rFonts w:ascii="Arial" w:hAnsi="Arial" w:cs="Arial"/>
          <w:bCs/>
          <w:sz w:val="22"/>
          <w:szCs w:val="22"/>
        </w:rPr>
        <w:t xml:space="preserve"> </w:t>
      </w:r>
      <w:r w:rsidR="00067178" w:rsidRPr="00FC40BF">
        <w:rPr>
          <w:rFonts w:ascii="Arial" w:hAnsi="Arial" w:cs="Arial"/>
          <w:bCs/>
          <w:sz w:val="22"/>
          <w:szCs w:val="22"/>
        </w:rPr>
        <w:t>c</w:t>
      </w:r>
      <w:r w:rsidRPr="00FC40BF">
        <w:rPr>
          <w:rFonts w:ascii="Arial" w:hAnsi="Arial" w:cs="Arial"/>
          <w:bCs/>
          <w:sz w:val="22"/>
          <w:szCs w:val="22"/>
        </w:rPr>
        <w:t xml:space="preserve">hair. </w:t>
      </w:r>
      <w:r w:rsidRPr="00FC40BF">
        <w:rPr>
          <w:rFonts w:ascii="Arial" w:hAnsi="Arial" w:cs="Arial"/>
          <w:sz w:val="22"/>
          <w:szCs w:val="22"/>
        </w:rPr>
        <w:t xml:space="preserve">The </w:t>
      </w:r>
      <w:r w:rsidR="00E56C23" w:rsidRPr="00FC40BF">
        <w:rPr>
          <w:rFonts w:ascii="Arial" w:hAnsi="Arial" w:cs="Arial"/>
          <w:sz w:val="22"/>
          <w:szCs w:val="22"/>
        </w:rPr>
        <w:t>PRT c</w:t>
      </w:r>
      <w:r w:rsidRPr="00FC40BF">
        <w:rPr>
          <w:rFonts w:ascii="Arial" w:hAnsi="Arial" w:cs="Arial"/>
          <w:sz w:val="22"/>
          <w:szCs w:val="22"/>
        </w:rPr>
        <w:t xml:space="preserve">hair is generally a </w:t>
      </w:r>
      <w:r w:rsidR="00067178" w:rsidRPr="00FC40BF">
        <w:rPr>
          <w:rFonts w:ascii="Arial" w:hAnsi="Arial" w:cs="Arial"/>
          <w:sz w:val="22"/>
          <w:szCs w:val="22"/>
        </w:rPr>
        <w:t>d</w:t>
      </w:r>
      <w:r w:rsidRPr="00FC40BF">
        <w:rPr>
          <w:rFonts w:ascii="Arial" w:hAnsi="Arial" w:cs="Arial"/>
          <w:sz w:val="22"/>
          <w:szCs w:val="22"/>
        </w:rPr>
        <w:t>ean/</w:t>
      </w:r>
      <w:r w:rsidR="00067178" w:rsidRPr="00FC40BF">
        <w:rPr>
          <w:rFonts w:ascii="Arial" w:hAnsi="Arial" w:cs="Arial"/>
          <w:sz w:val="22"/>
          <w:szCs w:val="22"/>
        </w:rPr>
        <w:t>e</w:t>
      </w:r>
      <w:r w:rsidRPr="00FC40BF">
        <w:rPr>
          <w:rFonts w:ascii="Arial" w:hAnsi="Arial" w:cs="Arial"/>
          <w:sz w:val="22"/>
          <w:szCs w:val="22"/>
        </w:rPr>
        <w:t xml:space="preserve">quivalent from an accredited </w:t>
      </w:r>
      <w:r w:rsidR="00860EB0" w:rsidRPr="00FC40BF">
        <w:rPr>
          <w:rFonts w:ascii="Arial" w:hAnsi="Arial" w:cs="Arial"/>
          <w:sz w:val="22"/>
          <w:szCs w:val="22"/>
        </w:rPr>
        <w:t>school</w:t>
      </w:r>
      <w:r w:rsidRPr="00FC40BF">
        <w:rPr>
          <w:rFonts w:ascii="Arial" w:hAnsi="Arial" w:cs="Arial"/>
          <w:sz w:val="22"/>
          <w:szCs w:val="22"/>
        </w:rPr>
        <w:t xml:space="preserve"> with extensive experience serving on</w:t>
      </w:r>
      <w:r w:rsidR="00E56C23" w:rsidRPr="00FC40BF">
        <w:rPr>
          <w:rFonts w:ascii="Arial" w:hAnsi="Arial" w:cs="Arial"/>
          <w:sz w:val="22"/>
          <w:szCs w:val="22"/>
        </w:rPr>
        <w:t xml:space="preserve"> PRT’s</w:t>
      </w:r>
      <w:r w:rsidRPr="00FC40BF">
        <w:rPr>
          <w:rFonts w:ascii="Arial" w:hAnsi="Arial" w:cs="Arial"/>
          <w:sz w:val="22"/>
          <w:szCs w:val="22"/>
        </w:rPr>
        <w:t xml:space="preserve">, who is from a similar </w:t>
      </w:r>
      <w:r w:rsidR="00860EB0" w:rsidRPr="00FC40BF">
        <w:rPr>
          <w:rFonts w:ascii="Arial" w:hAnsi="Arial" w:cs="Arial"/>
          <w:sz w:val="22"/>
          <w:szCs w:val="22"/>
        </w:rPr>
        <w:t>school</w:t>
      </w:r>
      <w:r w:rsidRPr="00FC40BF">
        <w:rPr>
          <w:rFonts w:ascii="Arial" w:hAnsi="Arial" w:cs="Arial"/>
          <w:sz w:val="22"/>
          <w:szCs w:val="22"/>
        </w:rPr>
        <w:t xml:space="preserve"> and/or familiar with the type of </w:t>
      </w:r>
      <w:r w:rsidR="00860EB0" w:rsidRPr="00FC40BF">
        <w:rPr>
          <w:rFonts w:ascii="Arial" w:hAnsi="Arial" w:cs="Arial"/>
          <w:sz w:val="22"/>
          <w:szCs w:val="22"/>
        </w:rPr>
        <w:t>school</w:t>
      </w:r>
      <w:r w:rsidRPr="00FC40BF">
        <w:rPr>
          <w:rFonts w:ascii="Arial" w:hAnsi="Arial" w:cs="Arial"/>
          <w:sz w:val="22"/>
          <w:szCs w:val="22"/>
        </w:rPr>
        <w:t xml:space="preserve"> and/or education system in the country. </w:t>
      </w:r>
      <w:r w:rsidR="00E56C23" w:rsidRPr="00FC40BF">
        <w:rPr>
          <w:rFonts w:ascii="Arial" w:hAnsi="Arial" w:cs="Arial"/>
          <w:bCs/>
          <w:sz w:val="22"/>
          <w:szCs w:val="22"/>
        </w:rPr>
        <w:t>The chair replaces the m</w:t>
      </w:r>
      <w:r w:rsidRPr="00FC40BF">
        <w:rPr>
          <w:rFonts w:ascii="Arial" w:hAnsi="Arial" w:cs="Arial"/>
          <w:bCs/>
          <w:sz w:val="22"/>
          <w:szCs w:val="22"/>
        </w:rPr>
        <w:t xml:space="preserve">entor to assist the </w:t>
      </w:r>
      <w:r w:rsidR="00860EB0" w:rsidRPr="00FC40BF">
        <w:rPr>
          <w:rFonts w:ascii="Arial" w:hAnsi="Arial" w:cs="Arial"/>
          <w:bCs/>
          <w:sz w:val="22"/>
          <w:szCs w:val="22"/>
        </w:rPr>
        <w:t>school</w:t>
      </w:r>
      <w:r w:rsidRPr="00FC40BF">
        <w:rPr>
          <w:rFonts w:ascii="Arial" w:hAnsi="Arial" w:cs="Arial"/>
          <w:bCs/>
          <w:sz w:val="22"/>
          <w:szCs w:val="22"/>
        </w:rPr>
        <w:t xml:space="preserve"> with the development of the final SER and the schedule for the initial accreditation visit. The transition from </w:t>
      </w:r>
      <w:r w:rsidR="00E56C23" w:rsidRPr="00FC40BF">
        <w:rPr>
          <w:rFonts w:ascii="Arial" w:hAnsi="Arial" w:cs="Arial"/>
          <w:bCs/>
          <w:sz w:val="22"/>
          <w:szCs w:val="22"/>
        </w:rPr>
        <w:t>m</w:t>
      </w:r>
      <w:r w:rsidRPr="00FC40BF">
        <w:rPr>
          <w:rFonts w:ascii="Arial" w:hAnsi="Arial" w:cs="Arial"/>
          <w:bCs/>
          <w:sz w:val="22"/>
          <w:szCs w:val="22"/>
        </w:rPr>
        <w:t xml:space="preserve">entor to the </w:t>
      </w:r>
      <w:r w:rsidR="00E56C23" w:rsidRPr="00FC40BF">
        <w:rPr>
          <w:rFonts w:ascii="Arial" w:hAnsi="Arial" w:cs="Arial"/>
          <w:bCs/>
          <w:sz w:val="22"/>
          <w:szCs w:val="22"/>
        </w:rPr>
        <w:t>c</w:t>
      </w:r>
      <w:r w:rsidRPr="00FC40BF">
        <w:rPr>
          <w:rFonts w:ascii="Arial" w:hAnsi="Arial" w:cs="Arial"/>
          <w:bCs/>
          <w:sz w:val="22"/>
          <w:szCs w:val="22"/>
        </w:rPr>
        <w:t>hair should be facilitated by:</w:t>
      </w:r>
    </w:p>
    <w:p w14:paraId="5A26081A" w14:textId="1CC4D8E2" w:rsidR="00A74C61" w:rsidRPr="00FC40BF" w:rsidRDefault="00E56C23" w:rsidP="00A74C61">
      <w:pPr>
        <w:numPr>
          <w:ilvl w:val="0"/>
          <w:numId w:val="21"/>
        </w:numPr>
        <w:tabs>
          <w:tab w:val="left" w:pos="-720"/>
        </w:tabs>
        <w:suppressAutoHyphens/>
        <w:spacing w:after="120"/>
        <w:rPr>
          <w:rFonts w:ascii="Arial" w:hAnsi="Arial" w:cs="Arial"/>
          <w:bCs/>
          <w:sz w:val="22"/>
          <w:szCs w:val="22"/>
        </w:rPr>
      </w:pPr>
      <w:r w:rsidRPr="00FC40BF">
        <w:rPr>
          <w:rFonts w:ascii="Arial" w:hAnsi="Arial" w:cs="Arial"/>
          <w:bCs/>
          <w:sz w:val="22"/>
          <w:szCs w:val="22"/>
        </w:rPr>
        <w:t>A conversation between the m</w:t>
      </w:r>
      <w:r w:rsidR="00A74C61" w:rsidRPr="00FC40BF">
        <w:rPr>
          <w:rFonts w:ascii="Arial" w:hAnsi="Arial" w:cs="Arial"/>
          <w:bCs/>
          <w:sz w:val="22"/>
          <w:szCs w:val="22"/>
        </w:rPr>
        <w:t xml:space="preserve">entor and </w:t>
      </w:r>
      <w:r w:rsidRPr="00FC40BF">
        <w:rPr>
          <w:rFonts w:ascii="Arial" w:hAnsi="Arial" w:cs="Arial"/>
          <w:bCs/>
          <w:sz w:val="22"/>
          <w:szCs w:val="22"/>
        </w:rPr>
        <w:t>c</w:t>
      </w:r>
      <w:r w:rsidR="00A74C61" w:rsidRPr="00FC40BF">
        <w:rPr>
          <w:rFonts w:ascii="Arial" w:hAnsi="Arial" w:cs="Arial"/>
          <w:bCs/>
          <w:sz w:val="22"/>
          <w:szCs w:val="22"/>
        </w:rPr>
        <w:t>hair to discuss issues</w:t>
      </w:r>
      <w:r w:rsidR="007F2D1F">
        <w:rPr>
          <w:rFonts w:ascii="Arial" w:hAnsi="Arial" w:cs="Arial"/>
          <w:bCs/>
          <w:sz w:val="22"/>
          <w:szCs w:val="22"/>
        </w:rPr>
        <w:t>,</w:t>
      </w:r>
      <w:r w:rsidR="00C36EC1">
        <w:rPr>
          <w:rFonts w:ascii="Arial" w:hAnsi="Arial" w:cs="Arial"/>
          <w:bCs/>
          <w:sz w:val="22"/>
          <w:szCs w:val="22"/>
        </w:rPr>
        <w:t xml:space="preserve"> </w:t>
      </w:r>
      <w:r w:rsidR="00A74C61" w:rsidRPr="00FC40BF">
        <w:rPr>
          <w:rFonts w:ascii="Arial" w:hAnsi="Arial" w:cs="Arial"/>
          <w:bCs/>
          <w:sz w:val="22"/>
          <w:szCs w:val="22"/>
        </w:rPr>
        <w:t>concerns</w:t>
      </w:r>
      <w:r w:rsidR="007F2D1F">
        <w:rPr>
          <w:rFonts w:ascii="Arial" w:hAnsi="Arial" w:cs="Arial"/>
          <w:bCs/>
          <w:sz w:val="22"/>
          <w:szCs w:val="22"/>
        </w:rPr>
        <w:t xml:space="preserve"> and relevant information that is not available in </w:t>
      </w:r>
      <w:proofErr w:type="spellStart"/>
      <w:r w:rsidR="007F2D1F">
        <w:rPr>
          <w:rFonts w:ascii="Arial" w:hAnsi="Arial" w:cs="Arial"/>
          <w:bCs/>
          <w:sz w:val="22"/>
          <w:szCs w:val="22"/>
        </w:rPr>
        <w:t>myAccreditation</w:t>
      </w:r>
      <w:proofErr w:type="spellEnd"/>
      <w:r w:rsidR="00A74C61" w:rsidRPr="00FC40BF">
        <w:rPr>
          <w:rFonts w:ascii="Arial" w:hAnsi="Arial" w:cs="Arial"/>
          <w:bCs/>
          <w:sz w:val="22"/>
          <w:szCs w:val="22"/>
        </w:rPr>
        <w:t>.</w:t>
      </w:r>
    </w:p>
    <w:p w14:paraId="0011A2B8" w14:textId="28E46C36" w:rsidR="00A74C61" w:rsidRPr="00FC40BF" w:rsidRDefault="00A74C61" w:rsidP="00A74C61">
      <w:pPr>
        <w:numPr>
          <w:ilvl w:val="0"/>
          <w:numId w:val="21"/>
        </w:numPr>
        <w:tabs>
          <w:tab w:val="left" w:pos="-720"/>
        </w:tabs>
        <w:suppressAutoHyphens/>
        <w:rPr>
          <w:rFonts w:ascii="Arial" w:hAnsi="Arial" w:cs="Arial"/>
          <w:bCs/>
          <w:sz w:val="22"/>
          <w:szCs w:val="22"/>
        </w:rPr>
      </w:pPr>
      <w:r w:rsidRPr="00FC40BF">
        <w:rPr>
          <w:rFonts w:ascii="Arial" w:hAnsi="Arial" w:cs="Arial"/>
          <w:bCs/>
          <w:sz w:val="22"/>
          <w:szCs w:val="22"/>
        </w:rPr>
        <w:t xml:space="preserve">If possible, an introductory conversation between the </w:t>
      </w:r>
      <w:r w:rsidR="00E56C23" w:rsidRPr="00FC40BF">
        <w:rPr>
          <w:rFonts w:ascii="Arial" w:hAnsi="Arial" w:cs="Arial"/>
          <w:bCs/>
          <w:sz w:val="22"/>
          <w:szCs w:val="22"/>
        </w:rPr>
        <w:t>m</w:t>
      </w:r>
      <w:r w:rsidRPr="00FC40BF">
        <w:rPr>
          <w:rFonts w:ascii="Arial" w:hAnsi="Arial" w:cs="Arial"/>
          <w:bCs/>
          <w:sz w:val="22"/>
          <w:szCs w:val="22"/>
        </w:rPr>
        <w:t xml:space="preserve">entor, </w:t>
      </w:r>
      <w:r w:rsidR="00E56C23" w:rsidRPr="00FC40BF">
        <w:rPr>
          <w:rFonts w:ascii="Arial" w:hAnsi="Arial" w:cs="Arial"/>
          <w:bCs/>
          <w:sz w:val="22"/>
          <w:szCs w:val="22"/>
        </w:rPr>
        <w:t>c</w:t>
      </w:r>
      <w:r w:rsidRPr="00FC40BF">
        <w:rPr>
          <w:rFonts w:ascii="Arial" w:hAnsi="Arial" w:cs="Arial"/>
          <w:bCs/>
          <w:sz w:val="22"/>
          <w:szCs w:val="22"/>
        </w:rPr>
        <w:t xml:space="preserve">hair, and host </w:t>
      </w:r>
      <w:r w:rsidR="00860EB0" w:rsidRPr="00FC40BF">
        <w:rPr>
          <w:rFonts w:ascii="Arial" w:hAnsi="Arial" w:cs="Arial"/>
          <w:bCs/>
          <w:sz w:val="22"/>
          <w:szCs w:val="22"/>
        </w:rPr>
        <w:t>school</w:t>
      </w:r>
      <w:r w:rsidRPr="00FC40BF">
        <w:rPr>
          <w:rFonts w:ascii="Arial" w:hAnsi="Arial" w:cs="Arial"/>
          <w:bCs/>
          <w:sz w:val="22"/>
          <w:szCs w:val="22"/>
        </w:rPr>
        <w:t xml:space="preserve"> Dean/Equivalent (may be at an AACSB function).</w:t>
      </w:r>
    </w:p>
    <w:p w14:paraId="28CE94DD" w14:textId="77777777" w:rsidR="009C3823" w:rsidRPr="00FC40BF" w:rsidRDefault="009C3823" w:rsidP="009C3823">
      <w:pPr>
        <w:tabs>
          <w:tab w:val="left" w:pos="-720"/>
        </w:tabs>
        <w:suppressAutoHyphens/>
        <w:rPr>
          <w:rFonts w:ascii="Arial" w:hAnsi="Arial" w:cs="Arial"/>
          <w:bCs/>
          <w:sz w:val="22"/>
          <w:szCs w:val="22"/>
        </w:rPr>
      </w:pPr>
    </w:p>
    <w:p w14:paraId="1831B4DC" w14:textId="1F468FB5" w:rsidR="009C3823" w:rsidRPr="00FC40BF" w:rsidRDefault="009C3823" w:rsidP="009C3823">
      <w:pPr>
        <w:tabs>
          <w:tab w:val="left" w:pos="-720"/>
        </w:tabs>
        <w:suppressAutoHyphens/>
        <w:ind w:right="-180"/>
        <w:rPr>
          <w:rFonts w:ascii="Arial" w:hAnsi="Arial" w:cs="Arial"/>
          <w:iCs/>
          <w:spacing w:val="-3"/>
          <w:sz w:val="22"/>
          <w:szCs w:val="22"/>
        </w:rPr>
      </w:pPr>
      <w:r w:rsidRPr="00FC40BF">
        <w:rPr>
          <w:rFonts w:ascii="Arial" w:hAnsi="Arial" w:cs="Arial"/>
          <w:bCs/>
          <w:sz w:val="22"/>
          <w:szCs w:val="22"/>
        </w:rPr>
        <w:t xml:space="preserve">The </w:t>
      </w:r>
      <w:r w:rsidR="00860EB0" w:rsidRPr="00FC40BF">
        <w:rPr>
          <w:rFonts w:ascii="Arial" w:hAnsi="Arial" w:cs="Arial"/>
          <w:bCs/>
          <w:sz w:val="22"/>
          <w:szCs w:val="22"/>
        </w:rPr>
        <w:t xml:space="preserve">IAC </w:t>
      </w:r>
      <w:r w:rsidR="00860EB0" w:rsidRPr="00FC40BF">
        <w:rPr>
          <w:rFonts w:ascii="Arial" w:hAnsi="Arial" w:cs="Arial"/>
          <w:sz w:val="22"/>
          <w:szCs w:val="22"/>
        </w:rPr>
        <w:t>or</w:t>
      </w:r>
      <w:r w:rsidR="00860EB0" w:rsidRPr="00FC40BF">
        <w:rPr>
          <w:rFonts w:ascii="Arial" w:hAnsi="Arial" w:cs="Arial"/>
          <w:bCs/>
          <w:sz w:val="22"/>
          <w:szCs w:val="22"/>
        </w:rPr>
        <w:t xml:space="preserve"> AAC</w:t>
      </w:r>
      <w:r w:rsidRPr="00FC40BF">
        <w:rPr>
          <w:rFonts w:ascii="Arial" w:hAnsi="Arial" w:cs="Arial"/>
          <w:bCs/>
          <w:sz w:val="22"/>
          <w:szCs w:val="22"/>
        </w:rPr>
        <w:t xml:space="preserve"> </w:t>
      </w:r>
      <w:r w:rsidR="00E56C23" w:rsidRPr="00FC40BF">
        <w:rPr>
          <w:rFonts w:ascii="Arial" w:hAnsi="Arial" w:cs="Arial"/>
          <w:bCs/>
          <w:sz w:val="22"/>
          <w:szCs w:val="22"/>
        </w:rPr>
        <w:t>c</w:t>
      </w:r>
      <w:r w:rsidRPr="00FC40BF">
        <w:rPr>
          <w:rFonts w:ascii="Arial" w:hAnsi="Arial" w:cs="Arial"/>
          <w:bCs/>
          <w:sz w:val="22"/>
          <w:szCs w:val="22"/>
        </w:rPr>
        <w:t xml:space="preserve">hair will select additional team members that may or may not appear on the list of comparable </w:t>
      </w:r>
      <w:r w:rsidR="00860EB0" w:rsidRPr="00FC40BF">
        <w:rPr>
          <w:rFonts w:ascii="Arial" w:hAnsi="Arial" w:cs="Arial"/>
          <w:bCs/>
          <w:sz w:val="22"/>
          <w:szCs w:val="22"/>
        </w:rPr>
        <w:t>school</w:t>
      </w:r>
      <w:r w:rsidR="00271AAE" w:rsidRPr="00FC40BF">
        <w:rPr>
          <w:rFonts w:ascii="Arial" w:hAnsi="Arial" w:cs="Arial"/>
          <w:bCs/>
          <w:sz w:val="22"/>
          <w:szCs w:val="22"/>
        </w:rPr>
        <w:t xml:space="preserve">s submitted by the </w:t>
      </w:r>
      <w:r w:rsidR="00860EB0" w:rsidRPr="00FC40BF">
        <w:rPr>
          <w:rFonts w:ascii="Arial" w:hAnsi="Arial" w:cs="Arial"/>
          <w:bCs/>
          <w:sz w:val="22"/>
          <w:szCs w:val="22"/>
        </w:rPr>
        <w:t>school</w:t>
      </w:r>
      <w:r w:rsidR="00E32FBC" w:rsidRPr="00FC40BF">
        <w:rPr>
          <w:rFonts w:ascii="Arial" w:hAnsi="Arial" w:cs="Arial"/>
          <w:bCs/>
          <w:sz w:val="22"/>
          <w:szCs w:val="22"/>
        </w:rPr>
        <w:t>.</w:t>
      </w:r>
    </w:p>
    <w:p w14:paraId="45F415D7" w14:textId="77777777" w:rsidR="009C3823" w:rsidRPr="00FC40BF" w:rsidRDefault="009C3823" w:rsidP="009C3823">
      <w:pPr>
        <w:tabs>
          <w:tab w:val="left" w:pos="-720"/>
        </w:tabs>
        <w:suppressAutoHyphens/>
        <w:ind w:right="-180"/>
        <w:rPr>
          <w:rFonts w:ascii="Arial" w:hAnsi="Arial" w:cs="Arial"/>
          <w:iCs/>
          <w:spacing w:val="-3"/>
          <w:sz w:val="22"/>
          <w:szCs w:val="22"/>
        </w:rPr>
      </w:pPr>
    </w:p>
    <w:p w14:paraId="7894848E" w14:textId="3EA14345" w:rsidR="00CD1FF1" w:rsidRPr="00FC40BF" w:rsidRDefault="009C3823" w:rsidP="0020095A">
      <w:pPr>
        <w:tabs>
          <w:tab w:val="left" w:pos="-720"/>
        </w:tabs>
        <w:suppressAutoHyphens/>
        <w:ind w:right="-180"/>
        <w:rPr>
          <w:rFonts w:ascii="Arial" w:hAnsi="Arial" w:cs="Arial"/>
          <w:bCs/>
          <w:sz w:val="22"/>
          <w:szCs w:val="22"/>
        </w:rPr>
      </w:pPr>
      <w:r w:rsidRPr="00FC40BF">
        <w:rPr>
          <w:rFonts w:ascii="Arial" w:hAnsi="Arial" w:cs="Arial"/>
          <w:bCs/>
          <w:sz w:val="22"/>
          <w:szCs w:val="22"/>
        </w:rPr>
        <w:t>Simultaneously,</w:t>
      </w:r>
      <w:r w:rsidR="00201644" w:rsidRPr="00FC40BF">
        <w:rPr>
          <w:rFonts w:ascii="Arial" w:hAnsi="Arial" w:cs="Arial"/>
          <w:bCs/>
          <w:sz w:val="22"/>
          <w:szCs w:val="22"/>
        </w:rPr>
        <w:t xml:space="preserve"> </w:t>
      </w:r>
      <w:r w:rsidR="000323B9" w:rsidRPr="00FC40BF">
        <w:rPr>
          <w:rFonts w:ascii="Arial" w:hAnsi="Arial" w:cs="Arial"/>
          <w:bCs/>
          <w:sz w:val="22"/>
          <w:szCs w:val="22"/>
        </w:rPr>
        <w:t>the</w:t>
      </w:r>
      <w:r w:rsidRPr="00FC40BF">
        <w:rPr>
          <w:rFonts w:ascii="Arial" w:hAnsi="Arial" w:cs="Arial"/>
          <w:bCs/>
          <w:sz w:val="22"/>
          <w:szCs w:val="22"/>
        </w:rPr>
        <w:t xml:space="preserve"> </w:t>
      </w:r>
      <w:proofErr w:type="gramStart"/>
      <w:r w:rsidR="00860EB0" w:rsidRPr="00FC40BF">
        <w:rPr>
          <w:rFonts w:ascii="Arial" w:hAnsi="Arial" w:cs="Arial"/>
          <w:bCs/>
          <w:sz w:val="22"/>
          <w:szCs w:val="22"/>
        </w:rPr>
        <w:t>school</w:t>
      </w:r>
      <w:r w:rsidRPr="00FC40BF">
        <w:rPr>
          <w:rFonts w:ascii="Arial" w:hAnsi="Arial" w:cs="Arial"/>
          <w:bCs/>
          <w:sz w:val="22"/>
          <w:szCs w:val="22"/>
        </w:rPr>
        <w:t xml:space="preserve"> works</w:t>
      </w:r>
      <w:proofErr w:type="gramEnd"/>
      <w:r w:rsidRPr="00FC40BF">
        <w:rPr>
          <w:rFonts w:ascii="Arial" w:hAnsi="Arial" w:cs="Arial"/>
          <w:bCs/>
          <w:sz w:val="22"/>
          <w:szCs w:val="22"/>
        </w:rPr>
        <w:t xml:space="preserve"> with the </w:t>
      </w:r>
      <w:r w:rsidR="00E56C23" w:rsidRPr="00FC40BF">
        <w:rPr>
          <w:rFonts w:ascii="Arial" w:hAnsi="Arial" w:cs="Arial"/>
          <w:bCs/>
          <w:sz w:val="22"/>
          <w:szCs w:val="22"/>
        </w:rPr>
        <w:t>c</w:t>
      </w:r>
      <w:r w:rsidRPr="00FC40BF">
        <w:rPr>
          <w:rFonts w:ascii="Arial" w:hAnsi="Arial" w:cs="Arial"/>
          <w:bCs/>
          <w:sz w:val="22"/>
          <w:szCs w:val="22"/>
        </w:rPr>
        <w:t xml:space="preserve">hair to prepare a </w:t>
      </w:r>
      <w:r w:rsidR="000323B9" w:rsidRPr="00FC40BF">
        <w:rPr>
          <w:rFonts w:ascii="Arial" w:hAnsi="Arial" w:cs="Arial"/>
          <w:bCs/>
          <w:sz w:val="22"/>
          <w:szCs w:val="22"/>
        </w:rPr>
        <w:t xml:space="preserve">final </w:t>
      </w:r>
      <w:r w:rsidR="00E56C23" w:rsidRPr="00FC40BF">
        <w:rPr>
          <w:rFonts w:ascii="Arial" w:hAnsi="Arial" w:cs="Arial"/>
          <w:bCs/>
          <w:sz w:val="22"/>
          <w:szCs w:val="22"/>
        </w:rPr>
        <w:t xml:space="preserve">SER </w:t>
      </w:r>
      <w:r w:rsidRPr="00FC40BF">
        <w:rPr>
          <w:rFonts w:ascii="Arial" w:hAnsi="Arial" w:cs="Arial"/>
          <w:bCs/>
          <w:sz w:val="22"/>
          <w:szCs w:val="22"/>
        </w:rPr>
        <w:t xml:space="preserve">and refine the </w:t>
      </w:r>
      <w:r w:rsidR="00E56C23" w:rsidRPr="00FC40BF">
        <w:rPr>
          <w:rFonts w:ascii="Arial" w:hAnsi="Arial" w:cs="Arial"/>
          <w:bCs/>
          <w:sz w:val="22"/>
          <w:szCs w:val="22"/>
        </w:rPr>
        <w:t>s</w:t>
      </w:r>
      <w:r w:rsidRPr="00FC40BF">
        <w:rPr>
          <w:rFonts w:ascii="Arial" w:hAnsi="Arial" w:cs="Arial"/>
          <w:bCs/>
          <w:sz w:val="22"/>
          <w:szCs w:val="22"/>
        </w:rPr>
        <w:t xml:space="preserve">trategic </w:t>
      </w:r>
      <w:r w:rsidR="00E56C23" w:rsidRPr="00FC40BF">
        <w:rPr>
          <w:rFonts w:ascii="Arial" w:hAnsi="Arial" w:cs="Arial"/>
          <w:bCs/>
          <w:sz w:val="22"/>
          <w:szCs w:val="22"/>
        </w:rPr>
        <w:t>m</w:t>
      </w:r>
      <w:r w:rsidRPr="00FC40BF">
        <w:rPr>
          <w:rFonts w:ascii="Arial" w:hAnsi="Arial" w:cs="Arial"/>
          <w:bCs/>
          <w:sz w:val="22"/>
          <w:szCs w:val="22"/>
        </w:rPr>
        <w:t xml:space="preserve">anagement </w:t>
      </w:r>
      <w:r w:rsidR="00E56C23" w:rsidRPr="00FC40BF">
        <w:rPr>
          <w:rFonts w:ascii="Arial" w:hAnsi="Arial" w:cs="Arial"/>
          <w:bCs/>
          <w:sz w:val="22"/>
          <w:szCs w:val="22"/>
        </w:rPr>
        <w:t>p</w:t>
      </w:r>
      <w:r w:rsidR="00D6181B" w:rsidRPr="00FC40BF">
        <w:rPr>
          <w:rFonts w:ascii="Arial" w:hAnsi="Arial" w:cs="Arial"/>
          <w:bCs/>
          <w:sz w:val="22"/>
          <w:szCs w:val="22"/>
        </w:rPr>
        <w:t>lan</w:t>
      </w:r>
      <w:r w:rsidR="00B115BF" w:rsidRPr="00FC40BF">
        <w:rPr>
          <w:rFonts w:ascii="Arial" w:hAnsi="Arial" w:cs="Arial"/>
          <w:bCs/>
          <w:sz w:val="22"/>
          <w:szCs w:val="22"/>
        </w:rPr>
        <w:t xml:space="preserve">. </w:t>
      </w:r>
      <w:r w:rsidRPr="00FC40BF">
        <w:rPr>
          <w:rFonts w:ascii="Arial" w:hAnsi="Arial" w:cs="Arial"/>
          <w:bCs/>
          <w:sz w:val="22"/>
          <w:szCs w:val="22"/>
        </w:rPr>
        <w:t xml:space="preserve">The </w:t>
      </w:r>
      <w:r w:rsidR="00E56C23" w:rsidRPr="00FC40BF">
        <w:rPr>
          <w:rFonts w:ascii="Arial" w:hAnsi="Arial" w:cs="Arial"/>
          <w:bCs/>
          <w:sz w:val="22"/>
          <w:szCs w:val="22"/>
        </w:rPr>
        <w:t>p</w:t>
      </w:r>
      <w:r w:rsidRPr="00FC40BF">
        <w:rPr>
          <w:rFonts w:ascii="Arial" w:hAnsi="Arial" w:cs="Arial"/>
          <w:bCs/>
          <w:sz w:val="22"/>
          <w:szCs w:val="22"/>
        </w:rPr>
        <w:t xml:space="preserve">eer </w:t>
      </w:r>
      <w:r w:rsidR="00E56C23" w:rsidRPr="00FC40BF">
        <w:rPr>
          <w:rFonts w:ascii="Arial" w:hAnsi="Arial" w:cs="Arial"/>
          <w:bCs/>
          <w:sz w:val="22"/>
          <w:szCs w:val="22"/>
        </w:rPr>
        <w:t>r</w:t>
      </w:r>
      <w:r w:rsidRPr="00FC40BF">
        <w:rPr>
          <w:rFonts w:ascii="Arial" w:hAnsi="Arial" w:cs="Arial"/>
          <w:bCs/>
          <w:sz w:val="22"/>
          <w:szCs w:val="22"/>
        </w:rPr>
        <w:t xml:space="preserve">eview </w:t>
      </w:r>
      <w:r w:rsidR="00E56C23" w:rsidRPr="00FC40BF">
        <w:rPr>
          <w:rFonts w:ascii="Arial" w:hAnsi="Arial" w:cs="Arial"/>
          <w:bCs/>
          <w:sz w:val="22"/>
          <w:szCs w:val="22"/>
        </w:rPr>
        <w:t>p</w:t>
      </w:r>
      <w:r w:rsidRPr="00FC40BF">
        <w:rPr>
          <w:rFonts w:ascii="Arial" w:hAnsi="Arial" w:cs="Arial"/>
          <w:bCs/>
          <w:sz w:val="22"/>
          <w:szCs w:val="22"/>
        </w:rPr>
        <w:t>rocess and</w:t>
      </w:r>
      <w:r w:rsidR="000323B9" w:rsidRPr="00FC40BF">
        <w:rPr>
          <w:rFonts w:ascii="Arial" w:hAnsi="Arial" w:cs="Arial"/>
          <w:bCs/>
          <w:sz w:val="22"/>
          <w:szCs w:val="22"/>
        </w:rPr>
        <w:t xml:space="preserve"> the final</w:t>
      </w:r>
      <w:r w:rsidRPr="00FC40BF">
        <w:rPr>
          <w:rFonts w:ascii="Arial" w:hAnsi="Arial" w:cs="Arial"/>
          <w:bCs/>
          <w:sz w:val="22"/>
          <w:szCs w:val="22"/>
        </w:rPr>
        <w:t xml:space="preserve"> </w:t>
      </w:r>
      <w:r w:rsidR="004D2754" w:rsidRPr="00FC40BF">
        <w:rPr>
          <w:rFonts w:ascii="Arial" w:hAnsi="Arial" w:cs="Arial"/>
          <w:bCs/>
          <w:sz w:val="22"/>
          <w:szCs w:val="22"/>
        </w:rPr>
        <w:t>s</w:t>
      </w:r>
      <w:r w:rsidRPr="00FC40BF">
        <w:rPr>
          <w:rFonts w:ascii="Arial" w:hAnsi="Arial" w:cs="Arial"/>
          <w:bCs/>
          <w:sz w:val="22"/>
          <w:szCs w:val="22"/>
        </w:rPr>
        <w:t>elf-</w:t>
      </w:r>
      <w:r w:rsidR="004D2754" w:rsidRPr="00FC40BF">
        <w:rPr>
          <w:rFonts w:ascii="Arial" w:hAnsi="Arial" w:cs="Arial"/>
          <w:bCs/>
          <w:sz w:val="22"/>
          <w:szCs w:val="22"/>
        </w:rPr>
        <w:t>e</w:t>
      </w:r>
      <w:r w:rsidRPr="00FC40BF">
        <w:rPr>
          <w:rFonts w:ascii="Arial" w:hAnsi="Arial" w:cs="Arial"/>
          <w:bCs/>
          <w:sz w:val="22"/>
          <w:szCs w:val="22"/>
        </w:rPr>
        <w:t xml:space="preserve">valuation report preparation are detailed in the </w:t>
      </w:r>
      <w:hyperlink w:anchor="_School_Resources" w:history="1">
        <w:r w:rsidRPr="002B3F29">
          <w:rPr>
            <w:rStyle w:val="Hyperlink"/>
            <w:rFonts w:ascii="Arial" w:hAnsi="Arial" w:cs="Arial"/>
            <w:bCs/>
            <w:i/>
            <w:sz w:val="22"/>
            <w:szCs w:val="22"/>
          </w:rPr>
          <w:t>Initial Accreditation Handbook</w:t>
        </w:r>
      </w:hyperlink>
      <w:r w:rsidR="00AE24C8" w:rsidRPr="00FC40BF">
        <w:rPr>
          <w:rFonts w:ascii="Arial" w:hAnsi="Arial" w:cs="Arial"/>
          <w:bCs/>
          <w:sz w:val="22"/>
          <w:szCs w:val="22"/>
        </w:rPr>
        <w:t xml:space="preserve"> or </w:t>
      </w:r>
      <w:hyperlink w:anchor="_School_Resources" w:history="1">
        <w:r w:rsidR="00AE24C8" w:rsidRPr="002B3F29">
          <w:rPr>
            <w:rStyle w:val="Hyperlink"/>
            <w:rFonts w:ascii="Arial" w:hAnsi="Arial" w:cs="Arial"/>
            <w:bCs/>
            <w:i/>
            <w:sz w:val="22"/>
            <w:szCs w:val="22"/>
          </w:rPr>
          <w:t>Initial Accounting Accreditation Handbook</w:t>
        </w:r>
      </w:hyperlink>
      <w:r w:rsidR="00AE24C8" w:rsidRPr="00FC40BF">
        <w:rPr>
          <w:rFonts w:ascii="Arial" w:hAnsi="Arial" w:cs="Arial"/>
          <w:bCs/>
          <w:sz w:val="22"/>
          <w:szCs w:val="22"/>
        </w:rPr>
        <w:t xml:space="preserve">. </w:t>
      </w:r>
    </w:p>
    <w:p w14:paraId="343DC222" w14:textId="09DA31DC" w:rsidR="00464ABF" w:rsidRDefault="00464ABF">
      <w:pPr>
        <w:rPr>
          <w:rFonts w:ascii="Arial" w:hAnsi="Arial" w:cs="Arial"/>
          <w:bCs/>
          <w:sz w:val="22"/>
          <w:szCs w:val="22"/>
        </w:rPr>
      </w:pPr>
    </w:p>
    <w:p w14:paraId="399E0634" w14:textId="7B4E53DB" w:rsidR="00464ABF" w:rsidRDefault="00464ABF">
      <w:pPr>
        <w:rPr>
          <w:rFonts w:ascii="Arial" w:hAnsi="Arial" w:cs="Arial"/>
          <w:bCs/>
          <w:sz w:val="22"/>
          <w:szCs w:val="22"/>
        </w:rPr>
      </w:pPr>
    </w:p>
    <w:p w14:paraId="06F3EB0E" w14:textId="77777777" w:rsidR="00464ABF" w:rsidRPr="00FC40BF" w:rsidRDefault="00464ABF">
      <w:pPr>
        <w:rPr>
          <w:rFonts w:ascii="Arial" w:hAnsi="Arial" w:cs="Arial"/>
          <w:bCs/>
          <w:sz w:val="22"/>
          <w:szCs w:val="22"/>
        </w:rPr>
      </w:pPr>
    </w:p>
    <w:p w14:paraId="4526481D" w14:textId="77777777" w:rsidR="00CD3E75" w:rsidRDefault="00CD3E75">
      <w:pPr>
        <w:rPr>
          <w:rFonts w:ascii="Arial" w:hAnsi="Arial" w:cs="Arial"/>
          <w:b/>
          <w:bCs/>
        </w:rPr>
      </w:pPr>
      <w:r>
        <w:rPr>
          <w:rFonts w:ascii="Arial" w:hAnsi="Arial" w:cs="Arial"/>
          <w:b/>
          <w:bCs/>
        </w:rPr>
        <w:br w:type="page"/>
      </w:r>
    </w:p>
    <w:p w14:paraId="470B71FE" w14:textId="614CB846" w:rsidR="004D2754" w:rsidRPr="0073096B" w:rsidRDefault="00CD3E75" w:rsidP="008E2E47">
      <w:pPr>
        <w:pStyle w:val="Heading1"/>
        <w:jc w:val="center"/>
      </w:pPr>
      <w:bookmarkStart w:id="55" w:name="_Toc1666407031"/>
      <w:bookmarkStart w:id="56" w:name="_Toc80554393"/>
      <w:bookmarkStart w:id="57" w:name="Check1"/>
      <w:r>
        <w:lastRenderedPageBreak/>
        <w:t>Appendix A</w:t>
      </w:r>
      <w:r w:rsidR="00D5208C">
        <w:t xml:space="preserve"> – Resource Links</w:t>
      </w:r>
      <w:bookmarkEnd w:id="55"/>
      <w:bookmarkEnd w:id="56"/>
    </w:p>
    <w:bookmarkEnd w:id="57"/>
    <w:p w14:paraId="59171E2B" w14:textId="77777777" w:rsidR="004D2754" w:rsidRDefault="004D2754">
      <w:pPr>
        <w:tabs>
          <w:tab w:val="left" w:pos="-720"/>
        </w:tabs>
        <w:suppressAutoHyphens/>
        <w:ind w:right="-180"/>
      </w:pPr>
    </w:p>
    <w:p w14:paraId="6472E0FC" w14:textId="77777777" w:rsidR="00CD3E75" w:rsidRDefault="00CD3E75" w:rsidP="00A17F26">
      <w:pPr>
        <w:tabs>
          <w:tab w:val="left" w:pos="1980"/>
          <w:tab w:val="right" w:leader="dot" w:pos="9187"/>
        </w:tabs>
        <w:rPr>
          <w:rFonts w:ascii="Arial" w:hAnsi="Arial" w:cs="Arial"/>
          <w:sz w:val="22"/>
          <w:szCs w:val="22"/>
        </w:rPr>
      </w:pPr>
    </w:p>
    <w:p w14:paraId="6440B27E" w14:textId="18178EAD" w:rsidR="003109D4" w:rsidRPr="0073096B" w:rsidRDefault="003109D4" w:rsidP="008E2E47">
      <w:pPr>
        <w:pStyle w:val="Heading2"/>
        <w:jc w:val="left"/>
        <w:rPr>
          <w:rFonts w:ascii="Arial" w:hAnsi="Arial" w:cs="Arial"/>
          <w:sz w:val="22"/>
          <w:szCs w:val="22"/>
        </w:rPr>
      </w:pPr>
      <w:bookmarkStart w:id="58" w:name="_Mentor_Resources"/>
      <w:bookmarkStart w:id="59" w:name="_Toc1369010022"/>
      <w:bookmarkStart w:id="60" w:name="_Toc80554394"/>
      <w:bookmarkEnd w:id="58"/>
      <w:r w:rsidRPr="4FD64F4A">
        <w:rPr>
          <w:rFonts w:ascii="Arial" w:hAnsi="Arial" w:cs="Arial"/>
          <w:sz w:val="22"/>
          <w:szCs w:val="22"/>
        </w:rPr>
        <w:t>Mentor Resources</w:t>
      </w:r>
      <w:bookmarkEnd w:id="59"/>
      <w:bookmarkEnd w:id="60"/>
    </w:p>
    <w:p w14:paraId="210C6B02" w14:textId="77777777" w:rsidR="003109D4" w:rsidRPr="0004079F" w:rsidRDefault="003109D4" w:rsidP="003109D4">
      <w:pPr>
        <w:tabs>
          <w:tab w:val="left" w:pos="1980"/>
          <w:tab w:val="right" w:leader="dot" w:pos="9187"/>
        </w:tabs>
        <w:rPr>
          <w:rFonts w:ascii="Arial" w:hAnsi="Arial" w:cs="Arial"/>
          <w:sz w:val="16"/>
          <w:szCs w:val="16"/>
        </w:rPr>
      </w:pPr>
    </w:p>
    <w:p w14:paraId="19903A65" w14:textId="50E6CB4C" w:rsidR="00A17F26" w:rsidRPr="00D7795E" w:rsidRDefault="00A17F26" w:rsidP="00A17F26">
      <w:pPr>
        <w:tabs>
          <w:tab w:val="left" w:pos="1980"/>
          <w:tab w:val="right" w:leader="dot" w:pos="9187"/>
        </w:tabs>
        <w:rPr>
          <w:rFonts w:ascii="Arial" w:hAnsi="Arial" w:cs="Arial"/>
          <w:sz w:val="22"/>
          <w:szCs w:val="22"/>
        </w:rPr>
      </w:pPr>
      <w:r w:rsidRPr="0EF7E94B">
        <w:rPr>
          <w:rFonts w:ascii="Arial" w:hAnsi="Arial" w:cs="Arial"/>
          <w:sz w:val="22"/>
          <w:szCs w:val="22"/>
        </w:rPr>
        <w:t xml:space="preserve">The following </w:t>
      </w:r>
      <w:r w:rsidR="23C570CE" w:rsidRPr="0EF7E94B">
        <w:rPr>
          <w:rFonts w:ascii="Arial" w:hAnsi="Arial" w:cs="Arial"/>
          <w:sz w:val="22"/>
          <w:szCs w:val="22"/>
        </w:rPr>
        <w:t xml:space="preserve">list of </w:t>
      </w:r>
      <w:r w:rsidRPr="0EF7E94B">
        <w:rPr>
          <w:rFonts w:ascii="Arial" w:hAnsi="Arial" w:cs="Arial"/>
          <w:sz w:val="22"/>
          <w:szCs w:val="22"/>
        </w:rPr>
        <w:t xml:space="preserve">documents </w:t>
      </w:r>
      <w:r w:rsidR="43335273" w:rsidRPr="0EF7E94B">
        <w:rPr>
          <w:rFonts w:ascii="Arial" w:hAnsi="Arial" w:cs="Arial"/>
          <w:sz w:val="22"/>
          <w:szCs w:val="22"/>
        </w:rPr>
        <w:t xml:space="preserve">is </w:t>
      </w:r>
      <w:r w:rsidR="00631521" w:rsidRPr="0EF7E94B">
        <w:rPr>
          <w:rFonts w:ascii="Arial" w:hAnsi="Arial" w:cs="Arial"/>
          <w:sz w:val="22"/>
          <w:szCs w:val="22"/>
        </w:rPr>
        <w:t xml:space="preserve">available for both business and accounting accreditation, and </w:t>
      </w:r>
      <w:r w:rsidRPr="0EF7E94B">
        <w:rPr>
          <w:rFonts w:ascii="Arial" w:hAnsi="Arial" w:cs="Arial"/>
          <w:sz w:val="22"/>
          <w:szCs w:val="22"/>
        </w:rPr>
        <w:t xml:space="preserve">may be downloaded or accessed from the AACSB website at: </w:t>
      </w:r>
      <w:hyperlink r:id="rId13" w:history="1">
        <w:r w:rsidR="007D7103" w:rsidRPr="00F258C9">
          <w:rPr>
            <w:rStyle w:val="Hyperlink"/>
            <w:rFonts w:ascii="Arial" w:hAnsi="Arial" w:cs="Arial"/>
            <w:sz w:val="22"/>
            <w:szCs w:val="22"/>
          </w:rPr>
          <w:t>https://www.aacsb.edu/accreditation/volunteers/mentors</w:t>
        </w:r>
      </w:hyperlink>
    </w:p>
    <w:p w14:paraId="33E89139" w14:textId="4CE1785E" w:rsidR="00A17F26" w:rsidRPr="00FC40BF" w:rsidRDefault="00A17F26">
      <w:pPr>
        <w:tabs>
          <w:tab w:val="left" w:pos="-720"/>
        </w:tabs>
        <w:suppressAutoHyphens/>
        <w:ind w:right="-180"/>
        <w:rPr>
          <w:rFonts w:ascii="Arial" w:hAnsi="Arial" w:cs="Arial"/>
          <w:sz w:val="22"/>
          <w:szCs w:val="22"/>
        </w:rPr>
      </w:pPr>
    </w:p>
    <w:p w14:paraId="00D38CA3" w14:textId="45712FD6" w:rsidR="00A17F26" w:rsidRPr="00FC40BF" w:rsidRDefault="00631521" w:rsidP="00FC40BF">
      <w:pPr>
        <w:tabs>
          <w:tab w:val="left" w:pos="-720"/>
        </w:tabs>
        <w:suppressAutoHyphens/>
        <w:ind w:left="720" w:right="-180"/>
        <w:rPr>
          <w:rFonts w:ascii="Arial" w:hAnsi="Arial" w:cs="Arial"/>
          <w:sz w:val="22"/>
          <w:szCs w:val="22"/>
        </w:rPr>
      </w:pPr>
      <w:r>
        <w:rPr>
          <w:rFonts w:ascii="Arial" w:hAnsi="Arial" w:cs="Arial"/>
          <w:sz w:val="22"/>
          <w:szCs w:val="22"/>
        </w:rPr>
        <w:t>Sample I</w:t>
      </w:r>
      <w:r w:rsidR="00A17F26" w:rsidRPr="00FC40BF">
        <w:rPr>
          <w:rFonts w:ascii="Arial" w:hAnsi="Arial" w:cs="Arial"/>
          <w:sz w:val="22"/>
          <w:szCs w:val="22"/>
        </w:rPr>
        <w:t xml:space="preserve">ntroduction </w:t>
      </w:r>
      <w:r>
        <w:rPr>
          <w:rFonts w:ascii="Arial" w:hAnsi="Arial" w:cs="Arial"/>
          <w:sz w:val="22"/>
          <w:szCs w:val="22"/>
        </w:rPr>
        <w:t>L</w:t>
      </w:r>
      <w:r w:rsidR="00A17F26" w:rsidRPr="00FC40BF">
        <w:rPr>
          <w:rFonts w:ascii="Arial" w:hAnsi="Arial" w:cs="Arial"/>
          <w:sz w:val="22"/>
          <w:szCs w:val="22"/>
        </w:rPr>
        <w:t>etter</w:t>
      </w:r>
    </w:p>
    <w:p w14:paraId="28575D4C" w14:textId="574BE586" w:rsidR="00A17F26" w:rsidRPr="00FC40BF" w:rsidRDefault="00631521" w:rsidP="79235484">
      <w:pPr>
        <w:suppressAutoHyphens/>
        <w:ind w:left="720" w:right="-180"/>
        <w:rPr>
          <w:rFonts w:ascii="Arial" w:hAnsi="Arial" w:cs="Arial"/>
          <w:sz w:val="22"/>
          <w:szCs w:val="22"/>
        </w:rPr>
      </w:pPr>
      <w:r w:rsidRPr="79235484">
        <w:rPr>
          <w:rFonts w:ascii="Arial" w:hAnsi="Arial" w:cs="Arial"/>
          <w:sz w:val="22"/>
          <w:szCs w:val="22"/>
        </w:rPr>
        <w:t>Sample Visit S</w:t>
      </w:r>
      <w:r w:rsidR="00A17F26" w:rsidRPr="79235484">
        <w:rPr>
          <w:rFonts w:ascii="Arial" w:hAnsi="Arial" w:cs="Arial"/>
          <w:sz w:val="22"/>
          <w:szCs w:val="22"/>
        </w:rPr>
        <w:t>chedule</w:t>
      </w:r>
    </w:p>
    <w:p w14:paraId="5AB0532B" w14:textId="6AF53A11" w:rsidR="03793744" w:rsidRDefault="03793744" w:rsidP="79235484">
      <w:pPr>
        <w:ind w:left="720" w:right="-180"/>
        <w:rPr>
          <w:rFonts w:ascii="Arial" w:hAnsi="Arial" w:cs="Arial"/>
          <w:sz w:val="22"/>
          <w:szCs w:val="22"/>
        </w:rPr>
      </w:pPr>
      <w:r w:rsidRPr="79235484">
        <w:rPr>
          <w:rFonts w:ascii="Arial" w:hAnsi="Arial" w:cs="Arial"/>
          <w:sz w:val="22"/>
          <w:szCs w:val="22"/>
        </w:rPr>
        <w:t>Sample Mentor Virtual Visit Schedule</w:t>
      </w:r>
    </w:p>
    <w:p w14:paraId="1CFFB0AB" w14:textId="3ACBE6C9" w:rsidR="00A17F26" w:rsidRPr="00FC40BF" w:rsidRDefault="00631521" w:rsidP="00FC40BF">
      <w:pPr>
        <w:tabs>
          <w:tab w:val="left" w:pos="-720"/>
        </w:tabs>
        <w:suppressAutoHyphens/>
        <w:ind w:left="720" w:right="-180"/>
        <w:rPr>
          <w:rFonts w:ascii="Arial" w:hAnsi="Arial" w:cs="Arial"/>
          <w:sz w:val="22"/>
          <w:szCs w:val="22"/>
        </w:rPr>
      </w:pPr>
      <w:r>
        <w:rPr>
          <w:rFonts w:ascii="Arial" w:hAnsi="Arial" w:cs="Arial"/>
          <w:sz w:val="22"/>
          <w:szCs w:val="22"/>
        </w:rPr>
        <w:t>Mentor V</w:t>
      </w:r>
      <w:r w:rsidR="00A17F26" w:rsidRPr="00FC40BF">
        <w:rPr>
          <w:rFonts w:ascii="Arial" w:hAnsi="Arial" w:cs="Arial"/>
          <w:sz w:val="22"/>
          <w:szCs w:val="22"/>
        </w:rPr>
        <w:t xml:space="preserve">isit </w:t>
      </w:r>
      <w:r>
        <w:rPr>
          <w:rFonts w:ascii="Arial" w:hAnsi="Arial" w:cs="Arial"/>
          <w:sz w:val="22"/>
          <w:szCs w:val="22"/>
        </w:rPr>
        <w:t>R</w:t>
      </w:r>
      <w:r w:rsidR="00A17F26" w:rsidRPr="00FC40BF">
        <w:rPr>
          <w:rFonts w:ascii="Arial" w:hAnsi="Arial" w:cs="Arial"/>
          <w:sz w:val="22"/>
          <w:szCs w:val="22"/>
        </w:rPr>
        <w:t>eport</w:t>
      </w:r>
    </w:p>
    <w:p w14:paraId="70726EF6" w14:textId="26ED4D2E" w:rsidR="00A17F26" w:rsidRPr="00FC40BF" w:rsidRDefault="00631521" w:rsidP="00FC40BF">
      <w:pPr>
        <w:tabs>
          <w:tab w:val="left" w:pos="-720"/>
        </w:tabs>
        <w:suppressAutoHyphens/>
        <w:ind w:left="720" w:right="-180"/>
        <w:rPr>
          <w:rFonts w:ascii="Arial" w:hAnsi="Arial" w:cs="Arial"/>
          <w:sz w:val="22"/>
          <w:szCs w:val="22"/>
        </w:rPr>
      </w:pPr>
      <w:r>
        <w:rPr>
          <w:rFonts w:ascii="Arial" w:hAnsi="Arial" w:cs="Arial"/>
          <w:sz w:val="22"/>
          <w:szCs w:val="22"/>
        </w:rPr>
        <w:t>Standards W</w:t>
      </w:r>
      <w:r w:rsidR="00A17F26" w:rsidRPr="00FC40BF">
        <w:rPr>
          <w:rFonts w:ascii="Arial" w:hAnsi="Arial" w:cs="Arial"/>
          <w:sz w:val="22"/>
          <w:szCs w:val="22"/>
        </w:rPr>
        <w:t>orksheet</w:t>
      </w:r>
    </w:p>
    <w:p w14:paraId="038A1782" w14:textId="5012356E" w:rsidR="00A17F26" w:rsidRPr="00FC40BF" w:rsidRDefault="00A17F26" w:rsidP="00FC40BF">
      <w:pPr>
        <w:tabs>
          <w:tab w:val="left" w:pos="-720"/>
        </w:tabs>
        <w:suppressAutoHyphens/>
        <w:ind w:left="720" w:right="-180"/>
        <w:rPr>
          <w:rFonts w:ascii="Arial" w:hAnsi="Arial" w:cs="Arial"/>
          <w:sz w:val="22"/>
          <w:szCs w:val="22"/>
        </w:rPr>
      </w:pPr>
      <w:r w:rsidRPr="00FC40BF">
        <w:rPr>
          <w:rFonts w:ascii="Arial" w:hAnsi="Arial" w:cs="Arial"/>
          <w:sz w:val="22"/>
          <w:szCs w:val="22"/>
        </w:rPr>
        <w:t>Gap Analysis</w:t>
      </w:r>
    </w:p>
    <w:p w14:paraId="6598AB41" w14:textId="62CC24A8" w:rsidR="00A17F26" w:rsidRPr="00FC40BF" w:rsidRDefault="00631521" w:rsidP="00FC40BF">
      <w:pPr>
        <w:tabs>
          <w:tab w:val="left" w:pos="-720"/>
        </w:tabs>
        <w:suppressAutoHyphens/>
        <w:ind w:left="720" w:right="-180"/>
        <w:rPr>
          <w:rFonts w:ascii="Arial" w:hAnsi="Arial" w:cs="Arial"/>
          <w:sz w:val="22"/>
          <w:szCs w:val="22"/>
        </w:rPr>
      </w:pPr>
      <w:r>
        <w:rPr>
          <w:rFonts w:ascii="Arial" w:hAnsi="Arial" w:cs="Arial"/>
          <w:sz w:val="22"/>
          <w:szCs w:val="22"/>
        </w:rPr>
        <w:t>iSER R</w:t>
      </w:r>
      <w:r w:rsidR="00A17F26" w:rsidRPr="00FC40BF">
        <w:rPr>
          <w:rFonts w:ascii="Arial" w:hAnsi="Arial" w:cs="Arial"/>
          <w:sz w:val="22"/>
          <w:szCs w:val="22"/>
        </w:rPr>
        <w:t xml:space="preserve">eview </w:t>
      </w:r>
      <w:r>
        <w:rPr>
          <w:rFonts w:ascii="Arial" w:hAnsi="Arial" w:cs="Arial"/>
          <w:sz w:val="22"/>
          <w:szCs w:val="22"/>
        </w:rPr>
        <w:t>T</w:t>
      </w:r>
      <w:r w:rsidR="00A17F26" w:rsidRPr="00FC40BF">
        <w:rPr>
          <w:rFonts w:ascii="Arial" w:hAnsi="Arial" w:cs="Arial"/>
          <w:sz w:val="22"/>
          <w:szCs w:val="22"/>
        </w:rPr>
        <w:t>emplate</w:t>
      </w:r>
    </w:p>
    <w:p w14:paraId="189867C6" w14:textId="0CF5757B" w:rsidR="00A17F26" w:rsidRPr="00FC40BF" w:rsidRDefault="00631521" w:rsidP="00FC40BF">
      <w:pPr>
        <w:tabs>
          <w:tab w:val="left" w:pos="-720"/>
        </w:tabs>
        <w:suppressAutoHyphens/>
        <w:ind w:left="720" w:right="-180"/>
        <w:rPr>
          <w:rFonts w:ascii="Arial" w:hAnsi="Arial" w:cs="Arial"/>
          <w:sz w:val="22"/>
          <w:szCs w:val="22"/>
        </w:rPr>
      </w:pPr>
      <w:r>
        <w:rPr>
          <w:rFonts w:ascii="Arial" w:hAnsi="Arial" w:cs="Arial"/>
          <w:sz w:val="22"/>
          <w:szCs w:val="22"/>
        </w:rPr>
        <w:t>Progress R</w:t>
      </w:r>
      <w:r w:rsidR="00A17F26" w:rsidRPr="00FC40BF">
        <w:rPr>
          <w:rFonts w:ascii="Arial" w:hAnsi="Arial" w:cs="Arial"/>
          <w:sz w:val="22"/>
          <w:szCs w:val="22"/>
        </w:rPr>
        <w:t xml:space="preserve">eport </w:t>
      </w:r>
      <w:r>
        <w:rPr>
          <w:rFonts w:ascii="Arial" w:hAnsi="Arial" w:cs="Arial"/>
          <w:sz w:val="22"/>
          <w:szCs w:val="22"/>
        </w:rPr>
        <w:t>R</w:t>
      </w:r>
      <w:r w:rsidR="00A17F26" w:rsidRPr="00FC40BF">
        <w:rPr>
          <w:rFonts w:ascii="Arial" w:hAnsi="Arial" w:cs="Arial"/>
          <w:sz w:val="22"/>
          <w:szCs w:val="22"/>
        </w:rPr>
        <w:t xml:space="preserve">eview </w:t>
      </w:r>
      <w:r>
        <w:rPr>
          <w:rFonts w:ascii="Arial" w:hAnsi="Arial" w:cs="Arial"/>
          <w:sz w:val="22"/>
          <w:szCs w:val="22"/>
        </w:rPr>
        <w:t>T</w:t>
      </w:r>
      <w:r w:rsidR="00A17F26" w:rsidRPr="00FC40BF">
        <w:rPr>
          <w:rFonts w:ascii="Arial" w:hAnsi="Arial" w:cs="Arial"/>
          <w:sz w:val="22"/>
          <w:szCs w:val="22"/>
        </w:rPr>
        <w:t>emplate</w:t>
      </w:r>
    </w:p>
    <w:p w14:paraId="03B1ADDC" w14:textId="4098C3DE" w:rsidR="004D2754" w:rsidRDefault="004D2754" w:rsidP="00B06326">
      <w:pPr>
        <w:tabs>
          <w:tab w:val="left" w:pos="-720"/>
        </w:tabs>
        <w:suppressAutoHyphens/>
        <w:ind w:right="-180"/>
        <w:rPr>
          <w:rFonts w:ascii="Arial" w:hAnsi="Arial" w:cs="Arial"/>
          <w:b/>
          <w:bCs/>
          <w:sz w:val="22"/>
          <w:szCs w:val="22"/>
        </w:rPr>
      </w:pPr>
      <w:bookmarkStart w:id="61" w:name="_Accreditation_Policies,_Processes,"/>
      <w:bookmarkEnd w:id="61"/>
    </w:p>
    <w:p w14:paraId="616796EE" w14:textId="3BBC7286" w:rsidR="007D7103" w:rsidRPr="002B3F29" w:rsidRDefault="007D7103" w:rsidP="002B3F29">
      <w:pPr>
        <w:pStyle w:val="Heading2"/>
        <w:jc w:val="left"/>
        <w:rPr>
          <w:rFonts w:ascii="Arial" w:hAnsi="Arial" w:cs="Arial"/>
          <w:sz w:val="22"/>
          <w:szCs w:val="22"/>
        </w:rPr>
      </w:pPr>
      <w:bookmarkStart w:id="62" w:name="_School_Resources"/>
      <w:bookmarkStart w:id="63" w:name="_Toc1269616929"/>
      <w:bookmarkStart w:id="64" w:name="_Toc80554395"/>
      <w:bookmarkEnd w:id="62"/>
      <w:r w:rsidRPr="4FD64F4A">
        <w:rPr>
          <w:rFonts w:ascii="Arial" w:hAnsi="Arial" w:cs="Arial"/>
          <w:sz w:val="22"/>
          <w:szCs w:val="22"/>
        </w:rPr>
        <w:t>School Resources</w:t>
      </w:r>
      <w:bookmarkEnd w:id="63"/>
      <w:bookmarkEnd w:id="64"/>
    </w:p>
    <w:p w14:paraId="0F15221F" w14:textId="651C0C03" w:rsidR="007D7103" w:rsidRDefault="007D7103" w:rsidP="007D7103">
      <w:pPr>
        <w:tabs>
          <w:tab w:val="left" w:pos="-720"/>
        </w:tabs>
        <w:suppressAutoHyphens/>
        <w:ind w:right="-180"/>
        <w:rPr>
          <w:rFonts w:ascii="Arial" w:hAnsi="Arial" w:cs="Arial"/>
          <w:b/>
          <w:bCs/>
          <w:sz w:val="22"/>
          <w:szCs w:val="22"/>
        </w:rPr>
      </w:pPr>
    </w:p>
    <w:p w14:paraId="0005A9C2" w14:textId="5259893E" w:rsidR="007D7103" w:rsidRPr="007D7103" w:rsidRDefault="007D7103" w:rsidP="007D7103">
      <w:pPr>
        <w:tabs>
          <w:tab w:val="left" w:pos="-720"/>
        </w:tabs>
        <w:suppressAutoHyphens/>
        <w:ind w:right="-180"/>
        <w:rPr>
          <w:rFonts w:ascii="Arial" w:hAnsi="Arial" w:cs="Arial"/>
          <w:sz w:val="22"/>
          <w:szCs w:val="22"/>
        </w:rPr>
      </w:pPr>
      <w:r w:rsidRPr="0EF7E94B">
        <w:rPr>
          <w:rFonts w:ascii="Arial" w:hAnsi="Arial" w:cs="Arial"/>
          <w:sz w:val="22"/>
          <w:szCs w:val="22"/>
        </w:rPr>
        <w:t xml:space="preserve">The following list of </w:t>
      </w:r>
      <w:r>
        <w:rPr>
          <w:rFonts w:ascii="Arial" w:hAnsi="Arial" w:cs="Arial"/>
          <w:sz w:val="22"/>
          <w:szCs w:val="22"/>
        </w:rPr>
        <w:t xml:space="preserve">required </w:t>
      </w:r>
      <w:r w:rsidRPr="0EF7E94B">
        <w:rPr>
          <w:rFonts w:ascii="Arial" w:hAnsi="Arial" w:cs="Arial"/>
          <w:sz w:val="22"/>
          <w:szCs w:val="22"/>
        </w:rPr>
        <w:t>document</w:t>
      </w:r>
      <w:r>
        <w:rPr>
          <w:rFonts w:ascii="Arial" w:hAnsi="Arial" w:cs="Arial"/>
          <w:sz w:val="22"/>
          <w:szCs w:val="22"/>
        </w:rPr>
        <w:t>ation</w:t>
      </w:r>
      <w:r w:rsidRPr="0EF7E94B">
        <w:rPr>
          <w:rFonts w:ascii="Arial" w:hAnsi="Arial" w:cs="Arial"/>
          <w:sz w:val="22"/>
          <w:szCs w:val="22"/>
        </w:rPr>
        <w:t xml:space="preserve"> is available for both business and accounting </w:t>
      </w:r>
      <w:r w:rsidRPr="007D7103">
        <w:rPr>
          <w:rFonts w:ascii="Arial" w:hAnsi="Arial" w:cs="Arial"/>
          <w:sz w:val="22"/>
          <w:szCs w:val="22"/>
        </w:rPr>
        <w:t>accreditation, and may be downloaded or accessed from the AACSB website at:</w:t>
      </w:r>
    </w:p>
    <w:p w14:paraId="4FF2F174" w14:textId="77777777" w:rsidR="007D7103" w:rsidRPr="002B3F29" w:rsidRDefault="007D7103" w:rsidP="007D7103">
      <w:pPr>
        <w:tabs>
          <w:tab w:val="left" w:pos="-720"/>
        </w:tabs>
        <w:suppressAutoHyphens/>
        <w:ind w:right="-180"/>
        <w:rPr>
          <w:rFonts w:ascii="Arial" w:hAnsi="Arial" w:cs="Arial"/>
          <w:sz w:val="22"/>
          <w:szCs w:val="22"/>
        </w:rPr>
      </w:pPr>
    </w:p>
    <w:p w14:paraId="2D3577FA" w14:textId="7CE40324" w:rsidR="007D7103" w:rsidRPr="002B3F29" w:rsidRDefault="007D7103" w:rsidP="002B3F29">
      <w:pPr>
        <w:rPr>
          <w:rStyle w:val="Hyperlink"/>
          <w:rFonts w:ascii="Arial" w:hAnsi="Arial" w:cs="Arial"/>
          <w:sz w:val="22"/>
          <w:szCs w:val="22"/>
        </w:rPr>
      </w:pPr>
      <w:r w:rsidRPr="002B3F29">
        <w:rPr>
          <w:rFonts w:ascii="Arial" w:hAnsi="Arial" w:cs="Arial"/>
          <w:sz w:val="22"/>
          <w:szCs w:val="22"/>
        </w:rPr>
        <w:t>Initial Business Accreditation:</w:t>
      </w:r>
      <w:r w:rsidRPr="002B3F29">
        <w:rPr>
          <w:rFonts w:ascii="Arial" w:hAnsi="Arial" w:cs="Arial"/>
          <w:b/>
          <w:bCs/>
          <w:sz w:val="22"/>
          <w:szCs w:val="22"/>
        </w:rPr>
        <w:t xml:space="preserve"> </w:t>
      </w:r>
      <w:hyperlink r:id="rId14" w:history="1">
        <w:r w:rsidRPr="002B3F29">
          <w:rPr>
            <w:rStyle w:val="Hyperlink"/>
            <w:rFonts w:ascii="Arial" w:hAnsi="Arial" w:cs="Arial"/>
            <w:sz w:val="22"/>
            <w:szCs w:val="22"/>
          </w:rPr>
          <w:t>https://aacsb.edu/accreditation/journey/business/initial</w:t>
        </w:r>
      </w:hyperlink>
    </w:p>
    <w:p w14:paraId="72969172" w14:textId="4D88D1B3" w:rsidR="007D7103" w:rsidRPr="002B3F29" w:rsidRDefault="007D7103" w:rsidP="007D7103">
      <w:pPr>
        <w:rPr>
          <w:rStyle w:val="Hyperlink"/>
          <w:rFonts w:ascii="Arial" w:hAnsi="Arial" w:cs="Arial"/>
          <w:color w:val="auto"/>
          <w:sz w:val="22"/>
          <w:szCs w:val="22"/>
        </w:rPr>
      </w:pPr>
    </w:p>
    <w:p w14:paraId="35E94012" w14:textId="0C901776" w:rsidR="007D7103" w:rsidRPr="002B3F29" w:rsidRDefault="007D7103" w:rsidP="007D7103">
      <w:pPr>
        <w:pStyle w:val="ListParagraph"/>
        <w:numPr>
          <w:ilvl w:val="0"/>
          <w:numId w:val="63"/>
        </w:numPr>
        <w:rPr>
          <w:rFonts w:ascii="Arial" w:hAnsi="Arial" w:cs="Arial"/>
          <w:sz w:val="22"/>
          <w:szCs w:val="22"/>
          <w:u w:val="single"/>
        </w:rPr>
      </w:pPr>
      <w:r w:rsidRPr="002B3F29">
        <w:rPr>
          <w:rFonts w:ascii="Arial" w:hAnsi="Arial" w:cs="Arial"/>
          <w:sz w:val="21"/>
          <w:szCs w:val="21"/>
          <w:shd w:val="clear" w:color="auto" w:fill="FFFFFF"/>
        </w:rPr>
        <w:t>Initial Business Accreditation Handbook</w:t>
      </w:r>
    </w:p>
    <w:p w14:paraId="3002B0E8" w14:textId="07A73D59" w:rsidR="007D7103" w:rsidRPr="002B3F29" w:rsidRDefault="007D7103" w:rsidP="007D7103">
      <w:pPr>
        <w:pStyle w:val="ListParagraph"/>
        <w:numPr>
          <w:ilvl w:val="0"/>
          <w:numId w:val="63"/>
        </w:numPr>
        <w:rPr>
          <w:rFonts w:ascii="Arial" w:hAnsi="Arial" w:cs="Arial"/>
          <w:sz w:val="21"/>
          <w:szCs w:val="21"/>
          <w:shd w:val="clear" w:color="auto" w:fill="FFFFFF"/>
        </w:rPr>
      </w:pPr>
      <w:r w:rsidRPr="002B3F29">
        <w:rPr>
          <w:rFonts w:ascii="Arial" w:hAnsi="Arial" w:cs="Arial"/>
          <w:sz w:val="21"/>
          <w:szCs w:val="21"/>
          <w:shd w:val="clear" w:color="auto" w:fill="FFFFFF"/>
        </w:rPr>
        <w:t>iSER Outline Business</w:t>
      </w:r>
    </w:p>
    <w:p w14:paraId="724993BD" w14:textId="21555193" w:rsidR="007D7103" w:rsidRPr="002B3F29" w:rsidRDefault="007D7103" w:rsidP="007D7103">
      <w:pPr>
        <w:pStyle w:val="ListParagraph"/>
        <w:numPr>
          <w:ilvl w:val="0"/>
          <w:numId w:val="63"/>
        </w:numPr>
        <w:rPr>
          <w:rFonts w:ascii="Arial" w:hAnsi="Arial" w:cs="Arial"/>
          <w:sz w:val="21"/>
          <w:szCs w:val="21"/>
          <w:shd w:val="clear" w:color="auto" w:fill="FFFFFF"/>
        </w:rPr>
      </w:pPr>
      <w:r w:rsidRPr="002B3F29">
        <w:rPr>
          <w:rFonts w:ascii="Arial" w:hAnsi="Arial" w:cs="Arial"/>
          <w:sz w:val="21"/>
          <w:szCs w:val="21"/>
          <w:shd w:val="clear" w:color="auto" w:fill="FFFFFF"/>
        </w:rPr>
        <w:t>Accreditation Standards Worksheet</w:t>
      </w:r>
    </w:p>
    <w:p w14:paraId="0BB5A33D" w14:textId="79658D1E" w:rsidR="007D7103" w:rsidRPr="002B3F29" w:rsidRDefault="007D7103" w:rsidP="007D7103">
      <w:pPr>
        <w:pStyle w:val="ListParagraph"/>
        <w:numPr>
          <w:ilvl w:val="0"/>
          <w:numId w:val="63"/>
        </w:numPr>
        <w:rPr>
          <w:rFonts w:ascii="Arial" w:hAnsi="Arial" w:cs="Arial"/>
          <w:sz w:val="21"/>
          <w:szCs w:val="21"/>
          <w:shd w:val="clear" w:color="auto" w:fill="FFFFFF"/>
        </w:rPr>
      </w:pPr>
      <w:r w:rsidRPr="002B3F29">
        <w:rPr>
          <w:rFonts w:ascii="Arial" w:hAnsi="Arial" w:cs="Arial"/>
          <w:sz w:val="21"/>
          <w:szCs w:val="21"/>
          <w:shd w:val="clear" w:color="auto" w:fill="FFFFFF"/>
        </w:rPr>
        <w:t>GAP Analysis</w:t>
      </w:r>
    </w:p>
    <w:p w14:paraId="27F2EF8C" w14:textId="47E3C271" w:rsidR="007D7103" w:rsidRPr="002B3F29" w:rsidRDefault="007D7103" w:rsidP="007D7103">
      <w:pPr>
        <w:pStyle w:val="ListParagraph"/>
        <w:numPr>
          <w:ilvl w:val="0"/>
          <w:numId w:val="63"/>
        </w:numPr>
        <w:rPr>
          <w:rFonts w:ascii="Arial" w:hAnsi="Arial" w:cs="Arial"/>
          <w:sz w:val="21"/>
          <w:szCs w:val="21"/>
          <w:shd w:val="clear" w:color="auto" w:fill="FFFFFF"/>
        </w:rPr>
      </w:pPr>
      <w:r w:rsidRPr="002B3F29">
        <w:rPr>
          <w:rFonts w:ascii="Arial" w:hAnsi="Arial" w:cs="Arial"/>
          <w:sz w:val="21"/>
          <w:szCs w:val="21"/>
          <w:shd w:val="clear" w:color="auto" w:fill="FFFFFF"/>
        </w:rPr>
        <w:t>Profile Sheet</w:t>
      </w:r>
    </w:p>
    <w:p w14:paraId="14E1917A" w14:textId="37F40865" w:rsidR="007D7103" w:rsidRPr="002B3F29" w:rsidRDefault="007D7103" w:rsidP="007D7103">
      <w:pPr>
        <w:pStyle w:val="ListParagraph"/>
        <w:numPr>
          <w:ilvl w:val="0"/>
          <w:numId w:val="63"/>
        </w:numPr>
        <w:rPr>
          <w:rFonts w:ascii="Arial" w:hAnsi="Arial" w:cs="Arial"/>
          <w:sz w:val="22"/>
          <w:szCs w:val="22"/>
          <w:u w:val="single"/>
        </w:rPr>
      </w:pPr>
      <w:r w:rsidRPr="002B3F29">
        <w:rPr>
          <w:rFonts w:ascii="Arial" w:hAnsi="Arial" w:cs="Arial"/>
          <w:sz w:val="22"/>
          <w:szCs w:val="22"/>
        </w:rPr>
        <w:t>Progress Report Guidelines and Submission Instructions</w:t>
      </w:r>
    </w:p>
    <w:p w14:paraId="52C4633C" w14:textId="77777777" w:rsidR="002B3F29" w:rsidRPr="002B3F29" w:rsidRDefault="002B3F29" w:rsidP="002B3F29">
      <w:pPr>
        <w:tabs>
          <w:tab w:val="left" w:pos="-720"/>
        </w:tabs>
        <w:suppressAutoHyphens/>
        <w:ind w:right="-180"/>
        <w:rPr>
          <w:rFonts w:ascii="Arial" w:hAnsi="Arial" w:cs="Arial"/>
          <w:sz w:val="22"/>
          <w:szCs w:val="22"/>
        </w:rPr>
      </w:pPr>
    </w:p>
    <w:p w14:paraId="60966593" w14:textId="61BE3099" w:rsidR="007D7103" w:rsidRDefault="007D7103" w:rsidP="002B3F29">
      <w:pPr>
        <w:tabs>
          <w:tab w:val="left" w:pos="-720"/>
        </w:tabs>
        <w:suppressAutoHyphens/>
        <w:ind w:right="-180"/>
        <w:rPr>
          <w:rStyle w:val="Hyperlink"/>
          <w:rFonts w:ascii="Arial" w:hAnsi="Arial" w:cs="Arial"/>
          <w:sz w:val="22"/>
          <w:szCs w:val="22"/>
        </w:rPr>
      </w:pPr>
      <w:r w:rsidRPr="002B3F29">
        <w:rPr>
          <w:rFonts w:ascii="Arial" w:hAnsi="Arial" w:cs="Arial"/>
          <w:sz w:val="22"/>
          <w:szCs w:val="22"/>
        </w:rPr>
        <w:t xml:space="preserve">Initial Accounting Accreditation: </w:t>
      </w:r>
      <w:hyperlink r:id="rId15" w:history="1">
        <w:r w:rsidR="002B3F29" w:rsidRPr="00F258C9">
          <w:rPr>
            <w:rStyle w:val="Hyperlink"/>
            <w:rFonts w:ascii="Arial" w:hAnsi="Arial" w:cs="Arial"/>
            <w:sz w:val="22"/>
            <w:szCs w:val="22"/>
          </w:rPr>
          <w:t>https://aacsb.edu/accreditation/journey/accounting/initial</w:t>
        </w:r>
      </w:hyperlink>
    </w:p>
    <w:p w14:paraId="55DA23F5" w14:textId="496BC634" w:rsidR="002B3F29" w:rsidRDefault="002B3F29" w:rsidP="002B3F29">
      <w:pPr>
        <w:tabs>
          <w:tab w:val="left" w:pos="-720"/>
        </w:tabs>
        <w:suppressAutoHyphens/>
        <w:ind w:right="-180"/>
        <w:rPr>
          <w:rStyle w:val="Hyperlink"/>
          <w:rFonts w:ascii="Arial" w:hAnsi="Arial" w:cs="Arial"/>
          <w:sz w:val="22"/>
          <w:szCs w:val="22"/>
        </w:rPr>
      </w:pPr>
    </w:p>
    <w:p w14:paraId="0B7ACAAD" w14:textId="7D00328C" w:rsidR="002B3F29" w:rsidRPr="002B3F29" w:rsidRDefault="002B3F29" w:rsidP="002B3F29">
      <w:pPr>
        <w:pStyle w:val="ListParagraph"/>
        <w:numPr>
          <w:ilvl w:val="0"/>
          <w:numId w:val="64"/>
        </w:numPr>
        <w:rPr>
          <w:rFonts w:ascii="Arial" w:hAnsi="Arial" w:cs="Arial"/>
          <w:sz w:val="22"/>
          <w:szCs w:val="22"/>
          <w:u w:val="single"/>
        </w:rPr>
      </w:pPr>
      <w:r w:rsidRPr="002B3F29">
        <w:rPr>
          <w:rFonts w:ascii="Arial" w:hAnsi="Arial" w:cs="Arial"/>
          <w:sz w:val="21"/>
          <w:szCs w:val="21"/>
          <w:shd w:val="clear" w:color="auto" w:fill="FFFFFF"/>
        </w:rPr>
        <w:t xml:space="preserve">Initial </w:t>
      </w:r>
      <w:r>
        <w:rPr>
          <w:rFonts w:ascii="Arial" w:hAnsi="Arial" w:cs="Arial"/>
          <w:sz w:val="21"/>
          <w:szCs w:val="21"/>
          <w:shd w:val="clear" w:color="auto" w:fill="FFFFFF"/>
        </w:rPr>
        <w:t>Accounting</w:t>
      </w:r>
      <w:r w:rsidRPr="002B3F29">
        <w:rPr>
          <w:rFonts w:ascii="Arial" w:hAnsi="Arial" w:cs="Arial"/>
          <w:sz w:val="21"/>
          <w:szCs w:val="21"/>
          <w:shd w:val="clear" w:color="auto" w:fill="FFFFFF"/>
        </w:rPr>
        <w:t xml:space="preserve"> Accreditation Handbook</w:t>
      </w:r>
    </w:p>
    <w:p w14:paraId="00BE1489" w14:textId="43233851" w:rsidR="002B3F29" w:rsidRPr="002B3F29" w:rsidRDefault="002B3F29" w:rsidP="002B3F29">
      <w:pPr>
        <w:pStyle w:val="ListParagraph"/>
        <w:numPr>
          <w:ilvl w:val="0"/>
          <w:numId w:val="64"/>
        </w:numPr>
        <w:rPr>
          <w:rFonts w:ascii="Arial" w:hAnsi="Arial" w:cs="Arial"/>
          <w:sz w:val="21"/>
          <w:szCs w:val="21"/>
          <w:shd w:val="clear" w:color="auto" w:fill="FFFFFF"/>
        </w:rPr>
      </w:pPr>
      <w:r w:rsidRPr="002B3F29">
        <w:rPr>
          <w:rFonts w:ascii="Arial" w:hAnsi="Arial" w:cs="Arial"/>
          <w:sz w:val="21"/>
          <w:szCs w:val="21"/>
          <w:shd w:val="clear" w:color="auto" w:fill="FFFFFF"/>
        </w:rPr>
        <w:t xml:space="preserve">iSER </w:t>
      </w:r>
      <w:r>
        <w:rPr>
          <w:rFonts w:ascii="Arial" w:hAnsi="Arial" w:cs="Arial"/>
          <w:sz w:val="21"/>
          <w:szCs w:val="21"/>
          <w:shd w:val="clear" w:color="auto" w:fill="FFFFFF"/>
        </w:rPr>
        <w:t>Accounting Template</w:t>
      </w:r>
    </w:p>
    <w:p w14:paraId="17267C67" w14:textId="77777777" w:rsidR="002B3F29" w:rsidRPr="002B3F29" w:rsidRDefault="002B3F29" w:rsidP="002B3F29">
      <w:pPr>
        <w:pStyle w:val="ListParagraph"/>
        <w:numPr>
          <w:ilvl w:val="0"/>
          <w:numId w:val="64"/>
        </w:numPr>
        <w:rPr>
          <w:rFonts w:ascii="Arial" w:hAnsi="Arial" w:cs="Arial"/>
          <w:sz w:val="21"/>
          <w:szCs w:val="21"/>
          <w:shd w:val="clear" w:color="auto" w:fill="FFFFFF"/>
        </w:rPr>
      </w:pPr>
      <w:r w:rsidRPr="002B3F29">
        <w:rPr>
          <w:rFonts w:ascii="Arial" w:hAnsi="Arial" w:cs="Arial"/>
          <w:sz w:val="21"/>
          <w:szCs w:val="21"/>
          <w:shd w:val="clear" w:color="auto" w:fill="FFFFFF"/>
        </w:rPr>
        <w:t>Accreditation Standards Worksheet</w:t>
      </w:r>
    </w:p>
    <w:p w14:paraId="3A7F2A7A" w14:textId="77777777" w:rsidR="002B3F29" w:rsidRPr="002B3F29" w:rsidRDefault="002B3F29" w:rsidP="002B3F29">
      <w:pPr>
        <w:pStyle w:val="ListParagraph"/>
        <w:numPr>
          <w:ilvl w:val="0"/>
          <w:numId w:val="64"/>
        </w:numPr>
        <w:rPr>
          <w:rFonts w:ascii="Arial" w:hAnsi="Arial" w:cs="Arial"/>
          <w:sz w:val="21"/>
          <w:szCs w:val="21"/>
          <w:shd w:val="clear" w:color="auto" w:fill="FFFFFF"/>
        </w:rPr>
      </w:pPr>
      <w:r w:rsidRPr="002B3F29">
        <w:rPr>
          <w:rFonts w:ascii="Arial" w:hAnsi="Arial" w:cs="Arial"/>
          <w:sz w:val="21"/>
          <w:szCs w:val="21"/>
          <w:shd w:val="clear" w:color="auto" w:fill="FFFFFF"/>
        </w:rPr>
        <w:t>GAP Analysis</w:t>
      </w:r>
    </w:p>
    <w:p w14:paraId="3B8D4BFF" w14:textId="77777777" w:rsidR="002B3F29" w:rsidRPr="002B3F29" w:rsidRDefault="002B3F29" w:rsidP="002B3F29">
      <w:pPr>
        <w:pStyle w:val="ListParagraph"/>
        <w:numPr>
          <w:ilvl w:val="0"/>
          <w:numId w:val="64"/>
        </w:numPr>
        <w:rPr>
          <w:rFonts w:ascii="Arial" w:hAnsi="Arial" w:cs="Arial"/>
          <w:sz w:val="21"/>
          <w:szCs w:val="21"/>
          <w:shd w:val="clear" w:color="auto" w:fill="FFFFFF"/>
        </w:rPr>
      </w:pPr>
      <w:r w:rsidRPr="002B3F29">
        <w:rPr>
          <w:rFonts w:ascii="Arial" w:hAnsi="Arial" w:cs="Arial"/>
          <w:sz w:val="21"/>
          <w:szCs w:val="21"/>
          <w:shd w:val="clear" w:color="auto" w:fill="FFFFFF"/>
        </w:rPr>
        <w:t>Profile Sheet</w:t>
      </w:r>
    </w:p>
    <w:p w14:paraId="36A94450" w14:textId="77777777" w:rsidR="002B3F29" w:rsidRPr="002B3F29" w:rsidRDefault="002B3F29" w:rsidP="002B3F29">
      <w:pPr>
        <w:pStyle w:val="ListParagraph"/>
        <w:numPr>
          <w:ilvl w:val="0"/>
          <w:numId w:val="64"/>
        </w:numPr>
        <w:rPr>
          <w:rFonts w:ascii="Arial" w:hAnsi="Arial" w:cs="Arial"/>
          <w:sz w:val="22"/>
          <w:szCs w:val="22"/>
          <w:u w:val="single"/>
        </w:rPr>
      </w:pPr>
      <w:r w:rsidRPr="002B3F29">
        <w:rPr>
          <w:rFonts w:ascii="Arial" w:hAnsi="Arial" w:cs="Arial"/>
          <w:sz w:val="22"/>
          <w:szCs w:val="22"/>
        </w:rPr>
        <w:t>Progress Report Guidelines and Submission Instructions</w:t>
      </w:r>
    </w:p>
    <w:p w14:paraId="469FA3E3" w14:textId="77777777" w:rsidR="002B3F29" w:rsidRPr="002B3F29" w:rsidRDefault="002B3F29" w:rsidP="002B3F29">
      <w:pPr>
        <w:tabs>
          <w:tab w:val="left" w:pos="-720"/>
        </w:tabs>
        <w:suppressAutoHyphens/>
        <w:ind w:left="720" w:right="-180"/>
        <w:rPr>
          <w:rFonts w:ascii="Arial" w:hAnsi="Arial" w:cs="Arial"/>
          <w:sz w:val="22"/>
          <w:szCs w:val="22"/>
        </w:rPr>
      </w:pPr>
    </w:p>
    <w:p w14:paraId="7698D582" w14:textId="22935603" w:rsidR="00EB3D8A" w:rsidRPr="008E2E47" w:rsidRDefault="00EB3D8A" w:rsidP="00EB3D8A">
      <w:pPr>
        <w:pStyle w:val="Heading2"/>
        <w:jc w:val="left"/>
        <w:rPr>
          <w:rFonts w:ascii="Arial" w:hAnsi="Arial" w:cs="Arial"/>
          <w:sz w:val="22"/>
          <w:szCs w:val="22"/>
        </w:rPr>
      </w:pPr>
      <w:bookmarkStart w:id="65" w:name="_Miscellaneous_Accreditation_Resourc"/>
      <w:bookmarkStart w:id="66" w:name="_Toc1977689582"/>
      <w:bookmarkEnd w:id="65"/>
      <w:r w:rsidRPr="4FD64F4A">
        <w:rPr>
          <w:rFonts w:ascii="Arial" w:hAnsi="Arial" w:cs="Arial"/>
          <w:sz w:val="22"/>
          <w:szCs w:val="22"/>
        </w:rPr>
        <w:t xml:space="preserve">Miscellaneous Accreditation Resources </w:t>
      </w:r>
      <w:r>
        <w:tab/>
      </w:r>
      <w:r>
        <w:tab/>
      </w:r>
      <w:bookmarkEnd w:id="66"/>
    </w:p>
    <w:p w14:paraId="6043D3CF" w14:textId="77777777" w:rsidR="00EB3D8A" w:rsidRPr="00EB3D8A" w:rsidRDefault="00EB3D8A" w:rsidP="00EB3D8A">
      <w:pPr>
        <w:tabs>
          <w:tab w:val="left" w:pos="-720"/>
        </w:tabs>
        <w:suppressAutoHyphens/>
        <w:ind w:right="-180"/>
        <w:rPr>
          <w:rStyle w:val="Hyperlink"/>
          <w:rFonts w:ascii="Arial" w:hAnsi="Arial" w:cs="Arial"/>
          <w:color w:val="auto"/>
          <w:sz w:val="22"/>
          <w:szCs w:val="22"/>
          <w:u w:val="none"/>
        </w:rPr>
      </w:pPr>
      <w:r>
        <w:rPr>
          <w:rFonts w:ascii="Arial" w:hAnsi="Arial" w:cs="Arial"/>
          <w:sz w:val="22"/>
          <w:szCs w:val="22"/>
        </w:rPr>
        <w:tab/>
      </w:r>
    </w:p>
    <w:p w14:paraId="2521A882" w14:textId="77777777" w:rsidR="00EB3D8A" w:rsidRPr="0053454E" w:rsidRDefault="00EB3D8A" w:rsidP="00EB3D8A">
      <w:pPr>
        <w:pStyle w:val="EndnoteText"/>
        <w:tabs>
          <w:tab w:val="left" w:pos="810"/>
          <w:tab w:val="left" w:pos="1980"/>
          <w:tab w:val="right" w:leader="dot" w:pos="9187"/>
        </w:tabs>
        <w:spacing w:line="276" w:lineRule="auto"/>
        <w:ind w:left="720"/>
        <w:rPr>
          <w:rStyle w:val="Hyperlink"/>
          <w:rFonts w:ascii="Arial" w:hAnsi="Arial" w:cs="Arial"/>
          <w:sz w:val="22"/>
          <w:szCs w:val="22"/>
        </w:rPr>
      </w:pPr>
      <w:r w:rsidRPr="0053454E">
        <w:rPr>
          <w:rStyle w:val="Hyperlink"/>
          <w:rFonts w:ascii="Arial" w:hAnsi="Arial" w:cs="Arial"/>
          <w:sz w:val="22"/>
          <w:szCs w:val="22"/>
        </w:rPr>
        <w:fldChar w:fldCharType="begin"/>
      </w:r>
      <w:r w:rsidRPr="0053454E">
        <w:rPr>
          <w:rStyle w:val="Hyperlink"/>
          <w:rFonts w:ascii="Arial" w:hAnsi="Arial" w:cs="Arial"/>
          <w:sz w:val="22"/>
          <w:szCs w:val="22"/>
        </w:rPr>
        <w:instrText>HYPERLINK "https://www.aacsb.edu/accreditation/resources/policies-and-procedures"</w:instrText>
      </w:r>
      <w:r w:rsidRPr="0053454E">
        <w:rPr>
          <w:rStyle w:val="Hyperlink"/>
          <w:rFonts w:ascii="Arial" w:hAnsi="Arial" w:cs="Arial"/>
          <w:sz w:val="22"/>
          <w:szCs w:val="22"/>
        </w:rPr>
        <w:fldChar w:fldCharType="separate"/>
      </w:r>
      <w:r w:rsidRPr="0053454E">
        <w:rPr>
          <w:rStyle w:val="Hyperlink"/>
          <w:rFonts w:ascii="Arial" w:hAnsi="Arial" w:cs="Arial"/>
          <w:sz w:val="22"/>
          <w:szCs w:val="22"/>
        </w:rPr>
        <w:t>Accreditation Policies &amp; Procedures</w:t>
      </w:r>
    </w:p>
    <w:p w14:paraId="174A43D1" w14:textId="77777777" w:rsidR="00EB3D8A" w:rsidRPr="0053454E" w:rsidRDefault="00EB3D8A" w:rsidP="00EB3D8A">
      <w:pPr>
        <w:pStyle w:val="EndnoteText"/>
        <w:tabs>
          <w:tab w:val="left" w:pos="810"/>
          <w:tab w:val="left" w:pos="1980"/>
          <w:tab w:val="right" w:leader="dot" w:pos="9187"/>
        </w:tabs>
        <w:spacing w:line="276" w:lineRule="auto"/>
        <w:ind w:left="720"/>
        <w:rPr>
          <w:rStyle w:val="Hyperlink"/>
          <w:rFonts w:ascii="Arial" w:hAnsi="Arial" w:cs="Arial"/>
          <w:sz w:val="22"/>
          <w:szCs w:val="22"/>
        </w:rPr>
      </w:pPr>
      <w:r w:rsidRPr="0053454E">
        <w:rPr>
          <w:rStyle w:val="Hyperlink"/>
          <w:rFonts w:ascii="Arial" w:hAnsi="Arial" w:cs="Arial"/>
          <w:sz w:val="22"/>
          <w:szCs w:val="22"/>
        </w:rPr>
        <w:fldChar w:fldCharType="end"/>
      </w:r>
      <w:hyperlink r:id="rId16" w:history="1">
        <w:r w:rsidRPr="0053454E">
          <w:rPr>
            <w:rStyle w:val="Hyperlink"/>
            <w:rFonts w:ascii="Arial" w:hAnsi="Arial" w:cs="Arial"/>
            <w:sz w:val="22"/>
            <w:szCs w:val="22"/>
          </w:rPr>
          <w:t>Accreditation Terminology</w:t>
        </w:r>
      </w:hyperlink>
    </w:p>
    <w:p w14:paraId="1718726F" w14:textId="77777777" w:rsidR="00EB3D8A" w:rsidRPr="0053454E" w:rsidRDefault="00EB3D8A" w:rsidP="00EB3D8A">
      <w:pPr>
        <w:pStyle w:val="EndnoteText"/>
        <w:tabs>
          <w:tab w:val="left" w:pos="810"/>
          <w:tab w:val="left" w:pos="1980"/>
          <w:tab w:val="right" w:leader="dot" w:pos="9187"/>
        </w:tabs>
        <w:spacing w:line="276" w:lineRule="auto"/>
        <w:ind w:left="720"/>
        <w:rPr>
          <w:rStyle w:val="Hyperlink"/>
          <w:rFonts w:ascii="Arial" w:hAnsi="Arial" w:cs="Arial"/>
          <w:sz w:val="22"/>
          <w:szCs w:val="22"/>
        </w:rPr>
      </w:pPr>
      <w:r w:rsidRPr="0053454E">
        <w:rPr>
          <w:rFonts w:ascii="Arial" w:hAnsi="Arial" w:cs="Arial"/>
          <w:sz w:val="22"/>
          <w:szCs w:val="22"/>
        </w:rPr>
        <w:fldChar w:fldCharType="begin"/>
      </w:r>
      <w:r w:rsidRPr="0053454E">
        <w:rPr>
          <w:rFonts w:ascii="Arial" w:hAnsi="Arial" w:cs="Arial"/>
          <w:sz w:val="22"/>
          <w:szCs w:val="22"/>
        </w:rPr>
        <w:instrText>HYPERLINK "https://www.aacsb.edu/accreditation/volunteers/training"</w:instrText>
      </w:r>
      <w:r w:rsidRPr="0053454E">
        <w:rPr>
          <w:rFonts w:ascii="Arial" w:hAnsi="Arial" w:cs="Arial"/>
          <w:sz w:val="22"/>
          <w:szCs w:val="22"/>
        </w:rPr>
        <w:fldChar w:fldCharType="separate"/>
      </w:r>
      <w:r>
        <w:rPr>
          <w:rStyle w:val="Hyperlink"/>
          <w:rFonts w:ascii="Arial" w:hAnsi="Arial" w:cs="Arial"/>
          <w:sz w:val="22"/>
          <w:szCs w:val="22"/>
        </w:rPr>
        <w:t>Accreditation V</w:t>
      </w:r>
      <w:r w:rsidRPr="0053454E">
        <w:rPr>
          <w:rStyle w:val="Hyperlink"/>
          <w:rFonts w:ascii="Arial" w:hAnsi="Arial" w:cs="Arial"/>
          <w:sz w:val="22"/>
          <w:szCs w:val="22"/>
        </w:rPr>
        <w:t>olunteer Training</w:t>
      </w:r>
    </w:p>
    <w:p w14:paraId="1FEAC712" w14:textId="77777777" w:rsidR="00EB3D8A" w:rsidRDefault="00EB3D8A" w:rsidP="00EB3D8A">
      <w:pPr>
        <w:pStyle w:val="EndnoteText"/>
        <w:tabs>
          <w:tab w:val="left" w:pos="810"/>
          <w:tab w:val="left" w:pos="1980"/>
          <w:tab w:val="right" w:leader="dot" w:pos="9187"/>
        </w:tabs>
        <w:spacing w:line="276" w:lineRule="auto"/>
        <w:ind w:left="720"/>
        <w:rPr>
          <w:rStyle w:val="Hyperlink"/>
          <w:rFonts w:ascii="Arial" w:hAnsi="Arial" w:cs="Arial"/>
          <w:sz w:val="22"/>
          <w:szCs w:val="22"/>
        </w:rPr>
      </w:pPr>
      <w:r w:rsidRPr="0053454E">
        <w:rPr>
          <w:rFonts w:ascii="Arial" w:hAnsi="Arial" w:cs="Arial"/>
          <w:sz w:val="22"/>
          <w:szCs w:val="22"/>
        </w:rPr>
        <w:fldChar w:fldCharType="end"/>
      </w:r>
      <w:hyperlink r:id="rId17" w:history="1">
        <w:r w:rsidRPr="0053454E">
          <w:rPr>
            <w:rStyle w:val="Hyperlink"/>
            <w:rFonts w:ascii="Arial" w:hAnsi="Arial" w:cs="Arial"/>
            <w:sz w:val="22"/>
            <w:szCs w:val="22"/>
          </w:rPr>
          <w:t>Initial Accreditation Process Overview</w:t>
        </w:r>
      </w:hyperlink>
    </w:p>
    <w:p w14:paraId="5CC1EC64" w14:textId="06682C28" w:rsidR="00464ABF" w:rsidRDefault="00D15D07" w:rsidP="00EB3D8A">
      <w:pPr>
        <w:pStyle w:val="EndnoteText"/>
        <w:tabs>
          <w:tab w:val="left" w:pos="810"/>
          <w:tab w:val="left" w:pos="1980"/>
          <w:tab w:val="right" w:leader="dot" w:pos="9187"/>
        </w:tabs>
        <w:spacing w:line="276" w:lineRule="auto"/>
        <w:ind w:left="720"/>
        <w:rPr>
          <w:rFonts w:ascii="Arial" w:hAnsi="Arial" w:cs="Arial"/>
          <w:b/>
          <w:bCs/>
          <w:sz w:val="22"/>
          <w:szCs w:val="22"/>
        </w:rPr>
      </w:pPr>
      <w:hyperlink r:id="rId18" w:history="1">
        <w:r w:rsidR="00EB3D8A" w:rsidRPr="002B3F29">
          <w:rPr>
            <w:rStyle w:val="Hyperlink"/>
            <w:rFonts w:ascii="Arial" w:hAnsi="Arial" w:cs="Arial"/>
            <w:sz w:val="22"/>
            <w:szCs w:val="22"/>
          </w:rPr>
          <w:t>Accreditation Fees</w:t>
        </w:r>
      </w:hyperlink>
    </w:p>
    <w:sectPr w:rsidR="00464ABF" w:rsidSect="0016248A">
      <w:footerReference w:type="defaul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50756" w14:textId="77777777" w:rsidR="00550482" w:rsidRDefault="00550482">
      <w:r>
        <w:separator/>
      </w:r>
    </w:p>
  </w:endnote>
  <w:endnote w:type="continuationSeparator" w:id="0">
    <w:p w14:paraId="3A90DF19" w14:textId="77777777" w:rsidR="00550482" w:rsidRDefault="00550482">
      <w:r>
        <w:continuationSeparator/>
      </w:r>
    </w:p>
  </w:endnote>
  <w:endnote w:type="continuationNotice" w:id="1">
    <w:p w14:paraId="398B0E80" w14:textId="77777777" w:rsidR="00550482" w:rsidRDefault="00550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964713"/>
      <w:docPartObj>
        <w:docPartGallery w:val="Page Numbers (Bottom of Page)"/>
        <w:docPartUnique/>
      </w:docPartObj>
    </w:sdtPr>
    <w:sdtEndPr>
      <w:rPr>
        <w:noProof/>
      </w:rPr>
    </w:sdtEndPr>
    <w:sdtContent>
      <w:p w14:paraId="1E5A2C2A" w14:textId="009B327D" w:rsidR="00FC2EAB" w:rsidRDefault="00FC2E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6E8E69" w14:textId="77777777" w:rsidR="00FC2EAB" w:rsidRDefault="00FC2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6685" w14:textId="6875AF3C" w:rsidR="00FC2EAB" w:rsidRDefault="00FC2EAB" w:rsidP="00C57602">
    <w:pPr>
      <w:pStyle w:val="Footer"/>
      <w:jc w:val="right"/>
      <w:rPr>
        <w:rStyle w:val="PageNumber"/>
      </w:rPr>
    </w:pPr>
  </w:p>
  <w:p w14:paraId="6CC1FE77" w14:textId="77777777" w:rsidR="00FC2EAB" w:rsidRPr="003E1207" w:rsidRDefault="00FC2EAB" w:rsidP="00C57602">
    <w:pPr>
      <w:pStyle w:val="Footer"/>
      <w:jc w:val="right"/>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F2566" w14:textId="77777777" w:rsidR="00550482" w:rsidRDefault="00550482">
      <w:r>
        <w:separator/>
      </w:r>
    </w:p>
  </w:footnote>
  <w:footnote w:type="continuationSeparator" w:id="0">
    <w:p w14:paraId="7589C916" w14:textId="77777777" w:rsidR="00550482" w:rsidRDefault="00550482">
      <w:r>
        <w:continuationSeparator/>
      </w:r>
    </w:p>
  </w:footnote>
  <w:footnote w:type="continuationNotice" w:id="1">
    <w:p w14:paraId="5115E85D" w14:textId="77777777" w:rsidR="00550482" w:rsidRDefault="005504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alt="symbol_word" style="width:21.8pt;height:14.2pt;visibility:visible" o:bullet="t">
        <v:imagedata r:id="rId1" o:title="symbol_word"/>
      </v:shape>
    </w:pict>
  </w:numPicBullet>
  <w:numPicBullet w:numPicBulletId="1">
    <w:pict>
      <v:shape id="_x0000_i1065" type="#_x0000_t75" alt="symbol_pdf" style="width:21.8pt;height:14.2pt;visibility:visible" o:bullet="t">
        <v:imagedata r:id="rId2" o:title="symbol_pdf"/>
      </v:shape>
    </w:pict>
  </w:numPicBullet>
  <w:abstractNum w:abstractNumId="0" w15:restartNumberingAfterBreak="0">
    <w:nsid w:val="FFFFFF83"/>
    <w:multiLevelType w:val="singleLevel"/>
    <w:tmpl w:val="0AF2222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8D5EFA"/>
    <w:multiLevelType w:val="hybridMultilevel"/>
    <w:tmpl w:val="609251EC"/>
    <w:lvl w:ilvl="0" w:tplc="96A4B53C">
      <w:start w:val="6"/>
      <w:numFmt w:val="upperRoman"/>
      <w:lvlText w:val="%1."/>
      <w:lvlJc w:val="left"/>
      <w:pPr>
        <w:ind w:left="936" w:hanging="576"/>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59779B"/>
    <w:multiLevelType w:val="hybridMultilevel"/>
    <w:tmpl w:val="A1361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C37DC"/>
    <w:multiLevelType w:val="hybridMultilevel"/>
    <w:tmpl w:val="72F2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C255C"/>
    <w:multiLevelType w:val="hybridMultilevel"/>
    <w:tmpl w:val="C4FC7C7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06DF4885"/>
    <w:multiLevelType w:val="hybridMultilevel"/>
    <w:tmpl w:val="3B84A816"/>
    <w:lvl w:ilvl="0" w:tplc="F2623AD0">
      <w:start w:val="1"/>
      <w:numFmt w:val="bullet"/>
      <w:lvlText w:val=""/>
      <w:lvlPicBulletId w:val="0"/>
      <w:lvlJc w:val="left"/>
      <w:pPr>
        <w:ind w:left="135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E56FA1"/>
    <w:multiLevelType w:val="hybridMultilevel"/>
    <w:tmpl w:val="4C2C89A4"/>
    <w:lvl w:ilvl="0" w:tplc="733E96A8">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7367EE"/>
    <w:multiLevelType w:val="hybridMultilevel"/>
    <w:tmpl w:val="4C2C89A4"/>
    <w:lvl w:ilvl="0" w:tplc="733E96A8">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320039"/>
    <w:multiLevelType w:val="hybridMultilevel"/>
    <w:tmpl w:val="D584C9FA"/>
    <w:lvl w:ilvl="0" w:tplc="9AE24DC4">
      <w:start w:val="1"/>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9" w15:restartNumberingAfterBreak="0">
    <w:nsid w:val="11AB01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CE47A9"/>
    <w:multiLevelType w:val="hybridMultilevel"/>
    <w:tmpl w:val="DEE4805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125F0748"/>
    <w:multiLevelType w:val="hybridMultilevel"/>
    <w:tmpl w:val="24843808"/>
    <w:lvl w:ilvl="0" w:tplc="00620102">
      <w:start w:val="6"/>
      <w:numFmt w:val="upperRoman"/>
      <w:lvlText w:val="%1."/>
      <w:lvlJc w:val="left"/>
      <w:pPr>
        <w:ind w:left="72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2697E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2D0742F"/>
    <w:multiLevelType w:val="hybridMultilevel"/>
    <w:tmpl w:val="04090001"/>
    <w:lvl w:ilvl="0" w:tplc="F31872F6">
      <w:start w:val="1"/>
      <w:numFmt w:val="bullet"/>
      <w:lvlText w:val=""/>
      <w:lvlJc w:val="left"/>
      <w:pPr>
        <w:tabs>
          <w:tab w:val="num" w:pos="360"/>
        </w:tabs>
        <w:ind w:left="360" w:hanging="360"/>
      </w:pPr>
      <w:rPr>
        <w:rFonts w:ascii="Symbol" w:hAnsi="Symbol" w:hint="default"/>
      </w:rPr>
    </w:lvl>
    <w:lvl w:ilvl="1" w:tplc="C9B0E474">
      <w:numFmt w:val="decimal"/>
      <w:lvlText w:val=""/>
      <w:lvlJc w:val="left"/>
    </w:lvl>
    <w:lvl w:ilvl="2" w:tplc="EAE4E62A">
      <w:numFmt w:val="decimal"/>
      <w:lvlText w:val=""/>
      <w:lvlJc w:val="left"/>
    </w:lvl>
    <w:lvl w:ilvl="3" w:tplc="998291F8">
      <w:numFmt w:val="decimal"/>
      <w:lvlText w:val=""/>
      <w:lvlJc w:val="left"/>
    </w:lvl>
    <w:lvl w:ilvl="4" w:tplc="778CAFC0">
      <w:numFmt w:val="decimal"/>
      <w:lvlText w:val=""/>
      <w:lvlJc w:val="left"/>
    </w:lvl>
    <w:lvl w:ilvl="5" w:tplc="010EB282">
      <w:numFmt w:val="decimal"/>
      <w:lvlText w:val=""/>
      <w:lvlJc w:val="left"/>
    </w:lvl>
    <w:lvl w:ilvl="6" w:tplc="A7BE988A">
      <w:numFmt w:val="decimal"/>
      <w:lvlText w:val=""/>
      <w:lvlJc w:val="left"/>
    </w:lvl>
    <w:lvl w:ilvl="7" w:tplc="75DE21B8">
      <w:numFmt w:val="decimal"/>
      <w:lvlText w:val=""/>
      <w:lvlJc w:val="left"/>
    </w:lvl>
    <w:lvl w:ilvl="8" w:tplc="E5BCEE56">
      <w:numFmt w:val="decimal"/>
      <w:lvlText w:val=""/>
      <w:lvlJc w:val="left"/>
    </w:lvl>
  </w:abstractNum>
  <w:abstractNum w:abstractNumId="14" w15:restartNumberingAfterBreak="0">
    <w:nsid w:val="14244B1C"/>
    <w:multiLevelType w:val="hybridMultilevel"/>
    <w:tmpl w:val="72662198"/>
    <w:lvl w:ilvl="0" w:tplc="15CC9B6C">
      <w:start w:val="1"/>
      <w:numFmt w:val="bullet"/>
      <w:lvlText w:val=""/>
      <w:lvlPicBulletId w:val="0"/>
      <w:lvlJc w:val="left"/>
      <w:pPr>
        <w:tabs>
          <w:tab w:val="num" w:pos="1080"/>
        </w:tabs>
        <w:ind w:left="1080" w:hanging="360"/>
      </w:pPr>
      <w:rPr>
        <w:rFonts w:ascii="Symbol" w:hAnsi="Symbol" w:hint="default"/>
      </w:rPr>
    </w:lvl>
    <w:lvl w:ilvl="1" w:tplc="0390234A" w:tentative="1">
      <w:start w:val="1"/>
      <w:numFmt w:val="bullet"/>
      <w:lvlText w:val=""/>
      <w:lvlJc w:val="left"/>
      <w:pPr>
        <w:tabs>
          <w:tab w:val="num" w:pos="1800"/>
        </w:tabs>
        <w:ind w:left="1800" w:hanging="360"/>
      </w:pPr>
      <w:rPr>
        <w:rFonts w:ascii="Symbol" w:hAnsi="Symbol" w:hint="default"/>
      </w:rPr>
    </w:lvl>
    <w:lvl w:ilvl="2" w:tplc="258AA322" w:tentative="1">
      <w:start w:val="1"/>
      <w:numFmt w:val="bullet"/>
      <w:lvlText w:val=""/>
      <w:lvlJc w:val="left"/>
      <w:pPr>
        <w:tabs>
          <w:tab w:val="num" w:pos="2520"/>
        </w:tabs>
        <w:ind w:left="2520" w:hanging="360"/>
      </w:pPr>
      <w:rPr>
        <w:rFonts w:ascii="Symbol" w:hAnsi="Symbol" w:hint="default"/>
      </w:rPr>
    </w:lvl>
    <w:lvl w:ilvl="3" w:tplc="DF9E715E" w:tentative="1">
      <w:start w:val="1"/>
      <w:numFmt w:val="bullet"/>
      <w:lvlText w:val=""/>
      <w:lvlJc w:val="left"/>
      <w:pPr>
        <w:tabs>
          <w:tab w:val="num" w:pos="3240"/>
        </w:tabs>
        <w:ind w:left="3240" w:hanging="360"/>
      </w:pPr>
      <w:rPr>
        <w:rFonts w:ascii="Symbol" w:hAnsi="Symbol" w:hint="default"/>
      </w:rPr>
    </w:lvl>
    <w:lvl w:ilvl="4" w:tplc="A808C922" w:tentative="1">
      <w:start w:val="1"/>
      <w:numFmt w:val="bullet"/>
      <w:lvlText w:val=""/>
      <w:lvlJc w:val="left"/>
      <w:pPr>
        <w:tabs>
          <w:tab w:val="num" w:pos="3960"/>
        </w:tabs>
        <w:ind w:left="3960" w:hanging="360"/>
      </w:pPr>
      <w:rPr>
        <w:rFonts w:ascii="Symbol" w:hAnsi="Symbol" w:hint="default"/>
      </w:rPr>
    </w:lvl>
    <w:lvl w:ilvl="5" w:tplc="D5604D70" w:tentative="1">
      <w:start w:val="1"/>
      <w:numFmt w:val="bullet"/>
      <w:lvlText w:val=""/>
      <w:lvlJc w:val="left"/>
      <w:pPr>
        <w:tabs>
          <w:tab w:val="num" w:pos="4680"/>
        </w:tabs>
        <w:ind w:left="4680" w:hanging="360"/>
      </w:pPr>
      <w:rPr>
        <w:rFonts w:ascii="Symbol" w:hAnsi="Symbol" w:hint="default"/>
      </w:rPr>
    </w:lvl>
    <w:lvl w:ilvl="6" w:tplc="528E9EFC" w:tentative="1">
      <w:start w:val="1"/>
      <w:numFmt w:val="bullet"/>
      <w:lvlText w:val=""/>
      <w:lvlJc w:val="left"/>
      <w:pPr>
        <w:tabs>
          <w:tab w:val="num" w:pos="5400"/>
        </w:tabs>
        <w:ind w:left="5400" w:hanging="360"/>
      </w:pPr>
      <w:rPr>
        <w:rFonts w:ascii="Symbol" w:hAnsi="Symbol" w:hint="default"/>
      </w:rPr>
    </w:lvl>
    <w:lvl w:ilvl="7" w:tplc="D56E9E6C" w:tentative="1">
      <w:start w:val="1"/>
      <w:numFmt w:val="bullet"/>
      <w:lvlText w:val=""/>
      <w:lvlJc w:val="left"/>
      <w:pPr>
        <w:tabs>
          <w:tab w:val="num" w:pos="6120"/>
        </w:tabs>
        <w:ind w:left="6120" w:hanging="360"/>
      </w:pPr>
      <w:rPr>
        <w:rFonts w:ascii="Symbol" w:hAnsi="Symbol" w:hint="default"/>
      </w:rPr>
    </w:lvl>
    <w:lvl w:ilvl="8" w:tplc="FB160630" w:tentative="1">
      <w:start w:val="1"/>
      <w:numFmt w:val="bullet"/>
      <w:lvlText w:val=""/>
      <w:lvlJc w:val="left"/>
      <w:pPr>
        <w:tabs>
          <w:tab w:val="num" w:pos="6840"/>
        </w:tabs>
        <w:ind w:left="6840" w:hanging="360"/>
      </w:pPr>
      <w:rPr>
        <w:rFonts w:ascii="Symbol" w:hAnsi="Symbol" w:hint="default"/>
      </w:rPr>
    </w:lvl>
  </w:abstractNum>
  <w:abstractNum w:abstractNumId="15" w15:restartNumberingAfterBreak="0">
    <w:nsid w:val="14BF06EA"/>
    <w:multiLevelType w:val="singleLevel"/>
    <w:tmpl w:val="27960F3E"/>
    <w:lvl w:ilvl="0">
      <w:start w:val="1"/>
      <w:numFmt w:val="decimal"/>
      <w:lvlText w:val="%1."/>
      <w:lvlJc w:val="left"/>
      <w:pPr>
        <w:tabs>
          <w:tab w:val="num" w:pos="360"/>
        </w:tabs>
        <w:ind w:left="360" w:hanging="360"/>
      </w:pPr>
    </w:lvl>
  </w:abstractNum>
  <w:abstractNum w:abstractNumId="16" w15:restartNumberingAfterBreak="0">
    <w:nsid w:val="1D9B7CF9"/>
    <w:multiLevelType w:val="hybridMultilevel"/>
    <w:tmpl w:val="5E58D77C"/>
    <w:lvl w:ilvl="0" w:tplc="00620102">
      <w:start w:val="6"/>
      <w:numFmt w:val="upperRoman"/>
      <w:lvlText w:val="%1."/>
      <w:lvlJc w:val="left"/>
      <w:pPr>
        <w:ind w:left="72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16B3550"/>
    <w:multiLevelType w:val="hybridMultilevel"/>
    <w:tmpl w:val="4C2C89A4"/>
    <w:lvl w:ilvl="0" w:tplc="733E96A8">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1C713E1"/>
    <w:multiLevelType w:val="multilevel"/>
    <w:tmpl w:val="AE407916"/>
    <w:lvl w:ilvl="0">
      <w:start w:val="1"/>
      <w:numFmt w:val="lowerLetter"/>
      <w:lvlText w:val="%1)"/>
      <w:lvlJc w:val="left"/>
      <w:pPr>
        <w:tabs>
          <w:tab w:val="num" w:pos="1080"/>
        </w:tabs>
        <w:ind w:left="1080" w:hanging="360"/>
      </w:pPr>
      <w:rPr>
        <w:rFont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23482A01"/>
    <w:multiLevelType w:val="hybridMultilevel"/>
    <w:tmpl w:val="58D2C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200B7"/>
    <w:multiLevelType w:val="hybridMultilevel"/>
    <w:tmpl w:val="632E56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5B26975"/>
    <w:multiLevelType w:val="hybridMultilevel"/>
    <w:tmpl w:val="E0A80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707486"/>
    <w:multiLevelType w:val="hybridMultilevel"/>
    <w:tmpl w:val="98AA4F0A"/>
    <w:lvl w:ilvl="0" w:tplc="2E422396">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3" w15:restartNumberingAfterBreak="0">
    <w:nsid w:val="2DF549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025358E"/>
    <w:multiLevelType w:val="hybridMultilevel"/>
    <w:tmpl w:val="810AEEAE"/>
    <w:lvl w:ilvl="0" w:tplc="00620102">
      <w:start w:val="6"/>
      <w:numFmt w:val="upperRoman"/>
      <w:lvlText w:val="%1."/>
      <w:lvlJc w:val="left"/>
      <w:pPr>
        <w:ind w:left="72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6F177F3"/>
    <w:multiLevelType w:val="hybridMultilevel"/>
    <w:tmpl w:val="D2E66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027C20"/>
    <w:multiLevelType w:val="hybridMultilevel"/>
    <w:tmpl w:val="6D8C17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7" w15:restartNumberingAfterBreak="0">
    <w:nsid w:val="38B371E8"/>
    <w:multiLevelType w:val="hybridMultilevel"/>
    <w:tmpl w:val="1A3E11AC"/>
    <w:lvl w:ilvl="0" w:tplc="FFFFFFFF">
      <w:start w:val="1"/>
      <w:numFmt w:val="upperRoman"/>
      <w:lvlText w:val="%1."/>
      <w:lvlJc w:val="left"/>
      <w:pPr>
        <w:tabs>
          <w:tab w:val="num" w:pos="1350"/>
        </w:tabs>
        <w:ind w:left="1350" w:hanging="720"/>
      </w:pPr>
      <w:rPr>
        <w:rFonts w:hint="default"/>
        <w:b/>
        <w:i w:val="0"/>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3A8C4490"/>
    <w:multiLevelType w:val="hybridMultilevel"/>
    <w:tmpl w:val="04090001"/>
    <w:lvl w:ilvl="0" w:tplc="E8D85428">
      <w:start w:val="1"/>
      <w:numFmt w:val="bullet"/>
      <w:lvlText w:val=""/>
      <w:lvlJc w:val="left"/>
      <w:pPr>
        <w:tabs>
          <w:tab w:val="num" w:pos="360"/>
        </w:tabs>
        <w:ind w:left="360" w:hanging="360"/>
      </w:pPr>
      <w:rPr>
        <w:rFonts w:ascii="Symbol" w:hAnsi="Symbol" w:hint="default"/>
      </w:rPr>
    </w:lvl>
    <w:lvl w:ilvl="1" w:tplc="1A6888EA">
      <w:numFmt w:val="decimal"/>
      <w:lvlText w:val=""/>
      <w:lvlJc w:val="left"/>
    </w:lvl>
    <w:lvl w:ilvl="2" w:tplc="DCA415EC">
      <w:numFmt w:val="decimal"/>
      <w:lvlText w:val=""/>
      <w:lvlJc w:val="left"/>
    </w:lvl>
    <w:lvl w:ilvl="3" w:tplc="62A4AA56">
      <w:numFmt w:val="decimal"/>
      <w:lvlText w:val=""/>
      <w:lvlJc w:val="left"/>
    </w:lvl>
    <w:lvl w:ilvl="4" w:tplc="4F6669D0">
      <w:numFmt w:val="decimal"/>
      <w:lvlText w:val=""/>
      <w:lvlJc w:val="left"/>
    </w:lvl>
    <w:lvl w:ilvl="5" w:tplc="A9361050">
      <w:numFmt w:val="decimal"/>
      <w:lvlText w:val=""/>
      <w:lvlJc w:val="left"/>
    </w:lvl>
    <w:lvl w:ilvl="6" w:tplc="357EB388">
      <w:numFmt w:val="decimal"/>
      <w:lvlText w:val=""/>
      <w:lvlJc w:val="left"/>
    </w:lvl>
    <w:lvl w:ilvl="7" w:tplc="E846654C">
      <w:numFmt w:val="decimal"/>
      <w:lvlText w:val=""/>
      <w:lvlJc w:val="left"/>
    </w:lvl>
    <w:lvl w:ilvl="8" w:tplc="B504F600">
      <w:numFmt w:val="decimal"/>
      <w:lvlText w:val=""/>
      <w:lvlJc w:val="left"/>
    </w:lvl>
  </w:abstractNum>
  <w:abstractNum w:abstractNumId="29" w15:restartNumberingAfterBreak="0">
    <w:nsid w:val="3AE51D27"/>
    <w:multiLevelType w:val="hybridMultilevel"/>
    <w:tmpl w:val="1D942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1F292E"/>
    <w:multiLevelType w:val="hybridMultilevel"/>
    <w:tmpl w:val="1C184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362EC2"/>
    <w:multiLevelType w:val="hybridMultilevel"/>
    <w:tmpl w:val="1D06D390"/>
    <w:lvl w:ilvl="0" w:tplc="EBB62CF4">
      <w:start w:val="1"/>
      <w:numFmt w:val="bullet"/>
      <w:lvlText w:val=""/>
      <w:lvlPicBulletId w:val="0"/>
      <w:lvlJc w:val="left"/>
      <w:pPr>
        <w:tabs>
          <w:tab w:val="num" w:pos="720"/>
        </w:tabs>
        <w:ind w:left="720" w:hanging="360"/>
      </w:pPr>
      <w:rPr>
        <w:rFonts w:ascii="Symbol" w:hAnsi="Symbol" w:hint="default"/>
      </w:rPr>
    </w:lvl>
    <w:lvl w:ilvl="1" w:tplc="F604BB38" w:tentative="1">
      <w:start w:val="1"/>
      <w:numFmt w:val="bullet"/>
      <w:lvlText w:val=""/>
      <w:lvlJc w:val="left"/>
      <w:pPr>
        <w:tabs>
          <w:tab w:val="num" w:pos="1440"/>
        </w:tabs>
        <w:ind w:left="1440" w:hanging="360"/>
      </w:pPr>
      <w:rPr>
        <w:rFonts w:ascii="Symbol" w:hAnsi="Symbol" w:hint="default"/>
      </w:rPr>
    </w:lvl>
    <w:lvl w:ilvl="2" w:tplc="D3C2569C" w:tentative="1">
      <w:start w:val="1"/>
      <w:numFmt w:val="bullet"/>
      <w:lvlText w:val=""/>
      <w:lvlJc w:val="left"/>
      <w:pPr>
        <w:tabs>
          <w:tab w:val="num" w:pos="2160"/>
        </w:tabs>
        <w:ind w:left="2160" w:hanging="360"/>
      </w:pPr>
      <w:rPr>
        <w:rFonts w:ascii="Symbol" w:hAnsi="Symbol" w:hint="default"/>
      </w:rPr>
    </w:lvl>
    <w:lvl w:ilvl="3" w:tplc="04EC3FB8" w:tentative="1">
      <w:start w:val="1"/>
      <w:numFmt w:val="bullet"/>
      <w:lvlText w:val=""/>
      <w:lvlJc w:val="left"/>
      <w:pPr>
        <w:tabs>
          <w:tab w:val="num" w:pos="2880"/>
        </w:tabs>
        <w:ind w:left="2880" w:hanging="360"/>
      </w:pPr>
      <w:rPr>
        <w:rFonts w:ascii="Symbol" w:hAnsi="Symbol" w:hint="default"/>
      </w:rPr>
    </w:lvl>
    <w:lvl w:ilvl="4" w:tplc="E90C1FD0" w:tentative="1">
      <w:start w:val="1"/>
      <w:numFmt w:val="bullet"/>
      <w:lvlText w:val=""/>
      <w:lvlJc w:val="left"/>
      <w:pPr>
        <w:tabs>
          <w:tab w:val="num" w:pos="3600"/>
        </w:tabs>
        <w:ind w:left="3600" w:hanging="360"/>
      </w:pPr>
      <w:rPr>
        <w:rFonts w:ascii="Symbol" w:hAnsi="Symbol" w:hint="default"/>
      </w:rPr>
    </w:lvl>
    <w:lvl w:ilvl="5" w:tplc="C9F0AA7A" w:tentative="1">
      <w:start w:val="1"/>
      <w:numFmt w:val="bullet"/>
      <w:lvlText w:val=""/>
      <w:lvlJc w:val="left"/>
      <w:pPr>
        <w:tabs>
          <w:tab w:val="num" w:pos="4320"/>
        </w:tabs>
        <w:ind w:left="4320" w:hanging="360"/>
      </w:pPr>
      <w:rPr>
        <w:rFonts w:ascii="Symbol" w:hAnsi="Symbol" w:hint="default"/>
      </w:rPr>
    </w:lvl>
    <w:lvl w:ilvl="6" w:tplc="AE8A7DDC" w:tentative="1">
      <w:start w:val="1"/>
      <w:numFmt w:val="bullet"/>
      <w:lvlText w:val=""/>
      <w:lvlJc w:val="left"/>
      <w:pPr>
        <w:tabs>
          <w:tab w:val="num" w:pos="5040"/>
        </w:tabs>
        <w:ind w:left="5040" w:hanging="360"/>
      </w:pPr>
      <w:rPr>
        <w:rFonts w:ascii="Symbol" w:hAnsi="Symbol" w:hint="default"/>
      </w:rPr>
    </w:lvl>
    <w:lvl w:ilvl="7" w:tplc="079EACD8" w:tentative="1">
      <w:start w:val="1"/>
      <w:numFmt w:val="bullet"/>
      <w:lvlText w:val=""/>
      <w:lvlJc w:val="left"/>
      <w:pPr>
        <w:tabs>
          <w:tab w:val="num" w:pos="5760"/>
        </w:tabs>
        <w:ind w:left="5760" w:hanging="360"/>
      </w:pPr>
      <w:rPr>
        <w:rFonts w:ascii="Symbol" w:hAnsi="Symbol" w:hint="default"/>
      </w:rPr>
    </w:lvl>
    <w:lvl w:ilvl="8" w:tplc="56D4832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43DE4D29"/>
    <w:multiLevelType w:val="hybridMultilevel"/>
    <w:tmpl w:val="89C85520"/>
    <w:lvl w:ilvl="0" w:tplc="0E402074">
      <w:start w:val="7"/>
      <w:numFmt w:val="upperRoman"/>
      <w:lvlText w:val="%1."/>
      <w:lvlJc w:val="left"/>
      <w:pPr>
        <w:tabs>
          <w:tab w:val="num" w:pos="936"/>
        </w:tabs>
        <w:ind w:left="936" w:hanging="576"/>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454E128A"/>
    <w:multiLevelType w:val="hybridMultilevel"/>
    <w:tmpl w:val="04090001"/>
    <w:lvl w:ilvl="0" w:tplc="BDEC80D4">
      <w:start w:val="1"/>
      <w:numFmt w:val="bullet"/>
      <w:lvlText w:val=""/>
      <w:lvlJc w:val="left"/>
      <w:pPr>
        <w:tabs>
          <w:tab w:val="num" w:pos="360"/>
        </w:tabs>
        <w:ind w:left="360" w:hanging="360"/>
      </w:pPr>
      <w:rPr>
        <w:rFonts w:ascii="Symbol" w:hAnsi="Symbol" w:hint="default"/>
      </w:rPr>
    </w:lvl>
    <w:lvl w:ilvl="1" w:tplc="DA36CD4E">
      <w:numFmt w:val="decimal"/>
      <w:lvlText w:val=""/>
      <w:lvlJc w:val="left"/>
    </w:lvl>
    <w:lvl w:ilvl="2" w:tplc="B02C35F8">
      <w:numFmt w:val="decimal"/>
      <w:lvlText w:val=""/>
      <w:lvlJc w:val="left"/>
    </w:lvl>
    <w:lvl w:ilvl="3" w:tplc="EC66B992">
      <w:numFmt w:val="decimal"/>
      <w:lvlText w:val=""/>
      <w:lvlJc w:val="left"/>
    </w:lvl>
    <w:lvl w:ilvl="4" w:tplc="C5F85DE6">
      <w:numFmt w:val="decimal"/>
      <w:lvlText w:val=""/>
      <w:lvlJc w:val="left"/>
    </w:lvl>
    <w:lvl w:ilvl="5" w:tplc="C31A40BE">
      <w:numFmt w:val="decimal"/>
      <w:lvlText w:val=""/>
      <w:lvlJc w:val="left"/>
    </w:lvl>
    <w:lvl w:ilvl="6" w:tplc="27DEB6F4">
      <w:numFmt w:val="decimal"/>
      <w:lvlText w:val=""/>
      <w:lvlJc w:val="left"/>
    </w:lvl>
    <w:lvl w:ilvl="7" w:tplc="23CA667C">
      <w:numFmt w:val="decimal"/>
      <w:lvlText w:val=""/>
      <w:lvlJc w:val="left"/>
    </w:lvl>
    <w:lvl w:ilvl="8" w:tplc="1F06944C">
      <w:numFmt w:val="decimal"/>
      <w:lvlText w:val=""/>
      <w:lvlJc w:val="left"/>
    </w:lvl>
  </w:abstractNum>
  <w:abstractNum w:abstractNumId="34" w15:restartNumberingAfterBreak="0">
    <w:nsid w:val="45A626A6"/>
    <w:multiLevelType w:val="hybridMultilevel"/>
    <w:tmpl w:val="CA2A3E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4F6F1519"/>
    <w:multiLevelType w:val="hybridMultilevel"/>
    <w:tmpl w:val="84960EA2"/>
    <w:lvl w:ilvl="0" w:tplc="D2A231D8">
      <w:start w:val="3"/>
      <w:numFmt w:val="upperRoman"/>
      <w:lvlText w:val="%1."/>
      <w:lvlJc w:val="left"/>
      <w:pPr>
        <w:ind w:left="936" w:hanging="306"/>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FA356EC"/>
    <w:multiLevelType w:val="hybridMultilevel"/>
    <w:tmpl w:val="7D70B9FE"/>
    <w:lvl w:ilvl="0" w:tplc="0409000F">
      <w:start w:val="1"/>
      <w:numFmt w:val="decimal"/>
      <w:lvlText w:val="%1."/>
      <w:lvlJc w:val="left"/>
      <w:pPr>
        <w:tabs>
          <w:tab w:val="num" w:pos="720"/>
        </w:tabs>
        <w:ind w:left="720" w:hanging="360"/>
      </w:pPr>
      <w:rPr>
        <w:rFonts w:hint="default"/>
      </w:rPr>
    </w:lvl>
    <w:lvl w:ilvl="1" w:tplc="CDB075B6">
      <w:start w:val="5"/>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0201F07"/>
    <w:multiLevelType w:val="hybridMultilevel"/>
    <w:tmpl w:val="04090001"/>
    <w:lvl w:ilvl="0" w:tplc="673829AA">
      <w:start w:val="1"/>
      <w:numFmt w:val="bullet"/>
      <w:lvlText w:val=""/>
      <w:lvlJc w:val="left"/>
      <w:pPr>
        <w:tabs>
          <w:tab w:val="num" w:pos="360"/>
        </w:tabs>
        <w:ind w:left="360" w:hanging="360"/>
      </w:pPr>
      <w:rPr>
        <w:rFonts w:ascii="Symbol" w:hAnsi="Symbol" w:hint="default"/>
      </w:rPr>
    </w:lvl>
    <w:lvl w:ilvl="1" w:tplc="E7C612B6">
      <w:numFmt w:val="decimal"/>
      <w:lvlText w:val=""/>
      <w:lvlJc w:val="left"/>
    </w:lvl>
    <w:lvl w:ilvl="2" w:tplc="574EE240">
      <w:numFmt w:val="decimal"/>
      <w:lvlText w:val=""/>
      <w:lvlJc w:val="left"/>
    </w:lvl>
    <w:lvl w:ilvl="3" w:tplc="73B446C8">
      <w:numFmt w:val="decimal"/>
      <w:lvlText w:val=""/>
      <w:lvlJc w:val="left"/>
    </w:lvl>
    <w:lvl w:ilvl="4" w:tplc="C7081C30">
      <w:numFmt w:val="decimal"/>
      <w:lvlText w:val=""/>
      <w:lvlJc w:val="left"/>
    </w:lvl>
    <w:lvl w:ilvl="5" w:tplc="A94A2336">
      <w:numFmt w:val="decimal"/>
      <w:lvlText w:val=""/>
      <w:lvlJc w:val="left"/>
    </w:lvl>
    <w:lvl w:ilvl="6" w:tplc="52F2A422">
      <w:numFmt w:val="decimal"/>
      <w:lvlText w:val=""/>
      <w:lvlJc w:val="left"/>
    </w:lvl>
    <w:lvl w:ilvl="7" w:tplc="2A243004">
      <w:numFmt w:val="decimal"/>
      <w:lvlText w:val=""/>
      <w:lvlJc w:val="left"/>
    </w:lvl>
    <w:lvl w:ilvl="8" w:tplc="70C2210E">
      <w:numFmt w:val="decimal"/>
      <w:lvlText w:val=""/>
      <w:lvlJc w:val="left"/>
    </w:lvl>
  </w:abstractNum>
  <w:abstractNum w:abstractNumId="38" w15:restartNumberingAfterBreak="0">
    <w:nsid w:val="5A012F62"/>
    <w:multiLevelType w:val="hybridMultilevel"/>
    <w:tmpl w:val="FFF285A0"/>
    <w:lvl w:ilvl="0" w:tplc="ED08F3F4">
      <w:start w:val="1"/>
      <w:numFmt w:val="bullet"/>
      <w:lvlText w:val=""/>
      <w:lvlPicBulletId w:val="1"/>
      <w:lvlJc w:val="left"/>
      <w:pPr>
        <w:tabs>
          <w:tab w:val="num" w:pos="720"/>
        </w:tabs>
        <w:ind w:left="720" w:hanging="360"/>
      </w:pPr>
      <w:rPr>
        <w:rFonts w:ascii="Symbol" w:hAnsi="Symbol" w:hint="default"/>
        <w:sz w:val="28"/>
        <w:szCs w:val="28"/>
      </w:rPr>
    </w:lvl>
    <w:lvl w:ilvl="1" w:tplc="3F2A9FD8" w:tentative="1">
      <w:start w:val="1"/>
      <w:numFmt w:val="bullet"/>
      <w:lvlText w:val=""/>
      <w:lvlJc w:val="left"/>
      <w:pPr>
        <w:tabs>
          <w:tab w:val="num" w:pos="1440"/>
        </w:tabs>
        <w:ind w:left="1440" w:hanging="360"/>
      </w:pPr>
      <w:rPr>
        <w:rFonts w:ascii="Symbol" w:hAnsi="Symbol" w:hint="default"/>
      </w:rPr>
    </w:lvl>
    <w:lvl w:ilvl="2" w:tplc="A47EF13A" w:tentative="1">
      <w:start w:val="1"/>
      <w:numFmt w:val="bullet"/>
      <w:lvlText w:val=""/>
      <w:lvlJc w:val="left"/>
      <w:pPr>
        <w:tabs>
          <w:tab w:val="num" w:pos="2160"/>
        </w:tabs>
        <w:ind w:left="2160" w:hanging="360"/>
      </w:pPr>
      <w:rPr>
        <w:rFonts w:ascii="Symbol" w:hAnsi="Symbol" w:hint="default"/>
      </w:rPr>
    </w:lvl>
    <w:lvl w:ilvl="3" w:tplc="D632D1F2" w:tentative="1">
      <w:start w:val="1"/>
      <w:numFmt w:val="bullet"/>
      <w:lvlText w:val=""/>
      <w:lvlJc w:val="left"/>
      <w:pPr>
        <w:tabs>
          <w:tab w:val="num" w:pos="2880"/>
        </w:tabs>
        <w:ind w:left="2880" w:hanging="360"/>
      </w:pPr>
      <w:rPr>
        <w:rFonts w:ascii="Symbol" w:hAnsi="Symbol" w:hint="default"/>
      </w:rPr>
    </w:lvl>
    <w:lvl w:ilvl="4" w:tplc="DBD40E20" w:tentative="1">
      <w:start w:val="1"/>
      <w:numFmt w:val="bullet"/>
      <w:lvlText w:val=""/>
      <w:lvlJc w:val="left"/>
      <w:pPr>
        <w:tabs>
          <w:tab w:val="num" w:pos="3600"/>
        </w:tabs>
        <w:ind w:left="3600" w:hanging="360"/>
      </w:pPr>
      <w:rPr>
        <w:rFonts w:ascii="Symbol" w:hAnsi="Symbol" w:hint="default"/>
      </w:rPr>
    </w:lvl>
    <w:lvl w:ilvl="5" w:tplc="1C6E03A2" w:tentative="1">
      <w:start w:val="1"/>
      <w:numFmt w:val="bullet"/>
      <w:lvlText w:val=""/>
      <w:lvlJc w:val="left"/>
      <w:pPr>
        <w:tabs>
          <w:tab w:val="num" w:pos="4320"/>
        </w:tabs>
        <w:ind w:left="4320" w:hanging="360"/>
      </w:pPr>
      <w:rPr>
        <w:rFonts w:ascii="Symbol" w:hAnsi="Symbol" w:hint="default"/>
      </w:rPr>
    </w:lvl>
    <w:lvl w:ilvl="6" w:tplc="CB10DC4C" w:tentative="1">
      <w:start w:val="1"/>
      <w:numFmt w:val="bullet"/>
      <w:lvlText w:val=""/>
      <w:lvlJc w:val="left"/>
      <w:pPr>
        <w:tabs>
          <w:tab w:val="num" w:pos="5040"/>
        </w:tabs>
        <w:ind w:left="5040" w:hanging="360"/>
      </w:pPr>
      <w:rPr>
        <w:rFonts w:ascii="Symbol" w:hAnsi="Symbol" w:hint="default"/>
      </w:rPr>
    </w:lvl>
    <w:lvl w:ilvl="7" w:tplc="E800FD4E" w:tentative="1">
      <w:start w:val="1"/>
      <w:numFmt w:val="bullet"/>
      <w:lvlText w:val=""/>
      <w:lvlJc w:val="left"/>
      <w:pPr>
        <w:tabs>
          <w:tab w:val="num" w:pos="5760"/>
        </w:tabs>
        <w:ind w:left="5760" w:hanging="360"/>
      </w:pPr>
      <w:rPr>
        <w:rFonts w:ascii="Symbol" w:hAnsi="Symbol" w:hint="default"/>
      </w:rPr>
    </w:lvl>
    <w:lvl w:ilvl="8" w:tplc="261C8392"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5AB22FE2"/>
    <w:multiLevelType w:val="multilevel"/>
    <w:tmpl w:val="13B430B8"/>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b/>
        <w:bCs/>
      </w:rPr>
    </w:lvl>
    <w:lvl w:ilvl="2">
      <w:start w:val="1"/>
      <w:numFmt w:val="decimal"/>
      <w:lvlText w:val="%1.%2.%3"/>
      <w:lvlJc w:val="left"/>
      <w:pPr>
        <w:ind w:left="126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CC468B"/>
    <w:multiLevelType w:val="hybridMultilevel"/>
    <w:tmpl w:val="06D0A65C"/>
    <w:lvl w:ilvl="0" w:tplc="FFFFFFFF">
      <w:start w:val="1"/>
      <w:numFmt w:val="upperRoman"/>
      <w:lvlText w:val="%1."/>
      <w:lvlJc w:val="left"/>
      <w:pPr>
        <w:ind w:left="72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5F7421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00866D4"/>
    <w:multiLevelType w:val="hybridMultilevel"/>
    <w:tmpl w:val="4872896A"/>
    <w:lvl w:ilvl="0" w:tplc="4009000F">
      <w:start w:val="1"/>
      <w:numFmt w:val="decimal"/>
      <w:lvlText w:val="%1."/>
      <w:lvlJc w:val="left"/>
      <w:pPr>
        <w:ind w:left="990" w:hanging="360"/>
      </w:p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43" w15:restartNumberingAfterBreak="0">
    <w:nsid w:val="619A197B"/>
    <w:multiLevelType w:val="hybridMultilevel"/>
    <w:tmpl w:val="04090001"/>
    <w:lvl w:ilvl="0" w:tplc="F3FA475C">
      <w:start w:val="1"/>
      <w:numFmt w:val="bullet"/>
      <w:lvlText w:val=""/>
      <w:lvlJc w:val="left"/>
      <w:pPr>
        <w:tabs>
          <w:tab w:val="num" w:pos="360"/>
        </w:tabs>
        <w:ind w:left="360" w:hanging="360"/>
      </w:pPr>
      <w:rPr>
        <w:rFonts w:ascii="Symbol" w:hAnsi="Symbol" w:hint="default"/>
      </w:rPr>
    </w:lvl>
    <w:lvl w:ilvl="1" w:tplc="FBAC8214">
      <w:numFmt w:val="decimal"/>
      <w:lvlText w:val=""/>
      <w:lvlJc w:val="left"/>
    </w:lvl>
    <w:lvl w:ilvl="2" w:tplc="C9EE554A">
      <w:numFmt w:val="decimal"/>
      <w:lvlText w:val=""/>
      <w:lvlJc w:val="left"/>
    </w:lvl>
    <w:lvl w:ilvl="3" w:tplc="7018BB8C">
      <w:numFmt w:val="decimal"/>
      <w:lvlText w:val=""/>
      <w:lvlJc w:val="left"/>
    </w:lvl>
    <w:lvl w:ilvl="4" w:tplc="7636960A">
      <w:numFmt w:val="decimal"/>
      <w:lvlText w:val=""/>
      <w:lvlJc w:val="left"/>
    </w:lvl>
    <w:lvl w:ilvl="5" w:tplc="924E403C">
      <w:numFmt w:val="decimal"/>
      <w:lvlText w:val=""/>
      <w:lvlJc w:val="left"/>
    </w:lvl>
    <w:lvl w:ilvl="6" w:tplc="92288AA8">
      <w:numFmt w:val="decimal"/>
      <w:lvlText w:val=""/>
      <w:lvlJc w:val="left"/>
    </w:lvl>
    <w:lvl w:ilvl="7" w:tplc="B4E8AB4E">
      <w:numFmt w:val="decimal"/>
      <w:lvlText w:val=""/>
      <w:lvlJc w:val="left"/>
    </w:lvl>
    <w:lvl w:ilvl="8" w:tplc="38EAF9A0">
      <w:numFmt w:val="decimal"/>
      <w:lvlText w:val=""/>
      <w:lvlJc w:val="left"/>
    </w:lvl>
  </w:abstractNum>
  <w:abstractNum w:abstractNumId="44" w15:restartNumberingAfterBreak="0">
    <w:nsid w:val="650070FE"/>
    <w:multiLevelType w:val="hybridMultilevel"/>
    <w:tmpl w:val="04090001"/>
    <w:lvl w:ilvl="0" w:tplc="27A65086">
      <w:start w:val="1"/>
      <w:numFmt w:val="bullet"/>
      <w:lvlText w:val=""/>
      <w:lvlJc w:val="left"/>
      <w:pPr>
        <w:tabs>
          <w:tab w:val="num" w:pos="360"/>
        </w:tabs>
        <w:ind w:left="360" w:hanging="360"/>
      </w:pPr>
      <w:rPr>
        <w:rFonts w:ascii="Symbol" w:hAnsi="Symbol" w:hint="default"/>
      </w:rPr>
    </w:lvl>
    <w:lvl w:ilvl="1" w:tplc="BB3A1AA0">
      <w:numFmt w:val="decimal"/>
      <w:lvlText w:val=""/>
      <w:lvlJc w:val="left"/>
    </w:lvl>
    <w:lvl w:ilvl="2" w:tplc="CB52B34C">
      <w:numFmt w:val="decimal"/>
      <w:lvlText w:val=""/>
      <w:lvlJc w:val="left"/>
    </w:lvl>
    <w:lvl w:ilvl="3" w:tplc="E482F8F8">
      <w:numFmt w:val="decimal"/>
      <w:lvlText w:val=""/>
      <w:lvlJc w:val="left"/>
    </w:lvl>
    <w:lvl w:ilvl="4" w:tplc="D42E60E0">
      <w:numFmt w:val="decimal"/>
      <w:lvlText w:val=""/>
      <w:lvlJc w:val="left"/>
    </w:lvl>
    <w:lvl w:ilvl="5" w:tplc="07FE185C">
      <w:numFmt w:val="decimal"/>
      <w:lvlText w:val=""/>
      <w:lvlJc w:val="left"/>
    </w:lvl>
    <w:lvl w:ilvl="6" w:tplc="C67876A0">
      <w:numFmt w:val="decimal"/>
      <w:lvlText w:val=""/>
      <w:lvlJc w:val="left"/>
    </w:lvl>
    <w:lvl w:ilvl="7" w:tplc="442CE1EE">
      <w:numFmt w:val="decimal"/>
      <w:lvlText w:val=""/>
      <w:lvlJc w:val="left"/>
    </w:lvl>
    <w:lvl w:ilvl="8" w:tplc="F0BA90F6">
      <w:numFmt w:val="decimal"/>
      <w:lvlText w:val=""/>
      <w:lvlJc w:val="left"/>
    </w:lvl>
  </w:abstractNum>
  <w:abstractNum w:abstractNumId="45" w15:restartNumberingAfterBreak="0">
    <w:nsid w:val="65E54E5E"/>
    <w:multiLevelType w:val="hybridMultilevel"/>
    <w:tmpl w:val="6EF4D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323B4F"/>
    <w:multiLevelType w:val="hybridMultilevel"/>
    <w:tmpl w:val="F260F89A"/>
    <w:lvl w:ilvl="0" w:tplc="07A80646">
      <w:start w:val="1"/>
      <w:numFmt w:val="upp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7" w15:restartNumberingAfterBreak="0">
    <w:nsid w:val="68555AE2"/>
    <w:multiLevelType w:val="hybridMultilevel"/>
    <w:tmpl w:val="155E3604"/>
    <w:lvl w:ilvl="0" w:tplc="DBA840A2">
      <w:start w:val="1"/>
      <w:numFmt w:val="upperRoman"/>
      <w:lvlText w:val="%1."/>
      <w:lvlJc w:val="left"/>
      <w:pPr>
        <w:tabs>
          <w:tab w:val="num" w:pos="936"/>
        </w:tabs>
        <w:ind w:left="1350" w:hanging="720"/>
      </w:pPr>
      <w:rPr>
        <w:rFonts w:hint="default"/>
        <w:b/>
        <w:i w:val="0"/>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8" w15:restartNumberingAfterBreak="0">
    <w:nsid w:val="6BA27CA1"/>
    <w:multiLevelType w:val="hybridMultilevel"/>
    <w:tmpl w:val="88DCD0B4"/>
    <w:lvl w:ilvl="0" w:tplc="CAC8EB96">
      <w:start w:val="3"/>
      <w:numFmt w:val="upperRoman"/>
      <w:lvlText w:val="%1."/>
      <w:lvlJc w:val="left"/>
      <w:pPr>
        <w:tabs>
          <w:tab w:val="num" w:pos="936"/>
        </w:tabs>
        <w:ind w:left="936" w:hanging="306"/>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6C511FB1"/>
    <w:multiLevelType w:val="hybridMultilevel"/>
    <w:tmpl w:val="F97256D0"/>
    <w:lvl w:ilvl="0" w:tplc="2E422396">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1">
      <w:start w:val="1"/>
      <w:numFmt w:val="bullet"/>
      <w:lvlText w:val=""/>
      <w:lvlJc w:val="left"/>
      <w:pPr>
        <w:tabs>
          <w:tab w:val="num" w:pos="1140"/>
        </w:tabs>
        <w:ind w:left="1140" w:hanging="360"/>
      </w:pPr>
      <w:rPr>
        <w:rFonts w:ascii="Symbol" w:hAnsi="Symbol"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0" w15:restartNumberingAfterBreak="0">
    <w:nsid w:val="6DBF0EB2"/>
    <w:multiLevelType w:val="hybridMultilevel"/>
    <w:tmpl w:val="5B5A273A"/>
    <w:lvl w:ilvl="0" w:tplc="28B2C1C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E2E3925"/>
    <w:multiLevelType w:val="hybridMultilevel"/>
    <w:tmpl w:val="06066092"/>
    <w:lvl w:ilvl="0" w:tplc="547C9226">
      <w:start w:val="1"/>
      <w:numFmt w:val="bullet"/>
      <w:lvlText w:val=""/>
      <w:lvlPicBulletId w:val="0"/>
      <w:lvlJc w:val="left"/>
      <w:pPr>
        <w:tabs>
          <w:tab w:val="num" w:pos="720"/>
        </w:tabs>
        <w:ind w:left="720" w:hanging="360"/>
      </w:pPr>
      <w:rPr>
        <w:rFonts w:ascii="Symbol" w:hAnsi="Symbol" w:hint="default"/>
      </w:rPr>
    </w:lvl>
    <w:lvl w:ilvl="1" w:tplc="2BB628C6" w:tentative="1">
      <w:start w:val="1"/>
      <w:numFmt w:val="bullet"/>
      <w:lvlText w:val=""/>
      <w:lvlJc w:val="left"/>
      <w:pPr>
        <w:tabs>
          <w:tab w:val="num" w:pos="1440"/>
        </w:tabs>
        <w:ind w:left="1440" w:hanging="360"/>
      </w:pPr>
      <w:rPr>
        <w:rFonts w:ascii="Symbol" w:hAnsi="Symbol" w:hint="default"/>
      </w:rPr>
    </w:lvl>
    <w:lvl w:ilvl="2" w:tplc="808C1132" w:tentative="1">
      <w:start w:val="1"/>
      <w:numFmt w:val="bullet"/>
      <w:lvlText w:val=""/>
      <w:lvlJc w:val="left"/>
      <w:pPr>
        <w:tabs>
          <w:tab w:val="num" w:pos="2160"/>
        </w:tabs>
        <w:ind w:left="2160" w:hanging="360"/>
      </w:pPr>
      <w:rPr>
        <w:rFonts w:ascii="Symbol" w:hAnsi="Symbol" w:hint="default"/>
      </w:rPr>
    </w:lvl>
    <w:lvl w:ilvl="3" w:tplc="07F80C54" w:tentative="1">
      <w:start w:val="1"/>
      <w:numFmt w:val="bullet"/>
      <w:lvlText w:val=""/>
      <w:lvlJc w:val="left"/>
      <w:pPr>
        <w:tabs>
          <w:tab w:val="num" w:pos="2880"/>
        </w:tabs>
        <w:ind w:left="2880" w:hanging="360"/>
      </w:pPr>
      <w:rPr>
        <w:rFonts w:ascii="Symbol" w:hAnsi="Symbol" w:hint="default"/>
      </w:rPr>
    </w:lvl>
    <w:lvl w:ilvl="4" w:tplc="483238CE" w:tentative="1">
      <w:start w:val="1"/>
      <w:numFmt w:val="bullet"/>
      <w:lvlText w:val=""/>
      <w:lvlJc w:val="left"/>
      <w:pPr>
        <w:tabs>
          <w:tab w:val="num" w:pos="3600"/>
        </w:tabs>
        <w:ind w:left="3600" w:hanging="360"/>
      </w:pPr>
      <w:rPr>
        <w:rFonts w:ascii="Symbol" w:hAnsi="Symbol" w:hint="default"/>
      </w:rPr>
    </w:lvl>
    <w:lvl w:ilvl="5" w:tplc="B4828F2C" w:tentative="1">
      <w:start w:val="1"/>
      <w:numFmt w:val="bullet"/>
      <w:lvlText w:val=""/>
      <w:lvlJc w:val="left"/>
      <w:pPr>
        <w:tabs>
          <w:tab w:val="num" w:pos="4320"/>
        </w:tabs>
        <w:ind w:left="4320" w:hanging="360"/>
      </w:pPr>
      <w:rPr>
        <w:rFonts w:ascii="Symbol" w:hAnsi="Symbol" w:hint="default"/>
      </w:rPr>
    </w:lvl>
    <w:lvl w:ilvl="6" w:tplc="F33CF68A" w:tentative="1">
      <w:start w:val="1"/>
      <w:numFmt w:val="bullet"/>
      <w:lvlText w:val=""/>
      <w:lvlJc w:val="left"/>
      <w:pPr>
        <w:tabs>
          <w:tab w:val="num" w:pos="5040"/>
        </w:tabs>
        <w:ind w:left="5040" w:hanging="360"/>
      </w:pPr>
      <w:rPr>
        <w:rFonts w:ascii="Symbol" w:hAnsi="Symbol" w:hint="default"/>
      </w:rPr>
    </w:lvl>
    <w:lvl w:ilvl="7" w:tplc="92368E58" w:tentative="1">
      <w:start w:val="1"/>
      <w:numFmt w:val="bullet"/>
      <w:lvlText w:val=""/>
      <w:lvlJc w:val="left"/>
      <w:pPr>
        <w:tabs>
          <w:tab w:val="num" w:pos="5760"/>
        </w:tabs>
        <w:ind w:left="5760" w:hanging="360"/>
      </w:pPr>
      <w:rPr>
        <w:rFonts w:ascii="Symbol" w:hAnsi="Symbol" w:hint="default"/>
      </w:rPr>
    </w:lvl>
    <w:lvl w:ilvl="8" w:tplc="653045B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6E9F0FEB"/>
    <w:multiLevelType w:val="hybridMultilevel"/>
    <w:tmpl w:val="B08433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6F0843CA"/>
    <w:multiLevelType w:val="hybridMultilevel"/>
    <w:tmpl w:val="04090001"/>
    <w:lvl w:ilvl="0" w:tplc="82D22D2A">
      <w:start w:val="1"/>
      <w:numFmt w:val="bullet"/>
      <w:lvlText w:val=""/>
      <w:lvlJc w:val="left"/>
      <w:pPr>
        <w:tabs>
          <w:tab w:val="num" w:pos="360"/>
        </w:tabs>
        <w:ind w:left="360" w:hanging="360"/>
      </w:pPr>
      <w:rPr>
        <w:rFonts w:ascii="Symbol" w:hAnsi="Symbol" w:hint="default"/>
      </w:rPr>
    </w:lvl>
    <w:lvl w:ilvl="1" w:tplc="EA22AC38">
      <w:numFmt w:val="decimal"/>
      <w:lvlText w:val=""/>
      <w:lvlJc w:val="left"/>
    </w:lvl>
    <w:lvl w:ilvl="2" w:tplc="510ED942">
      <w:numFmt w:val="decimal"/>
      <w:lvlText w:val=""/>
      <w:lvlJc w:val="left"/>
    </w:lvl>
    <w:lvl w:ilvl="3" w:tplc="3F04D9C0">
      <w:numFmt w:val="decimal"/>
      <w:lvlText w:val=""/>
      <w:lvlJc w:val="left"/>
    </w:lvl>
    <w:lvl w:ilvl="4" w:tplc="4B628780">
      <w:numFmt w:val="decimal"/>
      <w:lvlText w:val=""/>
      <w:lvlJc w:val="left"/>
    </w:lvl>
    <w:lvl w:ilvl="5" w:tplc="CFDCAE8E">
      <w:numFmt w:val="decimal"/>
      <w:lvlText w:val=""/>
      <w:lvlJc w:val="left"/>
    </w:lvl>
    <w:lvl w:ilvl="6" w:tplc="00D2C940">
      <w:numFmt w:val="decimal"/>
      <w:lvlText w:val=""/>
      <w:lvlJc w:val="left"/>
    </w:lvl>
    <w:lvl w:ilvl="7" w:tplc="292E3492">
      <w:numFmt w:val="decimal"/>
      <w:lvlText w:val=""/>
      <w:lvlJc w:val="left"/>
    </w:lvl>
    <w:lvl w:ilvl="8" w:tplc="19764952">
      <w:numFmt w:val="decimal"/>
      <w:lvlText w:val=""/>
      <w:lvlJc w:val="left"/>
    </w:lvl>
  </w:abstractNum>
  <w:abstractNum w:abstractNumId="54" w15:restartNumberingAfterBreak="0">
    <w:nsid w:val="70CB648A"/>
    <w:multiLevelType w:val="hybridMultilevel"/>
    <w:tmpl w:val="8CA880DC"/>
    <w:lvl w:ilvl="0" w:tplc="0C0C7752">
      <w:start w:val="1"/>
      <w:numFmt w:val="bullet"/>
      <w:lvlText w:val=""/>
      <w:lvlPicBulletId w:val="0"/>
      <w:lvlJc w:val="left"/>
      <w:pPr>
        <w:tabs>
          <w:tab w:val="num" w:pos="720"/>
        </w:tabs>
        <w:ind w:left="720" w:hanging="360"/>
      </w:pPr>
      <w:rPr>
        <w:rFonts w:ascii="Symbol" w:hAnsi="Symbol" w:hint="default"/>
      </w:rPr>
    </w:lvl>
    <w:lvl w:ilvl="1" w:tplc="2A205FFE" w:tentative="1">
      <w:start w:val="1"/>
      <w:numFmt w:val="bullet"/>
      <w:lvlText w:val=""/>
      <w:lvlJc w:val="left"/>
      <w:pPr>
        <w:tabs>
          <w:tab w:val="num" w:pos="1440"/>
        </w:tabs>
        <w:ind w:left="1440" w:hanging="360"/>
      </w:pPr>
      <w:rPr>
        <w:rFonts w:ascii="Symbol" w:hAnsi="Symbol" w:hint="default"/>
      </w:rPr>
    </w:lvl>
    <w:lvl w:ilvl="2" w:tplc="0358B91C" w:tentative="1">
      <w:start w:val="1"/>
      <w:numFmt w:val="bullet"/>
      <w:lvlText w:val=""/>
      <w:lvlJc w:val="left"/>
      <w:pPr>
        <w:tabs>
          <w:tab w:val="num" w:pos="2160"/>
        </w:tabs>
        <w:ind w:left="2160" w:hanging="360"/>
      </w:pPr>
      <w:rPr>
        <w:rFonts w:ascii="Symbol" w:hAnsi="Symbol" w:hint="default"/>
      </w:rPr>
    </w:lvl>
    <w:lvl w:ilvl="3" w:tplc="1A161340" w:tentative="1">
      <w:start w:val="1"/>
      <w:numFmt w:val="bullet"/>
      <w:lvlText w:val=""/>
      <w:lvlJc w:val="left"/>
      <w:pPr>
        <w:tabs>
          <w:tab w:val="num" w:pos="2880"/>
        </w:tabs>
        <w:ind w:left="2880" w:hanging="360"/>
      </w:pPr>
      <w:rPr>
        <w:rFonts w:ascii="Symbol" w:hAnsi="Symbol" w:hint="default"/>
      </w:rPr>
    </w:lvl>
    <w:lvl w:ilvl="4" w:tplc="DAC0B28A" w:tentative="1">
      <w:start w:val="1"/>
      <w:numFmt w:val="bullet"/>
      <w:lvlText w:val=""/>
      <w:lvlJc w:val="left"/>
      <w:pPr>
        <w:tabs>
          <w:tab w:val="num" w:pos="3600"/>
        </w:tabs>
        <w:ind w:left="3600" w:hanging="360"/>
      </w:pPr>
      <w:rPr>
        <w:rFonts w:ascii="Symbol" w:hAnsi="Symbol" w:hint="default"/>
      </w:rPr>
    </w:lvl>
    <w:lvl w:ilvl="5" w:tplc="ED0C75A8" w:tentative="1">
      <w:start w:val="1"/>
      <w:numFmt w:val="bullet"/>
      <w:lvlText w:val=""/>
      <w:lvlJc w:val="left"/>
      <w:pPr>
        <w:tabs>
          <w:tab w:val="num" w:pos="4320"/>
        </w:tabs>
        <w:ind w:left="4320" w:hanging="360"/>
      </w:pPr>
      <w:rPr>
        <w:rFonts w:ascii="Symbol" w:hAnsi="Symbol" w:hint="default"/>
      </w:rPr>
    </w:lvl>
    <w:lvl w:ilvl="6" w:tplc="4FE44982" w:tentative="1">
      <w:start w:val="1"/>
      <w:numFmt w:val="bullet"/>
      <w:lvlText w:val=""/>
      <w:lvlJc w:val="left"/>
      <w:pPr>
        <w:tabs>
          <w:tab w:val="num" w:pos="5040"/>
        </w:tabs>
        <w:ind w:left="5040" w:hanging="360"/>
      </w:pPr>
      <w:rPr>
        <w:rFonts w:ascii="Symbol" w:hAnsi="Symbol" w:hint="default"/>
      </w:rPr>
    </w:lvl>
    <w:lvl w:ilvl="7" w:tplc="702E1C2C" w:tentative="1">
      <w:start w:val="1"/>
      <w:numFmt w:val="bullet"/>
      <w:lvlText w:val=""/>
      <w:lvlJc w:val="left"/>
      <w:pPr>
        <w:tabs>
          <w:tab w:val="num" w:pos="5760"/>
        </w:tabs>
        <w:ind w:left="5760" w:hanging="360"/>
      </w:pPr>
      <w:rPr>
        <w:rFonts w:ascii="Symbol" w:hAnsi="Symbol" w:hint="default"/>
      </w:rPr>
    </w:lvl>
    <w:lvl w:ilvl="8" w:tplc="234EC746" w:tentative="1">
      <w:start w:val="1"/>
      <w:numFmt w:val="bullet"/>
      <w:lvlText w:val=""/>
      <w:lvlJc w:val="left"/>
      <w:pPr>
        <w:tabs>
          <w:tab w:val="num" w:pos="6480"/>
        </w:tabs>
        <w:ind w:left="6480" w:hanging="360"/>
      </w:pPr>
      <w:rPr>
        <w:rFonts w:ascii="Symbol" w:hAnsi="Symbol" w:hint="default"/>
      </w:rPr>
    </w:lvl>
  </w:abstractNum>
  <w:abstractNum w:abstractNumId="55" w15:restartNumberingAfterBreak="0">
    <w:nsid w:val="71395D21"/>
    <w:multiLevelType w:val="hybridMultilevel"/>
    <w:tmpl w:val="0220C99A"/>
    <w:lvl w:ilvl="0" w:tplc="00620102">
      <w:start w:val="6"/>
      <w:numFmt w:val="upperRoman"/>
      <w:lvlText w:val="%1."/>
      <w:lvlJc w:val="left"/>
      <w:pPr>
        <w:ind w:left="1656" w:hanging="360"/>
      </w:pPr>
      <w:rPr>
        <w:rFonts w:hint="default"/>
        <w:b/>
        <w:i w:val="0"/>
      </w:rPr>
    </w:lvl>
    <w:lvl w:ilvl="1" w:tplc="40090019" w:tentative="1">
      <w:start w:val="1"/>
      <w:numFmt w:val="lowerLetter"/>
      <w:lvlText w:val="%2."/>
      <w:lvlJc w:val="left"/>
      <w:pPr>
        <w:ind w:left="2376" w:hanging="360"/>
      </w:pPr>
    </w:lvl>
    <w:lvl w:ilvl="2" w:tplc="4009001B" w:tentative="1">
      <w:start w:val="1"/>
      <w:numFmt w:val="lowerRoman"/>
      <w:lvlText w:val="%3."/>
      <w:lvlJc w:val="right"/>
      <w:pPr>
        <w:ind w:left="3096" w:hanging="180"/>
      </w:pPr>
    </w:lvl>
    <w:lvl w:ilvl="3" w:tplc="4009000F" w:tentative="1">
      <w:start w:val="1"/>
      <w:numFmt w:val="decimal"/>
      <w:lvlText w:val="%4."/>
      <w:lvlJc w:val="left"/>
      <w:pPr>
        <w:ind w:left="3816" w:hanging="360"/>
      </w:pPr>
    </w:lvl>
    <w:lvl w:ilvl="4" w:tplc="40090019" w:tentative="1">
      <w:start w:val="1"/>
      <w:numFmt w:val="lowerLetter"/>
      <w:lvlText w:val="%5."/>
      <w:lvlJc w:val="left"/>
      <w:pPr>
        <w:ind w:left="4536" w:hanging="360"/>
      </w:pPr>
    </w:lvl>
    <w:lvl w:ilvl="5" w:tplc="4009001B" w:tentative="1">
      <w:start w:val="1"/>
      <w:numFmt w:val="lowerRoman"/>
      <w:lvlText w:val="%6."/>
      <w:lvlJc w:val="right"/>
      <w:pPr>
        <w:ind w:left="5256" w:hanging="180"/>
      </w:pPr>
    </w:lvl>
    <w:lvl w:ilvl="6" w:tplc="4009000F" w:tentative="1">
      <w:start w:val="1"/>
      <w:numFmt w:val="decimal"/>
      <w:lvlText w:val="%7."/>
      <w:lvlJc w:val="left"/>
      <w:pPr>
        <w:ind w:left="5976" w:hanging="360"/>
      </w:pPr>
    </w:lvl>
    <w:lvl w:ilvl="7" w:tplc="40090019" w:tentative="1">
      <w:start w:val="1"/>
      <w:numFmt w:val="lowerLetter"/>
      <w:lvlText w:val="%8."/>
      <w:lvlJc w:val="left"/>
      <w:pPr>
        <w:ind w:left="6696" w:hanging="360"/>
      </w:pPr>
    </w:lvl>
    <w:lvl w:ilvl="8" w:tplc="4009001B" w:tentative="1">
      <w:start w:val="1"/>
      <w:numFmt w:val="lowerRoman"/>
      <w:lvlText w:val="%9."/>
      <w:lvlJc w:val="right"/>
      <w:pPr>
        <w:ind w:left="7416" w:hanging="180"/>
      </w:pPr>
    </w:lvl>
  </w:abstractNum>
  <w:abstractNum w:abstractNumId="56" w15:restartNumberingAfterBreak="0">
    <w:nsid w:val="74372A53"/>
    <w:multiLevelType w:val="hybridMultilevel"/>
    <w:tmpl w:val="04090001"/>
    <w:lvl w:ilvl="0" w:tplc="ED7AFC14">
      <w:start w:val="1"/>
      <w:numFmt w:val="bullet"/>
      <w:lvlText w:val=""/>
      <w:lvlJc w:val="left"/>
      <w:pPr>
        <w:tabs>
          <w:tab w:val="num" w:pos="360"/>
        </w:tabs>
        <w:ind w:left="360" w:hanging="360"/>
      </w:pPr>
      <w:rPr>
        <w:rFonts w:ascii="Symbol" w:hAnsi="Symbol" w:hint="default"/>
      </w:rPr>
    </w:lvl>
    <w:lvl w:ilvl="1" w:tplc="404E6C24">
      <w:numFmt w:val="decimal"/>
      <w:lvlText w:val=""/>
      <w:lvlJc w:val="left"/>
    </w:lvl>
    <w:lvl w:ilvl="2" w:tplc="2982DDB6">
      <w:numFmt w:val="decimal"/>
      <w:lvlText w:val=""/>
      <w:lvlJc w:val="left"/>
    </w:lvl>
    <w:lvl w:ilvl="3" w:tplc="3F74B078">
      <w:numFmt w:val="decimal"/>
      <w:lvlText w:val=""/>
      <w:lvlJc w:val="left"/>
    </w:lvl>
    <w:lvl w:ilvl="4" w:tplc="8A9E55C6">
      <w:numFmt w:val="decimal"/>
      <w:lvlText w:val=""/>
      <w:lvlJc w:val="left"/>
    </w:lvl>
    <w:lvl w:ilvl="5" w:tplc="27E84B1A">
      <w:numFmt w:val="decimal"/>
      <w:lvlText w:val=""/>
      <w:lvlJc w:val="left"/>
    </w:lvl>
    <w:lvl w:ilvl="6" w:tplc="ADFE7614">
      <w:numFmt w:val="decimal"/>
      <w:lvlText w:val=""/>
      <w:lvlJc w:val="left"/>
    </w:lvl>
    <w:lvl w:ilvl="7" w:tplc="812C0E90">
      <w:numFmt w:val="decimal"/>
      <w:lvlText w:val=""/>
      <w:lvlJc w:val="left"/>
    </w:lvl>
    <w:lvl w:ilvl="8" w:tplc="FE0256A6">
      <w:numFmt w:val="decimal"/>
      <w:lvlText w:val=""/>
      <w:lvlJc w:val="left"/>
    </w:lvl>
  </w:abstractNum>
  <w:abstractNum w:abstractNumId="57" w15:restartNumberingAfterBreak="0">
    <w:nsid w:val="750B6A30"/>
    <w:multiLevelType w:val="hybridMultilevel"/>
    <w:tmpl w:val="F01C2194"/>
    <w:lvl w:ilvl="0" w:tplc="00620102">
      <w:start w:val="6"/>
      <w:numFmt w:val="upperRoman"/>
      <w:lvlText w:val="%1."/>
      <w:lvlJc w:val="left"/>
      <w:pPr>
        <w:ind w:left="72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75115E0F"/>
    <w:multiLevelType w:val="hybridMultilevel"/>
    <w:tmpl w:val="6D6663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7500AB1"/>
    <w:multiLevelType w:val="hybridMultilevel"/>
    <w:tmpl w:val="CB40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185848"/>
    <w:multiLevelType w:val="hybridMultilevel"/>
    <w:tmpl w:val="0D1A1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F55320"/>
    <w:multiLevelType w:val="hybridMultilevel"/>
    <w:tmpl w:val="04090001"/>
    <w:lvl w:ilvl="0" w:tplc="4BB00CDE">
      <w:start w:val="1"/>
      <w:numFmt w:val="bullet"/>
      <w:lvlText w:val=""/>
      <w:lvlJc w:val="left"/>
      <w:pPr>
        <w:tabs>
          <w:tab w:val="num" w:pos="360"/>
        </w:tabs>
        <w:ind w:left="360" w:hanging="360"/>
      </w:pPr>
      <w:rPr>
        <w:rFonts w:ascii="Symbol" w:hAnsi="Symbol" w:hint="default"/>
      </w:rPr>
    </w:lvl>
    <w:lvl w:ilvl="1" w:tplc="264CBCEC">
      <w:numFmt w:val="decimal"/>
      <w:lvlText w:val=""/>
      <w:lvlJc w:val="left"/>
    </w:lvl>
    <w:lvl w:ilvl="2" w:tplc="51E2B07C">
      <w:numFmt w:val="decimal"/>
      <w:lvlText w:val=""/>
      <w:lvlJc w:val="left"/>
    </w:lvl>
    <w:lvl w:ilvl="3" w:tplc="0F1E618E">
      <w:numFmt w:val="decimal"/>
      <w:lvlText w:val=""/>
      <w:lvlJc w:val="left"/>
    </w:lvl>
    <w:lvl w:ilvl="4" w:tplc="F0080C7C">
      <w:numFmt w:val="decimal"/>
      <w:lvlText w:val=""/>
      <w:lvlJc w:val="left"/>
    </w:lvl>
    <w:lvl w:ilvl="5" w:tplc="773E11E6">
      <w:numFmt w:val="decimal"/>
      <w:lvlText w:val=""/>
      <w:lvlJc w:val="left"/>
    </w:lvl>
    <w:lvl w:ilvl="6" w:tplc="0266804E">
      <w:numFmt w:val="decimal"/>
      <w:lvlText w:val=""/>
      <w:lvlJc w:val="left"/>
    </w:lvl>
    <w:lvl w:ilvl="7" w:tplc="CFD84C14">
      <w:numFmt w:val="decimal"/>
      <w:lvlText w:val=""/>
      <w:lvlJc w:val="left"/>
    </w:lvl>
    <w:lvl w:ilvl="8" w:tplc="0E96E3AC">
      <w:numFmt w:val="decimal"/>
      <w:lvlText w:val=""/>
      <w:lvlJc w:val="left"/>
    </w:lvl>
  </w:abstractNum>
  <w:abstractNum w:abstractNumId="62" w15:restartNumberingAfterBreak="0">
    <w:nsid w:val="7F7F7BAE"/>
    <w:multiLevelType w:val="hybridMultilevel"/>
    <w:tmpl w:val="2B5A9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num>
  <w:num w:numId="3">
    <w:abstractNumId w:val="53"/>
  </w:num>
  <w:num w:numId="4">
    <w:abstractNumId w:val="37"/>
  </w:num>
  <w:num w:numId="5">
    <w:abstractNumId w:val="61"/>
  </w:num>
  <w:num w:numId="6">
    <w:abstractNumId w:val="23"/>
  </w:num>
  <w:num w:numId="7">
    <w:abstractNumId w:val="43"/>
  </w:num>
  <w:num w:numId="8">
    <w:abstractNumId w:val="28"/>
  </w:num>
  <w:num w:numId="9">
    <w:abstractNumId w:val="13"/>
  </w:num>
  <w:num w:numId="10">
    <w:abstractNumId w:val="58"/>
  </w:num>
  <w:num w:numId="11">
    <w:abstractNumId w:val="56"/>
  </w:num>
  <w:num w:numId="12">
    <w:abstractNumId w:val="41"/>
  </w:num>
  <w:num w:numId="13">
    <w:abstractNumId w:val="33"/>
  </w:num>
  <w:num w:numId="14">
    <w:abstractNumId w:val="44"/>
  </w:num>
  <w:num w:numId="15">
    <w:abstractNumId w:val="12"/>
  </w:num>
  <w:num w:numId="16">
    <w:abstractNumId w:val="9"/>
  </w:num>
  <w:num w:numId="17">
    <w:abstractNumId w:val="26"/>
  </w:num>
  <w:num w:numId="18">
    <w:abstractNumId w:val="22"/>
  </w:num>
  <w:num w:numId="19">
    <w:abstractNumId w:val="49"/>
  </w:num>
  <w:num w:numId="20">
    <w:abstractNumId w:val="15"/>
  </w:num>
  <w:num w:numId="21">
    <w:abstractNumId w:val="45"/>
  </w:num>
  <w:num w:numId="22">
    <w:abstractNumId w:val="29"/>
  </w:num>
  <w:num w:numId="23">
    <w:abstractNumId w:val="27"/>
  </w:num>
  <w:num w:numId="24">
    <w:abstractNumId w:val="46"/>
  </w:num>
  <w:num w:numId="25">
    <w:abstractNumId w:val="19"/>
  </w:num>
  <w:num w:numId="26">
    <w:abstractNumId w:val="5"/>
  </w:num>
  <w:num w:numId="27">
    <w:abstractNumId w:val="51"/>
  </w:num>
  <w:num w:numId="28">
    <w:abstractNumId w:val="54"/>
  </w:num>
  <w:num w:numId="29">
    <w:abstractNumId w:val="38"/>
  </w:num>
  <w:num w:numId="30">
    <w:abstractNumId w:val="3"/>
  </w:num>
  <w:num w:numId="31">
    <w:abstractNumId w:val="31"/>
  </w:num>
  <w:num w:numId="32">
    <w:abstractNumId w:val="50"/>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8"/>
  </w:num>
  <w:num w:numId="36">
    <w:abstractNumId w:val="59"/>
  </w:num>
  <w:num w:numId="37">
    <w:abstractNumId w:val="39"/>
  </w:num>
  <w:num w:numId="38">
    <w:abstractNumId w:val="60"/>
  </w:num>
  <w:num w:numId="39">
    <w:abstractNumId w:val="21"/>
  </w:num>
  <w:num w:numId="40">
    <w:abstractNumId w:val="2"/>
  </w:num>
  <w:num w:numId="41">
    <w:abstractNumId w:val="20"/>
  </w:num>
  <w:num w:numId="42">
    <w:abstractNumId w:val="30"/>
  </w:num>
  <w:num w:numId="43">
    <w:abstractNumId w:val="17"/>
  </w:num>
  <w:num w:numId="44">
    <w:abstractNumId w:val="36"/>
  </w:num>
  <w:num w:numId="45">
    <w:abstractNumId w:val="7"/>
  </w:num>
  <w:num w:numId="46">
    <w:abstractNumId w:val="62"/>
  </w:num>
  <w:num w:numId="47">
    <w:abstractNumId w:val="6"/>
  </w:num>
  <w:num w:numId="48">
    <w:abstractNumId w:val="47"/>
  </w:num>
  <w:num w:numId="49">
    <w:abstractNumId w:val="40"/>
  </w:num>
  <w:num w:numId="50">
    <w:abstractNumId w:val="35"/>
  </w:num>
  <w:num w:numId="51">
    <w:abstractNumId w:val="1"/>
  </w:num>
  <w:num w:numId="52">
    <w:abstractNumId w:val="16"/>
  </w:num>
  <w:num w:numId="53">
    <w:abstractNumId w:val="55"/>
  </w:num>
  <w:num w:numId="54">
    <w:abstractNumId w:val="57"/>
  </w:num>
  <w:num w:numId="55">
    <w:abstractNumId w:val="48"/>
  </w:num>
  <w:num w:numId="56">
    <w:abstractNumId w:val="24"/>
  </w:num>
  <w:num w:numId="57">
    <w:abstractNumId w:val="11"/>
  </w:num>
  <w:num w:numId="58">
    <w:abstractNumId w:val="32"/>
  </w:num>
  <w:num w:numId="59">
    <w:abstractNumId w:val="42"/>
  </w:num>
  <w:num w:numId="60">
    <w:abstractNumId w:val="8"/>
  </w:num>
  <w:num w:numId="61">
    <w:abstractNumId w:val="34"/>
  </w:num>
  <w:num w:numId="62">
    <w:abstractNumId w:val="52"/>
  </w:num>
  <w:num w:numId="63">
    <w:abstractNumId w:val="4"/>
  </w:num>
  <w:num w:numId="64">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3CA"/>
    <w:rsid w:val="00001D24"/>
    <w:rsid w:val="00003240"/>
    <w:rsid w:val="00010844"/>
    <w:rsid w:val="00010B3D"/>
    <w:rsid w:val="00025558"/>
    <w:rsid w:val="000323B9"/>
    <w:rsid w:val="00063DE3"/>
    <w:rsid w:val="0006528B"/>
    <w:rsid w:val="00067178"/>
    <w:rsid w:val="000729B7"/>
    <w:rsid w:val="00075D5F"/>
    <w:rsid w:val="00082032"/>
    <w:rsid w:val="00082DA2"/>
    <w:rsid w:val="00086D86"/>
    <w:rsid w:val="00086FF2"/>
    <w:rsid w:val="000908C3"/>
    <w:rsid w:val="00094A5D"/>
    <w:rsid w:val="000A0A28"/>
    <w:rsid w:val="000A6F28"/>
    <w:rsid w:val="000B0BD5"/>
    <w:rsid w:val="000B1492"/>
    <w:rsid w:val="000B1592"/>
    <w:rsid w:val="000B20A4"/>
    <w:rsid w:val="000B4073"/>
    <w:rsid w:val="000B4F23"/>
    <w:rsid w:val="000C3771"/>
    <w:rsid w:val="000C4C5E"/>
    <w:rsid w:val="000D1E2F"/>
    <w:rsid w:val="000D3A5D"/>
    <w:rsid w:val="000D4646"/>
    <w:rsid w:val="000D6DF1"/>
    <w:rsid w:val="000DECD6"/>
    <w:rsid w:val="000E036F"/>
    <w:rsid w:val="000E4CC2"/>
    <w:rsid w:val="000E54CC"/>
    <w:rsid w:val="00112F54"/>
    <w:rsid w:val="00117414"/>
    <w:rsid w:val="00120399"/>
    <w:rsid w:val="0015261A"/>
    <w:rsid w:val="0015794A"/>
    <w:rsid w:val="00160DE7"/>
    <w:rsid w:val="0016248A"/>
    <w:rsid w:val="001637B6"/>
    <w:rsid w:val="001667C7"/>
    <w:rsid w:val="001818CE"/>
    <w:rsid w:val="001959A2"/>
    <w:rsid w:val="00196756"/>
    <w:rsid w:val="001A0B5A"/>
    <w:rsid w:val="001A120C"/>
    <w:rsid w:val="001A1B4D"/>
    <w:rsid w:val="001B252C"/>
    <w:rsid w:val="001B2818"/>
    <w:rsid w:val="001B4ACE"/>
    <w:rsid w:val="001C0603"/>
    <w:rsid w:val="001C1870"/>
    <w:rsid w:val="001C52B2"/>
    <w:rsid w:val="001E41FC"/>
    <w:rsid w:val="001E4E52"/>
    <w:rsid w:val="001E7797"/>
    <w:rsid w:val="001F0508"/>
    <w:rsid w:val="0020095A"/>
    <w:rsid w:val="00201644"/>
    <w:rsid w:val="002130C2"/>
    <w:rsid w:val="00216A5E"/>
    <w:rsid w:val="00224501"/>
    <w:rsid w:val="00227EFF"/>
    <w:rsid w:val="00241136"/>
    <w:rsid w:val="00243C1E"/>
    <w:rsid w:val="00245EE5"/>
    <w:rsid w:val="00265546"/>
    <w:rsid w:val="00267322"/>
    <w:rsid w:val="00271AAE"/>
    <w:rsid w:val="00272C8A"/>
    <w:rsid w:val="00275437"/>
    <w:rsid w:val="00276CF7"/>
    <w:rsid w:val="0028171A"/>
    <w:rsid w:val="002845B4"/>
    <w:rsid w:val="002B1C1E"/>
    <w:rsid w:val="002B3F29"/>
    <w:rsid w:val="002B51B3"/>
    <w:rsid w:val="002B7D4B"/>
    <w:rsid w:val="002C0878"/>
    <w:rsid w:val="002C2A5F"/>
    <w:rsid w:val="002C2EB5"/>
    <w:rsid w:val="002C4D65"/>
    <w:rsid w:val="002D08E0"/>
    <w:rsid w:val="002D0F7B"/>
    <w:rsid w:val="002D1B31"/>
    <w:rsid w:val="002D2BCF"/>
    <w:rsid w:val="002D5949"/>
    <w:rsid w:val="002D5DC1"/>
    <w:rsid w:val="002D7B6A"/>
    <w:rsid w:val="002E141A"/>
    <w:rsid w:val="002E149D"/>
    <w:rsid w:val="002E4232"/>
    <w:rsid w:val="002E6932"/>
    <w:rsid w:val="00306277"/>
    <w:rsid w:val="003109D4"/>
    <w:rsid w:val="0031202C"/>
    <w:rsid w:val="00316FB4"/>
    <w:rsid w:val="003257D5"/>
    <w:rsid w:val="00330A67"/>
    <w:rsid w:val="003335D0"/>
    <w:rsid w:val="00337702"/>
    <w:rsid w:val="00340090"/>
    <w:rsid w:val="0034632C"/>
    <w:rsid w:val="003629B1"/>
    <w:rsid w:val="00363992"/>
    <w:rsid w:val="00364F9E"/>
    <w:rsid w:val="00365AE0"/>
    <w:rsid w:val="0036665A"/>
    <w:rsid w:val="003700E7"/>
    <w:rsid w:val="00371CDD"/>
    <w:rsid w:val="00374495"/>
    <w:rsid w:val="0037619D"/>
    <w:rsid w:val="0037643D"/>
    <w:rsid w:val="003767E0"/>
    <w:rsid w:val="003906C4"/>
    <w:rsid w:val="00391A0B"/>
    <w:rsid w:val="003A04B2"/>
    <w:rsid w:val="003B018D"/>
    <w:rsid w:val="003B4F24"/>
    <w:rsid w:val="003C3B0A"/>
    <w:rsid w:val="003C691B"/>
    <w:rsid w:val="003C7259"/>
    <w:rsid w:val="003D273B"/>
    <w:rsid w:val="003D4AA1"/>
    <w:rsid w:val="003F0872"/>
    <w:rsid w:val="003F4B04"/>
    <w:rsid w:val="004000D4"/>
    <w:rsid w:val="00400CB7"/>
    <w:rsid w:val="004057C2"/>
    <w:rsid w:val="00405F4D"/>
    <w:rsid w:val="00407BBE"/>
    <w:rsid w:val="00413DC5"/>
    <w:rsid w:val="004156A8"/>
    <w:rsid w:val="004161FA"/>
    <w:rsid w:val="004178FB"/>
    <w:rsid w:val="00424C71"/>
    <w:rsid w:val="00432EF7"/>
    <w:rsid w:val="00435462"/>
    <w:rsid w:val="004441B9"/>
    <w:rsid w:val="004459F1"/>
    <w:rsid w:val="00447BC2"/>
    <w:rsid w:val="00461D06"/>
    <w:rsid w:val="00464ABF"/>
    <w:rsid w:val="00465126"/>
    <w:rsid w:val="00465BCF"/>
    <w:rsid w:val="004800D6"/>
    <w:rsid w:val="00480B01"/>
    <w:rsid w:val="00482A76"/>
    <w:rsid w:val="0048532E"/>
    <w:rsid w:val="00485792"/>
    <w:rsid w:val="0049489D"/>
    <w:rsid w:val="004951D8"/>
    <w:rsid w:val="004A1301"/>
    <w:rsid w:val="004A2012"/>
    <w:rsid w:val="004A4870"/>
    <w:rsid w:val="004A654C"/>
    <w:rsid w:val="004B02F2"/>
    <w:rsid w:val="004B278D"/>
    <w:rsid w:val="004B34F9"/>
    <w:rsid w:val="004C32D4"/>
    <w:rsid w:val="004C5096"/>
    <w:rsid w:val="004D2754"/>
    <w:rsid w:val="004D3977"/>
    <w:rsid w:val="004D5B69"/>
    <w:rsid w:val="004F0A7D"/>
    <w:rsid w:val="004F17BC"/>
    <w:rsid w:val="004F328A"/>
    <w:rsid w:val="004F6788"/>
    <w:rsid w:val="005039DB"/>
    <w:rsid w:val="00503E4E"/>
    <w:rsid w:val="005100C4"/>
    <w:rsid w:val="0051256C"/>
    <w:rsid w:val="005132F3"/>
    <w:rsid w:val="00513635"/>
    <w:rsid w:val="00525218"/>
    <w:rsid w:val="005269D5"/>
    <w:rsid w:val="005274BA"/>
    <w:rsid w:val="00530A1B"/>
    <w:rsid w:val="00534F20"/>
    <w:rsid w:val="00535E0D"/>
    <w:rsid w:val="00546041"/>
    <w:rsid w:val="00550482"/>
    <w:rsid w:val="00551242"/>
    <w:rsid w:val="0055506A"/>
    <w:rsid w:val="00564994"/>
    <w:rsid w:val="0057308C"/>
    <w:rsid w:val="005855B3"/>
    <w:rsid w:val="00590510"/>
    <w:rsid w:val="005973EC"/>
    <w:rsid w:val="00597F48"/>
    <w:rsid w:val="005A0424"/>
    <w:rsid w:val="005A28F4"/>
    <w:rsid w:val="005A3D89"/>
    <w:rsid w:val="005A58CB"/>
    <w:rsid w:val="005A63B5"/>
    <w:rsid w:val="005B5246"/>
    <w:rsid w:val="005B63EC"/>
    <w:rsid w:val="005B66BE"/>
    <w:rsid w:val="005C0450"/>
    <w:rsid w:val="005C58FD"/>
    <w:rsid w:val="005C6ABA"/>
    <w:rsid w:val="005C76DC"/>
    <w:rsid w:val="005E43CA"/>
    <w:rsid w:val="005F3808"/>
    <w:rsid w:val="00601F33"/>
    <w:rsid w:val="0060414D"/>
    <w:rsid w:val="00604C21"/>
    <w:rsid w:val="00612D31"/>
    <w:rsid w:val="00613490"/>
    <w:rsid w:val="00613820"/>
    <w:rsid w:val="006170EE"/>
    <w:rsid w:val="00620817"/>
    <w:rsid w:val="006242A7"/>
    <w:rsid w:val="00626EB4"/>
    <w:rsid w:val="006279D0"/>
    <w:rsid w:val="00631521"/>
    <w:rsid w:val="0063305B"/>
    <w:rsid w:val="0063585B"/>
    <w:rsid w:val="00641163"/>
    <w:rsid w:val="006552D2"/>
    <w:rsid w:val="00655826"/>
    <w:rsid w:val="00655E2B"/>
    <w:rsid w:val="00657E47"/>
    <w:rsid w:val="0066639C"/>
    <w:rsid w:val="0068168F"/>
    <w:rsid w:val="00684900"/>
    <w:rsid w:val="00696D7F"/>
    <w:rsid w:val="0069750B"/>
    <w:rsid w:val="006A05CA"/>
    <w:rsid w:val="006A3FDA"/>
    <w:rsid w:val="006A6D31"/>
    <w:rsid w:val="006A7341"/>
    <w:rsid w:val="006B2F3C"/>
    <w:rsid w:val="006C2929"/>
    <w:rsid w:val="006D2EA5"/>
    <w:rsid w:val="006D3C41"/>
    <w:rsid w:val="006D77A2"/>
    <w:rsid w:val="006E2B2E"/>
    <w:rsid w:val="006E46D6"/>
    <w:rsid w:val="006E4D84"/>
    <w:rsid w:val="006E6D0D"/>
    <w:rsid w:val="006F4853"/>
    <w:rsid w:val="006F4BA3"/>
    <w:rsid w:val="006F681C"/>
    <w:rsid w:val="006F7618"/>
    <w:rsid w:val="006F7C94"/>
    <w:rsid w:val="00707FB7"/>
    <w:rsid w:val="00710FF9"/>
    <w:rsid w:val="007244D2"/>
    <w:rsid w:val="007251EC"/>
    <w:rsid w:val="00726E9F"/>
    <w:rsid w:val="007275C6"/>
    <w:rsid w:val="0073096B"/>
    <w:rsid w:val="00744B80"/>
    <w:rsid w:val="00753DE5"/>
    <w:rsid w:val="0075671F"/>
    <w:rsid w:val="00761EF3"/>
    <w:rsid w:val="007832D9"/>
    <w:rsid w:val="007924DF"/>
    <w:rsid w:val="00797532"/>
    <w:rsid w:val="007A2BB0"/>
    <w:rsid w:val="007B424F"/>
    <w:rsid w:val="007C1A47"/>
    <w:rsid w:val="007C1C76"/>
    <w:rsid w:val="007C40E7"/>
    <w:rsid w:val="007C4314"/>
    <w:rsid w:val="007D2E90"/>
    <w:rsid w:val="007D7103"/>
    <w:rsid w:val="007E2042"/>
    <w:rsid w:val="007F172C"/>
    <w:rsid w:val="007F1A58"/>
    <w:rsid w:val="007F2D1F"/>
    <w:rsid w:val="00801E83"/>
    <w:rsid w:val="00810D93"/>
    <w:rsid w:val="00814A7C"/>
    <w:rsid w:val="00814D8A"/>
    <w:rsid w:val="00825552"/>
    <w:rsid w:val="008256F9"/>
    <w:rsid w:val="00831AB5"/>
    <w:rsid w:val="00845D86"/>
    <w:rsid w:val="00846B46"/>
    <w:rsid w:val="00850695"/>
    <w:rsid w:val="0085780E"/>
    <w:rsid w:val="00860EB0"/>
    <w:rsid w:val="0086432C"/>
    <w:rsid w:val="00866D08"/>
    <w:rsid w:val="00870808"/>
    <w:rsid w:val="00872AB6"/>
    <w:rsid w:val="008751A3"/>
    <w:rsid w:val="00883F9A"/>
    <w:rsid w:val="00891D5A"/>
    <w:rsid w:val="008936E2"/>
    <w:rsid w:val="008A5607"/>
    <w:rsid w:val="008B355F"/>
    <w:rsid w:val="008B4511"/>
    <w:rsid w:val="008B7C1B"/>
    <w:rsid w:val="008C236A"/>
    <w:rsid w:val="008D3506"/>
    <w:rsid w:val="008E2E47"/>
    <w:rsid w:val="008E4856"/>
    <w:rsid w:val="00905058"/>
    <w:rsid w:val="0090578F"/>
    <w:rsid w:val="00934371"/>
    <w:rsid w:val="0094334B"/>
    <w:rsid w:val="009461D6"/>
    <w:rsid w:val="00946AEA"/>
    <w:rsid w:val="00951B77"/>
    <w:rsid w:val="009573AC"/>
    <w:rsid w:val="00961F44"/>
    <w:rsid w:val="00963206"/>
    <w:rsid w:val="009645DD"/>
    <w:rsid w:val="00964725"/>
    <w:rsid w:val="009715B1"/>
    <w:rsid w:val="00974360"/>
    <w:rsid w:val="009745CE"/>
    <w:rsid w:val="00987802"/>
    <w:rsid w:val="009912E5"/>
    <w:rsid w:val="00994183"/>
    <w:rsid w:val="00994555"/>
    <w:rsid w:val="00997506"/>
    <w:rsid w:val="009A4057"/>
    <w:rsid w:val="009B2275"/>
    <w:rsid w:val="009B3A6B"/>
    <w:rsid w:val="009B4D28"/>
    <w:rsid w:val="009B5CDF"/>
    <w:rsid w:val="009C10C2"/>
    <w:rsid w:val="009C2A6E"/>
    <w:rsid w:val="009C3823"/>
    <w:rsid w:val="009E127D"/>
    <w:rsid w:val="009E60F1"/>
    <w:rsid w:val="00A01ECA"/>
    <w:rsid w:val="00A07085"/>
    <w:rsid w:val="00A07D75"/>
    <w:rsid w:val="00A1756A"/>
    <w:rsid w:val="00A17F26"/>
    <w:rsid w:val="00A214F3"/>
    <w:rsid w:val="00A3203D"/>
    <w:rsid w:val="00A40324"/>
    <w:rsid w:val="00A457DD"/>
    <w:rsid w:val="00A51CEC"/>
    <w:rsid w:val="00A52429"/>
    <w:rsid w:val="00A60A66"/>
    <w:rsid w:val="00A6714C"/>
    <w:rsid w:val="00A70AD5"/>
    <w:rsid w:val="00A74C61"/>
    <w:rsid w:val="00A7582A"/>
    <w:rsid w:val="00A81C04"/>
    <w:rsid w:val="00A83F89"/>
    <w:rsid w:val="00A9059A"/>
    <w:rsid w:val="00A96909"/>
    <w:rsid w:val="00A96DAF"/>
    <w:rsid w:val="00AA1179"/>
    <w:rsid w:val="00AA626C"/>
    <w:rsid w:val="00AB7E6C"/>
    <w:rsid w:val="00AC0A9A"/>
    <w:rsid w:val="00AC11C4"/>
    <w:rsid w:val="00AC1C01"/>
    <w:rsid w:val="00AE0163"/>
    <w:rsid w:val="00AE0E55"/>
    <w:rsid w:val="00AE24C8"/>
    <w:rsid w:val="00AE4056"/>
    <w:rsid w:val="00AE45E8"/>
    <w:rsid w:val="00AE5FA6"/>
    <w:rsid w:val="00AF7E7F"/>
    <w:rsid w:val="00B004F4"/>
    <w:rsid w:val="00B01F57"/>
    <w:rsid w:val="00B06326"/>
    <w:rsid w:val="00B0785A"/>
    <w:rsid w:val="00B115BF"/>
    <w:rsid w:val="00B159C0"/>
    <w:rsid w:val="00B16656"/>
    <w:rsid w:val="00B16762"/>
    <w:rsid w:val="00B25D51"/>
    <w:rsid w:val="00B327FB"/>
    <w:rsid w:val="00B34C00"/>
    <w:rsid w:val="00B35BDC"/>
    <w:rsid w:val="00B36AC8"/>
    <w:rsid w:val="00B373FA"/>
    <w:rsid w:val="00B40B12"/>
    <w:rsid w:val="00B429C0"/>
    <w:rsid w:val="00B45375"/>
    <w:rsid w:val="00B6209B"/>
    <w:rsid w:val="00B6623E"/>
    <w:rsid w:val="00B70BC4"/>
    <w:rsid w:val="00B741E5"/>
    <w:rsid w:val="00B849DC"/>
    <w:rsid w:val="00B86B4D"/>
    <w:rsid w:val="00B919E9"/>
    <w:rsid w:val="00B9282B"/>
    <w:rsid w:val="00B96FDD"/>
    <w:rsid w:val="00BA4F18"/>
    <w:rsid w:val="00BA54EF"/>
    <w:rsid w:val="00BA76DF"/>
    <w:rsid w:val="00BB068D"/>
    <w:rsid w:val="00BC27D1"/>
    <w:rsid w:val="00BC4504"/>
    <w:rsid w:val="00BC4B7F"/>
    <w:rsid w:val="00BC7EE6"/>
    <w:rsid w:val="00BD36C6"/>
    <w:rsid w:val="00BD7335"/>
    <w:rsid w:val="00BE6374"/>
    <w:rsid w:val="00C17F84"/>
    <w:rsid w:val="00C20934"/>
    <w:rsid w:val="00C20C35"/>
    <w:rsid w:val="00C25581"/>
    <w:rsid w:val="00C25C83"/>
    <w:rsid w:val="00C27843"/>
    <w:rsid w:val="00C32E2A"/>
    <w:rsid w:val="00C3558E"/>
    <w:rsid w:val="00C364BF"/>
    <w:rsid w:val="00C36A55"/>
    <w:rsid w:val="00C36EC1"/>
    <w:rsid w:val="00C3748A"/>
    <w:rsid w:val="00C467A7"/>
    <w:rsid w:val="00C50AA9"/>
    <w:rsid w:val="00C526CD"/>
    <w:rsid w:val="00C55BCE"/>
    <w:rsid w:val="00C57602"/>
    <w:rsid w:val="00C57C32"/>
    <w:rsid w:val="00C622E9"/>
    <w:rsid w:val="00C63B57"/>
    <w:rsid w:val="00C65A63"/>
    <w:rsid w:val="00C6665E"/>
    <w:rsid w:val="00C97E19"/>
    <w:rsid w:val="00CB35E3"/>
    <w:rsid w:val="00CB7F4E"/>
    <w:rsid w:val="00CC379F"/>
    <w:rsid w:val="00CC5E46"/>
    <w:rsid w:val="00CD1FF1"/>
    <w:rsid w:val="00CD2472"/>
    <w:rsid w:val="00CD3E75"/>
    <w:rsid w:val="00CE3899"/>
    <w:rsid w:val="00CE7E1B"/>
    <w:rsid w:val="00D03210"/>
    <w:rsid w:val="00D069AC"/>
    <w:rsid w:val="00D14BF0"/>
    <w:rsid w:val="00D15D07"/>
    <w:rsid w:val="00D21525"/>
    <w:rsid w:val="00D27721"/>
    <w:rsid w:val="00D31851"/>
    <w:rsid w:val="00D46EAA"/>
    <w:rsid w:val="00D474EB"/>
    <w:rsid w:val="00D47B39"/>
    <w:rsid w:val="00D5208C"/>
    <w:rsid w:val="00D6181B"/>
    <w:rsid w:val="00D72EF9"/>
    <w:rsid w:val="00D7795E"/>
    <w:rsid w:val="00D91F7A"/>
    <w:rsid w:val="00D920BE"/>
    <w:rsid w:val="00D9259A"/>
    <w:rsid w:val="00D92F84"/>
    <w:rsid w:val="00D93B79"/>
    <w:rsid w:val="00D94EA3"/>
    <w:rsid w:val="00D9712F"/>
    <w:rsid w:val="00D97517"/>
    <w:rsid w:val="00DA56D2"/>
    <w:rsid w:val="00DB01A0"/>
    <w:rsid w:val="00DB3345"/>
    <w:rsid w:val="00DC180A"/>
    <w:rsid w:val="00DC239E"/>
    <w:rsid w:val="00DC2423"/>
    <w:rsid w:val="00DC6712"/>
    <w:rsid w:val="00DD4FF6"/>
    <w:rsid w:val="00DE161C"/>
    <w:rsid w:val="00DE1D62"/>
    <w:rsid w:val="00DE5A95"/>
    <w:rsid w:val="00DE72FD"/>
    <w:rsid w:val="00DF13FC"/>
    <w:rsid w:val="00E03639"/>
    <w:rsid w:val="00E0574C"/>
    <w:rsid w:val="00E14358"/>
    <w:rsid w:val="00E207BB"/>
    <w:rsid w:val="00E23BBD"/>
    <w:rsid w:val="00E24864"/>
    <w:rsid w:val="00E26C27"/>
    <w:rsid w:val="00E32FBC"/>
    <w:rsid w:val="00E37D75"/>
    <w:rsid w:val="00E56C23"/>
    <w:rsid w:val="00E708E5"/>
    <w:rsid w:val="00E70E96"/>
    <w:rsid w:val="00E716B4"/>
    <w:rsid w:val="00E72F9C"/>
    <w:rsid w:val="00E74A73"/>
    <w:rsid w:val="00E8258C"/>
    <w:rsid w:val="00E86F48"/>
    <w:rsid w:val="00E97BEA"/>
    <w:rsid w:val="00EA17B6"/>
    <w:rsid w:val="00EA22E9"/>
    <w:rsid w:val="00EA2532"/>
    <w:rsid w:val="00EA2E45"/>
    <w:rsid w:val="00EA7962"/>
    <w:rsid w:val="00EB3D8A"/>
    <w:rsid w:val="00EB5BBC"/>
    <w:rsid w:val="00EC05B7"/>
    <w:rsid w:val="00EC5775"/>
    <w:rsid w:val="00EC58F9"/>
    <w:rsid w:val="00ED4255"/>
    <w:rsid w:val="00EE2DAF"/>
    <w:rsid w:val="00EF0F01"/>
    <w:rsid w:val="00EF2707"/>
    <w:rsid w:val="00EF753F"/>
    <w:rsid w:val="00F02409"/>
    <w:rsid w:val="00F14C8D"/>
    <w:rsid w:val="00F16551"/>
    <w:rsid w:val="00F17287"/>
    <w:rsid w:val="00F25FF9"/>
    <w:rsid w:val="00F271A9"/>
    <w:rsid w:val="00F33DDB"/>
    <w:rsid w:val="00F370DF"/>
    <w:rsid w:val="00F42538"/>
    <w:rsid w:val="00F42B34"/>
    <w:rsid w:val="00F43B54"/>
    <w:rsid w:val="00F518F0"/>
    <w:rsid w:val="00F52AD1"/>
    <w:rsid w:val="00F6096B"/>
    <w:rsid w:val="00F620E1"/>
    <w:rsid w:val="00F62A5C"/>
    <w:rsid w:val="00F634F6"/>
    <w:rsid w:val="00F63EA3"/>
    <w:rsid w:val="00F67358"/>
    <w:rsid w:val="00F71CF3"/>
    <w:rsid w:val="00F74199"/>
    <w:rsid w:val="00F748E8"/>
    <w:rsid w:val="00F7534B"/>
    <w:rsid w:val="00F76185"/>
    <w:rsid w:val="00F76B79"/>
    <w:rsid w:val="00F9490B"/>
    <w:rsid w:val="00F951E3"/>
    <w:rsid w:val="00F96DF9"/>
    <w:rsid w:val="00FA2018"/>
    <w:rsid w:val="00FA4798"/>
    <w:rsid w:val="00FB0C38"/>
    <w:rsid w:val="00FB0EAF"/>
    <w:rsid w:val="00FB2BC4"/>
    <w:rsid w:val="00FB3F13"/>
    <w:rsid w:val="00FB7254"/>
    <w:rsid w:val="00FC2EAB"/>
    <w:rsid w:val="00FC40BF"/>
    <w:rsid w:val="00FC5017"/>
    <w:rsid w:val="00FD115C"/>
    <w:rsid w:val="00FD2E83"/>
    <w:rsid w:val="00FE0E49"/>
    <w:rsid w:val="00FE3A93"/>
    <w:rsid w:val="00FE66A3"/>
    <w:rsid w:val="00FF44A6"/>
    <w:rsid w:val="00FF7E91"/>
    <w:rsid w:val="03793744"/>
    <w:rsid w:val="068F7087"/>
    <w:rsid w:val="08970307"/>
    <w:rsid w:val="0A2BC57A"/>
    <w:rsid w:val="0ADD401B"/>
    <w:rsid w:val="0D08773D"/>
    <w:rsid w:val="0EF7E94B"/>
    <w:rsid w:val="151CD6F9"/>
    <w:rsid w:val="17B9E690"/>
    <w:rsid w:val="1929B0F0"/>
    <w:rsid w:val="1B8246B1"/>
    <w:rsid w:val="1EF215E1"/>
    <w:rsid w:val="20DF3BF3"/>
    <w:rsid w:val="216631F1"/>
    <w:rsid w:val="22A2E30A"/>
    <w:rsid w:val="23C570CE"/>
    <w:rsid w:val="24916235"/>
    <w:rsid w:val="2617632F"/>
    <w:rsid w:val="273EAB71"/>
    <w:rsid w:val="29D0EB69"/>
    <w:rsid w:val="2BB6BE8F"/>
    <w:rsid w:val="2F76AD90"/>
    <w:rsid w:val="30BC30E8"/>
    <w:rsid w:val="3182F009"/>
    <w:rsid w:val="33A04D92"/>
    <w:rsid w:val="3770E56E"/>
    <w:rsid w:val="3825FE49"/>
    <w:rsid w:val="3846549A"/>
    <w:rsid w:val="3D310F40"/>
    <w:rsid w:val="3E619A24"/>
    <w:rsid w:val="3EEAF8F6"/>
    <w:rsid w:val="43050D4F"/>
    <w:rsid w:val="43335273"/>
    <w:rsid w:val="4593BBBE"/>
    <w:rsid w:val="463FD796"/>
    <w:rsid w:val="49123598"/>
    <w:rsid w:val="4C1D5849"/>
    <w:rsid w:val="4E46A2D0"/>
    <w:rsid w:val="4FD64F4A"/>
    <w:rsid w:val="5170AB89"/>
    <w:rsid w:val="551F303A"/>
    <w:rsid w:val="552288E7"/>
    <w:rsid w:val="5701B6F1"/>
    <w:rsid w:val="571F2653"/>
    <w:rsid w:val="5C3AB5AC"/>
    <w:rsid w:val="5C766728"/>
    <w:rsid w:val="5C9AF878"/>
    <w:rsid w:val="5DD5EB28"/>
    <w:rsid w:val="5E38CDDF"/>
    <w:rsid w:val="5FC5FC25"/>
    <w:rsid w:val="642BDF45"/>
    <w:rsid w:val="65842E6F"/>
    <w:rsid w:val="66F49839"/>
    <w:rsid w:val="6C62BFDB"/>
    <w:rsid w:val="6E0CE453"/>
    <w:rsid w:val="6E0FC9C6"/>
    <w:rsid w:val="6F71F425"/>
    <w:rsid w:val="7054C3E6"/>
    <w:rsid w:val="72104285"/>
    <w:rsid w:val="79235484"/>
    <w:rsid w:val="7B8962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5593F7"/>
  <w15:docId w15:val="{22FAA3C3-4E4E-4F58-8DA3-DBA5346A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DC1"/>
    <w:rPr>
      <w:sz w:val="24"/>
      <w:szCs w:val="24"/>
    </w:rPr>
  </w:style>
  <w:style w:type="paragraph" w:styleId="Heading1">
    <w:name w:val="heading 1"/>
    <w:basedOn w:val="Normal"/>
    <w:next w:val="Normal"/>
    <w:qFormat/>
    <w:rsid w:val="003700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700E7"/>
    <w:pPr>
      <w:keepNext/>
      <w:jc w:val="center"/>
      <w:outlineLvl w:val="1"/>
    </w:pPr>
    <w:rPr>
      <w:b/>
      <w:bCs/>
      <w:sz w:val="23"/>
      <w:szCs w:val="23"/>
    </w:rPr>
  </w:style>
  <w:style w:type="paragraph" w:styleId="Heading3">
    <w:name w:val="heading 3"/>
    <w:basedOn w:val="Normal"/>
    <w:next w:val="Normal"/>
    <w:qFormat/>
    <w:rsid w:val="003700E7"/>
    <w:pPr>
      <w:keepNext/>
      <w:spacing w:before="240" w:after="60"/>
      <w:outlineLvl w:val="2"/>
    </w:pPr>
    <w:rPr>
      <w:rFonts w:ascii="Arial" w:hAnsi="Arial" w:cs="Arial"/>
      <w:b/>
      <w:bCs/>
      <w:sz w:val="26"/>
      <w:szCs w:val="26"/>
    </w:rPr>
  </w:style>
  <w:style w:type="paragraph" w:styleId="Heading4">
    <w:name w:val="heading 4"/>
    <w:basedOn w:val="Normal"/>
    <w:next w:val="Normal"/>
    <w:qFormat/>
    <w:rsid w:val="003700E7"/>
    <w:pPr>
      <w:keepNext/>
      <w:spacing w:before="240" w:after="60"/>
      <w:outlineLvl w:val="3"/>
    </w:pPr>
    <w:rPr>
      <w:b/>
      <w:bCs/>
      <w:sz w:val="28"/>
      <w:szCs w:val="28"/>
    </w:rPr>
  </w:style>
  <w:style w:type="paragraph" w:styleId="Heading5">
    <w:name w:val="heading 5"/>
    <w:basedOn w:val="Normal"/>
    <w:next w:val="Normal"/>
    <w:qFormat/>
    <w:rsid w:val="003700E7"/>
    <w:pPr>
      <w:spacing w:before="240" w:after="60"/>
      <w:outlineLvl w:val="4"/>
    </w:pPr>
    <w:rPr>
      <w:b/>
      <w:bCs/>
      <w:i/>
      <w:iCs/>
      <w:sz w:val="26"/>
      <w:szCs w:val="26"/>
    </w:rPr>
  </w:style>
  <w:style w:type="paragraph" w:styleId="Heading6">
    <w:name w:val="heading 6"/>
    <w:basedOn w:val="Normal"/>
    <w:next w:val="Normal"/>
    <w:qFormat/>
    <w:rsid w:val="003700E7"/>
    <w:pPr>
      <w:spacing w:before="240" w:after="60"/>
      <w:outlineLvl w:val="5"/>
    </w:pPr>
    <w:rPr>
      <w:b/>
      <w:bCs/>
      <w:sz w:val="22"/>
      <w:szCs w:val="22"/>
    </w:rPr>
  </w:style>
  <w:style w:type="paragraph" w:styleId="Heading7">
    <w:name w:val="heading 7"/>
    <w:basedOn w:val="Normal"/>
    <w:next w:val="Normal"/>
    <w:qFormat/>
    <w:rsid w:val="003700E7"/>
    <w:pPr>
      <w:spacing w:before="240" w:after="60"/>
      <w:outlineLvl w:val="6"/>
    </w:pPr>
    <w:rPr>
      <w:rFonts w:eastAsia="Batang"/>
      <w:lang w:eastAsia="ko-KR"/>
    </w:rPr>
  </w:style>
  <w:style w:type="paragraph" w:styleId="Heading9">
    <w:name w:val="heading 9"/>
    <w:basedOn w:val="Normal"/>
    <w:next w:val="Normal"/>
    <w:qFormat/>
    <w:rsid w:val="004161F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33DDB"/>
    <w:rPr>
      <w:color w:val="0000FF"/>
      <w:u w:val="single"/>
    </w:rPr>
  </w:style>
  <w:style w:type="paragraph" w:styleId="BalloonText">
    <w:name w:val="Balloon Text"/>
    <w:basedOn w:val="Normal"/>
    <w:semiHidden/>
    <w:rsid w:val="00A457DD"/>
    <w:rPr>
      <w:rFonts w:ascii="Tahoma" w:hAnsi="Tahoma" w:cs="Tahoma"/>
      <w:sz w:val="16"/>
      <w:szCs w:val="16"/>
    </w:rPr>
  </w:style>
  <w:style w:type="paragraph" w:styleId="Footer">
    <w:name w:val="footer"/>
    <w:basedOn w:val="Normal"/>
    <w:link w:val="FooterChar"/>
    <w:uiPriority w:val="99"/>
    <w:rsid w:val="003700E7"/>
    <w:pPr>
      <w:tabs>
        <w:tab w:val="center" w:pos="4320"/>
        <w:tab w:val="right" w:pos="8640"/>
      </w:tabs>
    </w:pPr>
    <w:rPr>
      <w:rFonts w:eastAsia="Batang"/>
      <w:lang w:eastAsia="ko-KR"/>
    </w:rPr>
  </w:style>
  <w:style w:type="character" w:styleId="PageNumber">
    <w:name w:val="page number"/>
    <w:basedOn w:val="DefaultParagraphFont"/>
    <w:rsid w:val="003700E7"/>
  </w:style>
  <w:style w:type="paragraph" w:styleId="BodyTextIndent2">
    <w:name w:val="Body Text Indent 2"/>
    <w:basedOn w:val="Normal"/>
    <w:rsid w:val="003700E7"/>
    <w:pPr>
      <w:spacing w:after="120" w:line="480" w:lineRule="auto"/>
      <w:ind w:left="360"/>
    </w:pPr>
    <w:rPr>
      <w:rFonts w:eastAsia="Batang"/>
      <w:lang w:eastAsia="ko-KR"/>
    </w:rPr>
  </w:style>
  <w:style w:type="paragraph" w:styleId="ListBullet2">
    <w:name w:val="List Bullet 2"/>
    <w:basedOn w:val="Normal"/>
    <w:autoRedefine/>
    <w:rsid w:val="003700E7"/>
    <w:pPr>
      <w:numPr>
        <w:numId w:val="2"/>
      </w:numPr>
    </w:pPr>
    <w:rPr>
      <w:rFonts w:ascii="Palatino" w:hAnsi="Palatino"/>
      <w:szCs w:val="20"/>
    </w:rPr>
  </w:style>
  <w:style w:type="paragraph" w:styleId="EndnoteText">
    <w:name w:val="endnote text"/>
    <w:basedOn w:val="Normal"/>
    <w:semiHidden/>
    <w:rsid w:val="003700E7"/>
    <w:rPr>
      <w:rFonts w:ascii="Courier New" w:hAnsi="Courier New"/>
      <w:szCs w:val="20"/>
    </w:rPr>
  </w:style>
  <w:style w:type="paragraph" w:styleId="BodyText">
    <w:name w:val="Body Text"/>
    <w:basedOn w:val="Normal"/>
    <w:rsid w:val="003700E7"/>
    <w:pPr>
      <w:spacing w:after="120"/>
    </w:pPr>
    <w:rPr>
      <w:rFonts w:eastAsia="Batang"/>
      <w:lang w:eastAsia="ko-KR"/>
    </w:rPr>
  </w:style>
  <w:style w:type="paragraph" w:styleId="Subtitle">
    <w:name w:val="Subtitle"/>
    <w:basedOn w:val="Normal"/>
    <w:qFormat/>
    <w:rsid w:val="004161FA"/>
    <w:pPr>
      <w:tabs>
        <w:tab w:val="left" w:pos="-720"/>
        <w:tab w:val="left" w:pos="0"/>
      </w:tabs>
      <w:suppressAutoHyphens/>
      <w:ind w:left="720" w:hanging="720"/>
    </w:pPr>
    <w:rPr>
      <w:rFonts w:ascii="Arial" w:hAnsi="Arial" w:cs="Arial"/>
      <w:b/>
      <w:spacing w:val="-3"/>
      <w:szCs w:val="20"/>
    </w:rPr>
  </w:style>
  <w:style w:type="paragraph" w:styleId="CommentText">
    <w:name w:val="annotation text"/>
    <w:basedOn w:val="Normal"/>
    <w:link w:val="CommentTextChar"/>
    <w:semiHidden/>
    <w:rsid w:val="004161FA"/>
    <w:rPr>
      <w:rFonts w:ascii="Courier New" w:hAnsi="Courier New"/>
      <w:sz w:val="20"/>
      <w:szCs w:val="20"/>
    </w:rPr>
  </w:style>
  <w:style w:type="paragraph" w:styleId="NormalWeb">
    <w:name w:val="Normal (Web)"/>
    <w:basedOn w:val="Normal"/>
    <w:rsid w:val="004161FA"/>
  </w:style>
  <w:style w:type="table" w:styleId="TableGrid">
    <w:name w:val="Table Grid"/>
    <w:basedOn w:val="TableNormal"/>
    <w:rsid w:val="00416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161FA"/>
    <w:rPr>
      <w:rFonts w:ascii="Arial" w:hAnsi="Arial" w:cs="Arial"/>
      <w:sz w:val="20"/>
      <w:szCs w:val="20"/>
    </w:rPr>
  </w:style>
  <w:style w:type="character" w:styleId="FootnoteReference">
    <w:name w:val="footnote reference"/>
    <w:basedOn w:val="DefaultParagraphFont"/>
    <w:semiHidden/>
    <w:rsid w:val="004161FA"/>
    <w:rPr>
      <w:vertAlign w:val="superscript"/>
    </w:rPr>
  </w:style>
  <w:style w:type="paragraph" w:styleId="Title">
    <w:name w:val="Title"/>
    <w:basedOn w:val="Normal"/>
    <w:qFormat/>
    <w:rsid w:val="004161FA"/>
    <w:pPr>
      <w:tabs>
        <w:tab w:val="left" w:pos="-720"/>
        <w:tab w:val="left" w:pos="0"/>
      </w:tabs>
      <w:suppressAutoHyphens/>
      <w:ind w:left="720" w:hanging="720"/>
      <w:jc w:val="center"/>
    </w:pPr>
    <w:rPr>
      <w:b/>
      <w:spacing w:val="-3"/>
      <w:szCs w:val="20"/>
    </w:rPr>
  </w:style>
  <w:style w:type="paragraph" w:styleId="Header">
    <w:name w:val="header"/>
    <w:basedOn w:val="Normal"/>
    <w:rsid w:val="006A3FDA"/>
    <w:pPr>
      <w:tabs>
        <w:tab w:val="center" w:pos="4320"/>
        <w:tab w:val="right" w:pos="8640"/>
      </w:tabs>
    </w:pPr>
  </w:style>
  <w:style w:type="character" w:styleId="CommentReference">
    <w:name w:val="annotation reference"/>
    <w:basedOn w:val="DefaultParagraphFont"/>
    <w:rsid w:val="00D9259A"/>
    <w:rPr>
      <w:sz w:val="16"/>
      <w:szCs w:val="16"/>
    </w:rPr>
  </w:style>
  <w:style w:type="paragraph" w:styleId="CommentSubject">
    <w:name w:val="annotation subject"/>
    <w:basedOn w:val="CommentText"/>
    <w:next w:val="CommentText"/>
    <w:link w:val="CommentSubjectChar"/>
    <w:rsid w:val="00D9259A"/>
    <w:rPr>
      <w:rFonts w:ascii="Times New Roman" w:hAnsi="Times New Roman"/>
      <w:b/>
      <w:bCs/>
    </w:rPr>
  </w:style>
  <w:style w:type="character" w:customStyle="1" w:styleId="CommentTextChar">
    <w:name w:val="Comment Text Char"/>
    <w:basedOn w:val="DefaultParagraphFont"/>
    <w:link w:val="CommentText"/>
    <w:semiHidden/>
    <w:rsid w:val="00D9259A"/>
    <w:rPr>
      <w:rFonts w:ascii="Courier New" w:hAnsi="Courier New"/>
    </w:rPr>
  </w:style>
  <w:style w:type="character" w:customStyle="1" w:styleId="CommentSubjectChar">
    <w:name w:val="Comment Subject Char"/>
    <w:basedOn w:val="CommentTextChar"/>
    <w:link w:val="CommentSubject"/>
    <w:rsid w:val="00D9259A"/>
    <w:rPr>
      <w:rFonts w:ascii="Courier New" w:hAnsi="Courier New"/>
    </w:rPr>
  </w:style>
  <w:style w:type="table" w:customStyle="1" w:styleId="Calendar3">
    <w:name w:val="Calendar 3"/>
    <w:basedOn w:val="TableNormal"/>
    <w:uiPriority w:val="99"/>
    <w:qFormat/>
    <w:rsid w:val="00EC58F9"/>
    <w:pPr>
      <w:jc w:val="right"/>
    </w:pPr>
    <w:rPr>
      <w:rFonts w:asciiTheme="majorHAnsi" w:eastAsiaTheme="majorEastAsia" w:hAnsiTheme="majorHAnsi" w:cstheme="majorBidi"/>
      <w:color w:val="7F7F7F" w:themeColor="text1" w:themeTint="80"/>
      <w:sz w:val="22"/>
      <w:szCs w:val="22"/>
      <w:lang w:bidi="en-US"/>
    </w:rP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paragraph" w:styleId="ListParagraph">
    <w:name w:val="List Paragraph"/>
    <w:basedOn w:val="Normal"/>
    <w:uiPriority w:val="34"/>
    <w:qFormat/>
    <w:rsid w:val="00DE161C"/>
    <w:pPr>
      <w:ind w:left="720"/>
      <w:contextualSpacing/>
    </w:pPr>
  </w:style>
  <w:style w:type="character" w:styleId="FollowedHyperlink">
    <w:name w:val="FollowedHyperlink"/>
    <w:basedOn w:val="DefaultParagraphFont"/>
    <w:rsid w:val="005132F3"/>
    <w:rPr>
      <w:color w:val="800080" w:themeColor="followedHyperlink"/>
      <w:u w:val="single"/>
    </w:rPr>
  </w:style>
  <w:style w:type="character" w:customStyle="1" w:styleId="FooterChar">
    <w:name w:val="Footer Char"/>
    <w:basedOn w:val="DefaultParagraphFont"/>
    <w:link w:val="Footer"/>
    <w:uiPriority w:val="99"/>
    <w:rsid w:val="006170EE"/>
    <w:rPr>
      <w:rFonts w:eastAsia="Batang"/>
      <w:sz w:val="24"/>
      <w:szCs w:val="24"/>
      <w:lang w:eastAsia="ko-KR"/>
    </w:rPr>
  </w:style>
  <w:style w:type="paragraph" w:styleId="BodyTextIndent">
    <w:name w:val="Body Text Indent"/>
    <w:basedOn w:val="Normal"/>
    <w:link w:val="BodyTextIndentChar"/>
    <w:semiHidden/>
    <w:unhideWhenUsed/>
    <w:rsid w:val="001C1870"/>
    <w:pPr>
      <w:spacing w:after="120"/>
      <w:ind w:left="360"/>
    </w:pPr>
  </w:style>
  <w:style w:type="character" w:customStyle="1" w:styleId="BodyTextIndentChar">
    <w:name w:val="Body Text Indent Char"/>
    <w:basedOn w:val="DefaultParagraphFont"/>
    <w:link w:val="BodyTextIndent"/>
    <w:semiHidden/>
    <w:rsid w:val="001C1870"/>
    <w:rPr>
      <w:sz w:val="24"/>
      <w:szCs w:val="24"/>
    </w:rPr>
  </w:style>
  <w:style w:type="character" w:customStyle="1" w:styleId="normaltextrun">
    <w:name w:val="normaltextrun"/>
    <w:basedOn w:val="DefaultParagraphFont"/>
    <w:rsid w:val="00530A1B"/>
  </w:style>
  <w:style w:type="paragraph" w:styleId="TOCHeading">
    <w:name w:val="TOC Heading"/>
    <w:basedOn w:val="Heading1"/>
    <w:next w:val="Normal"/>
    <w:uiPriority w:val="39"/>
    <w:unhideWhenUsed/>
    <w:qFormat/>
    <w:rsid w:val="00BD7335"/>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2">
    <w:name w:val="toc 2"/>
    <w:basedOn w:val="Normal"/>
    <w:next w:val="Normal"/>
    <w:autoRedefine/>
    <w:uiPriority w:val="39"/>
    <w:unhideWhenUsed/>
    <w:rsid w:val="007F172C"/>
    <w:pPr>
      <w:tabs>
        <w:tab w:val="right" w:leader="dot" w:pos="9350"/>
      </w:tabs>
      <w:spacing w:after="100"/>
      <w:ind w:left="240"/>
    </w:pPr>
    <w:rPr>
      <w:rFonts w:ascii="Arial" w:hAnsi="Arial" w:cs="Arial"/>
      <w:b/>
      <w:noProof/>
    </w:rPr>
  </w:style>
  <w:style w:type="paragraph" w:styleId="TOC3">
    <w:name w:val="toc 3"/>
    <w:basedOn w:val="Normal"/>
    <w:next w:val="Normal"/>
    <w:autoRedefine/>
    <w:uiPriority w:val="39"/>
    <w:unhideWhenUsed/>
    <w:rsid w:val="00BD7335"/>
    <w:pPr>
      <w:spacing w:after="100"/>
      <w:ind w:left="480"/>
    </w:pPr>
  </w:style>
  <w:style w:type="paragraph" w:styleId="TOC1">
    <w:name w:val="toc 1"/>
    <w:basedOn w:val="Normal"/>
    <w:next w:val="Normal"/>
    <w:autoRedefine/>
    <w:uiPriority w:val="39"/>
    <w:unhideWhenUsed/>
    <w:rsid w:val="007F172C"/>
    <w:pPr>
      <w:spacing w:after="100" w:line="259" w:lineRule="auto"/>
    </w:pPr>
    <w:rPr>
      <w:rFonts w:ascii="Arial" w:eastAsiaTheme="minorEastAsia" w:hAnsi="Arial"/>
      <w:b/>
      <w:sz w:val="28"/>
      <w:szCs w:val="22"/>
    </w:rPr>
  </w:style>
  <w:style w:type="character" w:styleId="UnresolvedMention">
    <w:name w:val="Unresolved Mention"/>
    <w:basedOn w:val="DefaultParagraphFont"/>
    <w:uiPriority w:val="99"/>
    <w:semiHidden/>
    <w:unhideWhenUsed/>
    <w:rsid w:val="00D52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9326">
      <w:bodyDiv w:val="1"/>
      <w:marLeft w:val="0"/>
      <w:marRight w:val="0"/>
      <w:marTop w:val="0"/>
      <w:marBottom w:val="0"/>
      <w:divBdr>
        <w:top w:val="none" w:sz="0" w:space="0" w:color="auto"/>
        <w:left w:val="none" w:sz="0" w:space="0" w:color="auto"/>
        <w:bottom w:val="none" w:sz="0" w:space="0" w:color="auto"/>
        <w:right w:val="none" w:sz="0" w:space="0" w:color="auto"/>
      </w:divBdr>
    </w:div>
    <w:div w:id="1352144704">
      <w:bodyDiv w:val="1"/>
      <w:marLeft w:val="0"/>
      <w:marRight w:val="0"/>
      <w:marTop w:val="0"/>
      <w:marBottom w:val="0"/>
      <w:divBdr>
        <w:top w:val="none" w:sz="0" w:space="0" w:color="auto"/>
        <w:left w:val="none" w:sz="0" w:space="0" w:color="auto"/>
        <w:bottom w:val="none" w:sz="0" w:space="0" w:color="auto"/>
        <w:right w:val="none" w:sz="0" w:space="0" w:color="auto"/>
      </w:divBdr>
    </w:div>
    <w:div w:id="1461220316">
      <w:bodyDiv w:val="1"/>
      <w:marLeft w:val="0"/>
      <w:marRight w:val="0"/>
      <w:marTop w:val="0"/>
      <w:marBottom w:val="0"/>
      <w:divBdr>
        <w:top w:val="none" w:sz="0" w:space="0" w:color="auto"/>
        <w:left w:val="none" w:sz="0" w:space="0" w:color="auto"/>
        <w:bottom w:val="none" w:sz="0" w:space="0" w:color="auto"/>
        <w:right w:val="none" w:sz="0" w:space="0" w:color="auto"/>
      </w:divBdr>
    </w:div>
    <w:div w:id="201923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acsb.edu/accreditation/volunteers/mentors" TargetMode="External"/><Relationship Id="rId18" Type="http://schemas.openxmlformats.org/officeDocument/2006/relationships/hyperlink" Target="https://www.aacsb.edu/accreditation/resources/fe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ccreditation@aacsb.edu" TargetMode="External"/><Relationship Id="rId17" Type="http://schemas.openxmlformats.org/officeDocument/2006/relationships/hyperlink" Target="https://www.aacsb.edu/accreditation/journey/process-overview" TargetMode="External"/><Relationship Id="rId2" Type="http://schemas.openxmlformats.org/officeDocument/2006/relationships/customXml" Target="../customXml/item2.xml"/><Relationship Id="rId16" Type="http://schemas.openxmlformats.org/officeDocument/2006/relationships/hyperlink" Target="https://www.aacsb.edu/accreditation/resources/terminolog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aacsb.edu/accreditation/journey/accounting/initia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acsb.edu/accreditation/journey/business/initial"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AD68DA-E204-419E-A6EA-2F557A4267E5}">
  <we:reference id="wa104099688"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5da91ce-ff34-4b89-88be-59cf5167bf79">
      <UserInfo>
        <DisplayName>Maria Baltar</DisplayName>
        <AccountId>29</AccountId>
        <AccountType/>
      </UserInfo>
      <UserInfo>
        <DisplayName>Jane Lawler</DisplayName>
        <AccountId>26</AccountId>
        <AccountType/>
      </UserInfo>
      <UserInfo>
        <DisplayName>Amy Memon</DisplayName>
        <AccountId>35</AccountId>
        <AccountType/>
      </UserInfo>
      <UserInfo>
        <DisplayName>Jason Sherman</DisplayName>
        <AccountId>32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B1824D3D983F4CA10F393CE0D9E586" ma:contentTypeVersion="13" ma:contentTypeDescription="Create a new document." ma:contentTypeScope="" ma:versionID="70edf819ee331edaeb9833bb38613539">
  <xsd:schema xmlns:xsd="http://www.w3.org/2001/XMLSchema" xmlns:xs="http://www.w3.org/2001/XMLSchema" xmlns:p="http://schemas.microsoft.com/office/2006/metadata/properties" xmlns:ns2="8ff65dbe-0994-4b7f-94fc-e9437a7ab3f7" xmlns:ns3="05da91ce-ff34-4b89-88be-59cf5167bf79" targetNamespace="http://schemas.microsoft.com/office/2006/metadata/properties" ma:root="true" ma:fieldsID="809428593762e2c37e2eac5a34f21cc4" ns2:_="" ns3:_="">
    <xsd:import namespace="8ff65dbe-0994-4b7f-94fc-e9437a7ab3f7"/>
    <xsd:import namespace="05da91ce-ff34-4b89-88be-59cf5167bf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65dbe-0994-4b7f-94fc-e9437a7ab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da91ce-ff34-4b89-88be-59cf5167bf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E1EC7-F494-40AB-BDCC-6BD73BE85A8E}">
  <ds:schemaRefs>
    <ds:schemaRef ds:uri="http://www.w3.org/XML/1998/namespace"/>
    <ds:schemaRef ds:uri="http://schemas.openxmlformats.org/package/2006/metadata/core-properties"/>
    <ds:schemaRef ds:uri="http://purl.org/dc/terms/"/>
    <ds:schemaRef ds:uri="http://purl.org/dc/elements/1.1/"/>
    <ds:schemaRef ds:uri="8ff65dbe-0994-4b7f-94fc-e9437a7ab3f7"/>
    <ds:schemaRef ds:uri="http://purl.org/dc/dcmitype/"/>
    <ds:schemaRef ds:uri="http://schemas.microsoft.com/office/2006/documentManagement/types"/>
    <ds:schemaRef ds:uri="http://schemas.microsoft.com/office/infopath/2007/PartnerControls"/>
    <ds:schemaRef ds:uri="05da91ce-ff34-4b89-88be-59cf5167bf79"/>
    <ds:schemaRef ds:uri="http://schemas.microsoft.com/office/2006/metadata/properties"/>
  </ds:schemaRefs>
</ds:datastoreItem>
</file>

<file path=customXml/itemProps2.xml><?xml version="1.0" encoding="utf-8"?>
<ds:datastoreItem xmlns:ds="http://schemas.openxmlformats.org/officeDocument/2006/customXml" ds:itemID="{3A2B9714-C0E6-4190-9BBB-33BCE2553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65dbe-0994-4b7f-94fc-e9437a7ab3f7"/>
    <ds:schemaRef ds:uri="05da91ce-ff34-4b89-88be-59cf5167b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758F17-C6D3-4AD1-92CC-F97DB2C88631}">
  <ds:schemaRefs>
    <ds:schemaRef ds:uri="http://schemas.microsoft.com/sharepoint/v3/contenttype/forms"/>
  </ds:schemaRefs>
</ds:datastoreItem>
</file>

<file path=customXml/itemProps4.xml><?xml version="1.0" encoding="utf-8"?>
<ds:datastoreItem xmlns:ds="http://schemas.openxmlformats.org/officeDocument/2006/customXml" ds:itemID="{619AF0FE-7973-4033-92FB-7C50A01D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4327</Words>
  <Characters>27849</Characters>
  <Application>Microsoft Office Word</Application>
  <DocSecurity>0</DocSecurity>
  <Lines>232</Lines>
  <Paragraphs>64</Paragraphs>
  <ScaleCrop>false</ScaleCrop>
  <Company>AACSB</Company>
  <LinksUpToDate>false</LinksUpToDate>
  <CharactersWithSpaces>32112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Mentor Handbook</dc:title>
  <dc:subject/>
  <dc:creator>Barb Higel</dc:creator>
  <cp:keywords/>
  <cp:lastModifiedBy>Jane Lawler</cp:lastModifiedBy>
  <cp:revision>57</cp:revision>
  <cp:lastPrinted>2019-06-13T19:23:00Z</cp:lastPrinted>
  <dcterms:created xsi:type="dcterms:W3CDTF">2021-08-23T02:52:00Z</dcterms:created>
  <dcterms:modified xsi:type="dcterms:W3CDTF">2021-10-12T02:43:00Z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0x010100EEB1824D3D983F4CA10F393CE0D9E586</vt:lpwstr>
  </property>
  <property fmtid="{D5CDD505-2E9C-101B-9397-08002B2CF9AE}" pid="3" name="Order">
    <vt:r8>1480400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